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6A" w:rsidRPr="0036606A" w:rsidRDefault="0036606A" w:rsidP="0036606A">
      <w:pPr>
        <w:tabs>
          <w:tab w:val="left" w:pos="851"/>
          <w:tab w:val="left" w:pos="993"/>
          <w:tab w:val="left" w:pos="3300"/>
          <w:tab w:val="center" w:pos="5071"/>
        </w:tabs>
        <w:autoSpaceDN w:val="0"/>
        <w:spacing w:after="0" w:line="240" w:lineRule="auto"/>
        <w:ind w:right="-142"/>
        <w:jc w:val="center"/>
        <w:rPr>
          <w:rFonts w:ascii="Times New Roman" w:eastAsia="Times New Roman" w:hAnsi="Times New Roman"/>
          <w:sz w:val="28"/>
          <w:szCs w:val="28"/>
          <w:lang w:eastAsia="ru-RU"/>
        </w:rPr>
      </w:pPr>
      <w:r w:rsidRPr="0036606A">
        <w:rPr>
          <w:rFonts w:ascii="Times New Roman" w:eastAsia="SimSun" w:hAnsi="Times New Roman"/>
          <w:noProof/>
          <w:color w:val="000000"/>
          <w:sz w:val="28"/>
          <w:szCs w:val="28"/>
          <w:lang w:eastAsia="ru-RU"/>
        </w:rPr>
        <w:drawing>
          <wp:inline distT="0" distB="0" distL="0" distR="0" wp14:anchorId="68068CE4" wp14:editId="5E57F918">
            <wp:extent cx="619125" cy="809625"/>
            <wp:effectExtent l="0" t="0" r="9525" b="9525"/>
            <wp:docPr id="1" name="Рисунок 1" descr="герб Пыта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герб Пытал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809625"/>
                    </a:xfrm>
                    <a:prstGeom prst="rect">
                      <a:avLst/>
                    </a:prstGeom>
                    <a:noFill/>
                    <a:ln>
                      <a:noFill/>
                    </a:ln>
                  </pic:spPr>
                </pic:pic>
              </a:graphicData>
            </a:graphic>
          </wp:inline>
        </w:drawing>
      </w:r>
    </w:p>
    <w:p w:rsidR="0036606A" w:rsidRPr="0036606A" w:rsidRDefault="0036606A" w:rsidP="0036606A">
      <w:pPr>
        <w:tabs>
          <w:tab w:val="left" w:pos="993"/>
          <w:tab w:val="left" w:pos="3300"/>
          <w:tab w:val="center" w:pos="5071"/>
        </w:tabs>
        <w:autoSpaceDN w:val="0"/>
        <w:spacing w:after="0" w:line="240" w:lineRule="auto"/>
        <w:ind w:right="-142"/>
        <w:jc w:val="center"/>
        <w:rPr>
          <w:rFonts w:ascii="Times New Roman" w:eastAsia="Times New Roman" w:hAnsi="Times New Roman"/>
          <w:sz w:val="28"/>
          <w:szCs w:val="28"/>
          <w:lang w:eastAsia="ru-RU"/>
        </w:rPr>
      </w:pPr>
    </w:p>
    <w:p w:rsidR="0036606A" w:rsidRPr="0036606A" w:rsidRDefault="0036606A" w:rsidP="0036606A">
      <w:pPr>
        <w:tabs>
          <w:tab w:val="left" w:pos="993"/>
          <w:tab w:val="left" w:pos="3300"/>
          <w:tab w:val="center" w:pos="5071"/>
        </w:tabs>
        <w:autoSpaceDN w:val="0"/>
        <w:spacing w:after="0" w:line="240" w:lineRule="auto"/>
        <w:ind w:right="-142"/>
        <w:jc w:val="center"/>
        <w:rPr>
          <w:rFonts w:ascii="Times New Roman" w:eastAsia="Times New Roman" w:hAnsi="Times New Roman"/>
          <w:b/>
          <w:sz w:val="28"/>
          <w:szCs w:val="28"/>
          <w:lang w:eastAsia="ru-RU"/>
        </w:rPr>
      </w:pPr>
      <w:r w:rsidRPr="0036606A">
        <w:rPr>
          <w:rFonts w:ascii="Times New Roman" w:eastAsia="Times New Roman" w:hAnsi="Times New Roman"/>
          <w:sz w:val="28"/>
          <w:szCs w:val="28"/>
          <w:lang w:eastAsia="ru-RU"/>
        </w:rPr>
        <w:t>ПСКОВСКАЯ ОБЛАСТЬ</w:t>
      </w:r>
    </w:p>
    <w:p w:rsidR="0036606A" w:rsidRPr="0036606A" w:rsidRDefault="0036606A" w:rsidP="0036606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6606A" w:rsidRPr="0036606A" w:rsidRDefault="0036606A" w:rsidP="0036606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36606A">
        <w:rPr>
          <w:rFonts w:ascii="Times New Roman" w:eastAsia="Times New Roman" w:hAnsi="Times New Roman"/>
          <w:b/>
          <w:sz w:val="28"/>
          <w:szCs w:val="28"/>
          <w:lang w:eastAsia="ru-RU"/>
        </w:rPr>
        <w:t>АДМИНИСТРАЦИЯ ПЫТАЛОВСКОГО</w:t>
      </w:r>
    </w:p>
    <w:p w:rsidR="0036606A" w:rsidRPr="0036606A" w:rsidRDefault="0036606A" w:rsidP="0036606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36606A">
        <w:rPr>
          <w:rFonts w:ascii="Times New Roman" w:eastAsia="Times New Roman" w:hAnsi="Times New Roman"/>
          <w:b/>
          <w:sz w:val="28"/>
          <w:szCs w:val="28"/>
          <w:lang w:eastAsia="ru-RU"/>
        </w:rPr>
        <w:t xml:space="preserve"> МУНИЦИПАЛЬНОГО ОКРУГА</w:t>
      </w:r>
    </w:p>
    <w:p w:rsidR="0036606A" w:rsidRPr="0036606A" w:rsidRDefault="0036606A" w:rsidP="0036606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6606A" w:rsidRPr="0036606A" w:rsidRDefault="0036606A" w:rsidP="0036606A">
      <w:pPr>
        <w:autoSpaceDN w:val="0"/>
        <w:spacing w:after="0" w:line="240" w:lineRule="auto"/>
        <w:jc w:val="center"/>
        <w:rPr>
          <w:rFonts w:ascii="Times New Roman" w:eastAsia="Times New Roman" w:hAnsi="Times New Roman"/>
          <w:sz w:val="32"/>
          <w:szCs w:val="32"/>
          <w:lang w:eastAsia="ru-RU"/>
        </w:rPr>
      </w:pPr>
      <w:r w:rsidRPr="0036606A">
        <w:rPr>
          <w:rFonts w:ascii="Times New Roman" w:eastAsia="Times New Roman" w:hAnsi="Times New Roman"/>
          <w:b/>
          <w:sz w:val="32"/>
          <w:szCs w:val="32"/>
          <w:lang w:eastAsia="ru-RU"/>
        </w:rPr>
        <w:t>ПОСТАНОВЛЕНИЕ</w:t>
      </w:r>
    </w:p>
    <w:p w:rsidR="0036606A" w:rsidRPr="0036606A" w:rsidRDefault="0036606A" w:rsidP="0036606A">
      <w:pPr>
        <w:autoSpaceDN w:val="0"/>
        <w:spacing w:after="0" w:line="240" w:lineRule="auto"/>
        <w:jc w:val="center"/>
        <w:rPr>
          <w:rFonts w:ascii="Times New Roman" w:eastAsia="Times New Roman" w:hAnsi="Times New Roman"/>
          <w:sz w:val="28"/>
          <w:szCs w:val="28"/>
          <w:lang w:eastAsia="ru-RU"/>
        </w:rPr>
      </w:pPr>
    </w:p>
    <w:p w:rsidR="0036606A" w:rsidRPr="0036606A" w:rsidRDefault="0036606A" w:rsidP="0036606A">
      <w:pPr>
        <w:tabs>
          <w:tab w:val="left" w:pos="993"/>
        </w:tabs>
        <w:autoSpaceDN w:val="0"/>
        <w:spacing w:after="0" w:line="240" w:lineRule="auto"/>
        <w:rPr>
          <w:rFonts w:ascii="Times New Roman" w:eastAsia="Times New Roman" w:hAnsi="Times New Roman"/>
          <w:sz w:val="28"/>
          <w:szCs w:val="28"/>
          <w:u w:val="single"/>
          <w:lang w:eastAsia="ru-RU"/>
        </w:rPr>
      </w:pPr>
      <w:r w:rsidRPr="0036606A">
        <w:rPr>
          <w:rFonts w:ascii="Times New Roman" w:eastAsia="Times New Roman" w:hAnsi="Times New Roman"/>
          <w:sz w:val="28"/>
          <w:szCs w:val="28"/>
          <w:u w:val="single"/>
          <w:lang w:eastAsia="ru-RU"/>
        </w:rPr>
        <w:t xml:space="preserve">от 07.02.2025 </w:t>
      </w:r>
      <w:r w:rsidRPr="0036606A">
        <w:rPr>
          <w:rFonts w:ascii="Times New Roman" w:eastAsia="Times New Roman" w:hAnsi="Times New Roman"/>
          <w:sz w:val="28"/>
          <w:szCs w:val="28"/>
          <w:lang w:eastAsia="ru-RU"/>
        </w:rPr>
        <w:t xml:space="preserve"> № </w:t>
      </w:r>
      <w:r w:rsidR="00DB692C">
        <w:rPr>
          <w:rFonts w:ascii="Times New Roman" w:eastAsia="Times New Roman" w:hAnsi="Times New Roman"/>
          <w:sz w:val="28"/>
          <w:szCs w:val="28"/>
          <w:u w:val="single"/>
          <w:lang w:eastAsia="ru-RU"/>
        </w:rPr>
        <w:t>102</w:t>
      </w:r>
      <w:bookmarkStart w:id="0" w:name="_GoBack"/>
      <w:bookmarkEnd w:id="0"/>
    </w:p>
    <w:p w:rsidR="0036606A" w:rsidRDefault="0036606A" w:rsidP="0036606A">
      <w:pPr>
        <w:autoSpaceDN w:val="0"/>
        <w:spacing w:after="0" w:line="240" w:lineRule="auto"/>
        <w:rPr>
          <w:rFonts w:ascii="Times New Roman" w:eastAsia="Times New Roman" w:hAnsi="Times New Roman"/>
          <w:sz w:val="28"/>
          <w:szCs w:val="28"/>
          <w:lang w:eastAsia="ru-RU"/>
        </w:rPr>
      </w:pPr>
      <w:r w:rsidRPr="0036606A">
        <w:rPr>
          <w:rFonts w:ascii="Times New Roman" w:eastAsia="Times New Roman" w:hAnsi="Times New Roman"/>
          <w:sz w:val="28"/>
          <w:szCs w:val="28"/>
          <w:lang w:eastAsia="ru-RU"/>
        </w:rPr>
        <w:t xml:space="preserve">  г. Пыталово</w:t>
      </w:r>
    </w:p>
    <w:p w:rsidR="0036606A" w:rsidRPr="0036606A" w:rsidRDefault="0036606A" w:rsidP="0036606A">
      <w:pPr>
        <w:autoSpaceDN w:val="0"/>
        <w:spacing w:after="0" w:line="240" w:lineRule="auto"/>
        <w:rPr>
          <w:rFonts w:ascii="Times New Roman" w:eastAsia="Times New Roman" w:hAnsi="Times New Roman"/>
          <w:sz w:val="28"/>
          <w:szCs w:val="28"/>
          <w:lang w:eastAsia="ru-RU"/>
        </w:rPr>
      </w:pPr>
    </w:p>
    <w:p w:rsidR="006D0432" w:rsidRDefault="006D0432" w:rsidP="0002764F">
      <w:pPr>
        <w:spacing w:after="0" w:line="240" w:lineRule="auto"/>
        <w:rPr>
          <w:rFonts w:ascii="Times New Roman" w:hAnsi="Times New Roman"/>
          <w:sz w:val="24"/>
          <w:szCs w:val="24"/>
        </w:rPr>
      </w:pPr>
    </w:p>
    <w:p w:rsidR="0002764F" w:rsidRPr="0036606A" w:rsidRDefault="0002764F" w:rsidP="0002764F">
      <w:pPr>
        <w:spacing w:after="0" w:line="240" w:lineRule="auto"/>
        <w:rPr>
          <w:rFonts w:ascii="Times New Roman" w:hAnsi="Times New Roman"/>
          <w:sz w:val="28"/>
          <w:szCs w:val="28"/>
        </w:rPr>
      </w:pPr>
      <w:r w:rsidRPr="0036606A">
        <w:rPr>
          <w:rFonts w:ascii="Times New Roman" w:hAnsi="Times New Roman"/>
          <w:sz w:val="28"/>
          <w:szCs w:val="28"/>
        </w:rPr>
        <w:t>Об утверждении муниципальной  программы</w:t>
      </w:r>
    </w:p>
    <w:p w:rsidR="0036606A" w:rsidRDefault="0002764F" w:rsidP="0002764F">
      <w:pPr>
        <w:spacing w:after="0" w:line="240" w:lineRule="auto"/>
        <w:rPr>
          <w:rFonts w:ascii="Times New Roman" w:hAnsi="Times New Roman"/>
          <w:sz w:val="28"/>
          <w:szCs w:val="28"/>
        </w:rPr>
      </w:pPr>
      <w:r w:rsidRPr="0036606A">
        <w:rPr>
          <w:rFonts w:ascii="Times New Roman" w:hAnsi="Times New Roman"/>
          <w:sz w:val="28"/>
          <w:szCs w:val="28"/>
        </w:rPr>
        <w:t xml:space="preserve">«Комплексное развитие систем коммунальной инфраструктуры </w:t>
      </w:r>
    </w:p>
    <w:p w:rsidR="0036606A" w:rsidRDefault="0002764F" w:rsidP="0002764F">
      <w:pPr>
        <w:spacing w:after="0" w:line="240" w:lineRule="auto"/>
        <w:rPr>
          <w:rFonts w:ascii="Times New Roman" w:hAnsi="Times New Roman"/>
          <w:sz w:val="28"/>
          <w:szCs w:val="28"/>
        </w:rPr>
      </w:pPr>
      <w:r w:rsidRPr="0036606A">
        <w:rPr>
          <w:rFonts w:ascii="Times New Roman" w:hAnsi="Times New Roman"/>
          <w:sz w:val="28"/>
          <w:szCs w:val="28"/>
        </w:rPr>
        <w:t>и благоустройства муниципального образования «</w:t>
      </w:r>
      <w:proofErr w:type="spellStart"/>
      <w:r w:rsidRPr="0036606A">
        <w:rPr>
          <w:rFonts w:ascii="Times New Roman" w:hAnsi="Times New Roman"/>
          <w:sz w:val="28"/>
          <w:szCs w:val="28"/>
        </w:rPr>
        <w:t>Пыталовский</w:t>
      </w:r>
      <w:proofErr w:type="spellEnd"/>
      <w:r w:rsidRPr="0036606A">
        <w:rPr>
          <w:rFonts w:ascii="Times New Roman" w:hAnsi="Times New Roman"/>
          <w:sz w:val="28"/>
          <w:szCs w:val="28"/>
        </w:rPr>
        <w:t xml:space="preserve"> </w:t>
      </w:r>
    </w:p>
    <w:p w:rsidR="0002764F" w:rsidRDefault="0002764F" w:rsidP="0002764F">
      <w:pPr>
        <w:spacing w:after="0" w:line="240" w:lineRule="auto"/>
        <w:rPr>
          <w:rFonts w:ascii="Times New Roman" w:hAnsi="Times New Roman"/>
          <w:sz w:val="28"/>
          <w:szCs w:val="28"/>
        </w:rPr>
      </w:pPr>
      <w:r w:rsidRPr="0036606A">
        <w:rPr>
          <w:rFonts w:ascii="Times New Roman" w:hAnsi="Times New Roman"/>
          <w:sz w:val="28"/>
          <w:szCs w:val="28"/>
        </w:rPr>
        <w:t>муниципальный округ» на 202</w:t>
      </w:r>
      <w:r w:rsidR="00D824AF" w:rsidRPr="0036606A">
        <w:rPr>
          <w:rFonts w:ascii="Times New Roman" w:hAnsi="Times New Roman"/>
          <w:sz w:val="28"/>
          <w:szCs w:val="28"/>
        </w:rPr>
        <w:t>5 - 2027</w:t>
      </w:r>
      <w:r w:rsidRPr="0036606A">
        <w:rPr>
          <w:rFonts w:ascii="Times New Roman" w:hAnsi="Times New Roman"/>
          <w:sz w:val="28"/>
          <w:szCs w:val="28"/>
        </w:rPr>
        <w:t xml:space="preserve"> годы»</w:t>
      </w:r>
    </w:p>
    <w:p w:rsidR="0036606A" w:rsidRPr="0036606A" w:rsidRDefault="0036606A" w:rsidP="0002764F">
      <w:pPr>
        <w:spacing w:after="0" w:line="240" w:lineRule="auto"/>
        <w:rPr>
          <w:rFonts w:ascii="Times New Roman" w:hAnsi="Times New Roman"/>
          <w:sz w:val="28"/>
          <w:szCs w:val="28"/>
        </w:rPr>
      </w:pPr>
    </w:p>
    <w:p w:rsidR="00D824AF" w:rsidRPr="0036606A" w:rsidRDefault="00D824AF" w:rsidP="0002764F">
      <w:pPr>
        <w:autoSpaceDE w:val="0"/>
        <w:autoSpaceDN w:val="0"/>
        <w:adjustRightInd w:val="0"/>
        <w:spacing w:after="0" w:line="240" w:lineRule="auto"/>
        <w:ind w:firstLine="708"/>
        <w:jc w:val="both"/>
        <w:rPr>
          <w:rFonts w:ascii="Times New Roman" w:hAnsi="Times New Roman"/>
          <w:color w:val="000000"/>
          <w:sz w:val="28"/>
          <w:szCs w:val="28"/>
        </w:rPr>
      </w:pPr>
    </w:p>
    <w:p w:rsidR="0002764F" w:rsidRPr="0036606A" w:rsidRDefault="0002764F" w:rsidP="0036606A">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36606A">
        <w:rPr>
          <w:rFonts w:ascii="Times New Roman" w:hAnsi="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w:t>
      </w:r>
      <w:proofErr w:type="spellStart"/>
      <w:r w:rsidRPr="0036606A">
        <w:rPr>
          <w:rFonts w:ascii="Times New Roman" w:hAnsi="Times New Roman"/>
          <w:color w:val="000000"/>
          <w:sz w:val="28"/>
          <w:szCs w:val="28"/>
        </w:rPr>
        <w:t>Пыталовский</w:t>
      </w:r>
      <w:proofErr w:type="spellEnd"/>
      <w:r w:rsidRPr="0036606A">
        <w:rPr>
          <w:rFonts w:ascii="Times New Roman" w:hAnsi="Times New Roman"/>
          <w:color w:val="000000"/>
          <w:sz w:val="28"/>
          <w:szCs w:val="28"/>
        </w:rPr>
        <w:t xml:space="preserve"> муниципальный округ», </w:t>
      </w:r>
      <w:r w:rsidRPr="0036606A">
        <w:rPr>
          <w:rFonts w:ascii="Times New Roman" w:hAnsi="Times New Roman"/>
          <w:spacing w:val="-6"/>
          <w:sz w:val="28"/>
          <w:szCs w:val="28"/>
        </w:rPr>
        <w:t xml:space="preserve">Администрация </w:t>
      </w:r>
      <w:proofErr w:type="spellStart"/>
      <w:r w:rsidRPr="0036606A">
        <w:rPr>
          <w:rFonts w:ascii="Times New Roman" w:hAnsi="Times New Roman"/>
          <w:sz w:val="28"/>
          <w:szCs w:val="28"/>
        </w:rPr>
        <w:t>Пыталовского</w:t>
      </w:r>
      <w:proofErr w:type="spellEnd"/>
      <w:r w:rsidRPr="0036606A">
        <w:rPr>
          <w:rFonts w:ascii="Times New Roman" w:hAnsi="Times New Roman"/>
          <w:sz w:val="28"/>
          <w:szCs w:val="28"/>
        </w:rPr>
        <w:t xml:space="preserve"> муниципального округа</w:t>
      </w:r>
      <w:r w:rsidRPr="0036606A">
        <w:rPr>
          <w:rFonts w:ascii="Times New Roman" w:hAnsi="Times New Roman"/>
          <w:b/>
          <w:sz w:val="28"/>
          <w:szCs w:val="28"/>
        </w:rPr>
        <w:t xml:space="preserve"> </w:t>
      </w:r>
      <w:r w:rsidRPr="0036606A">
        <w:rPr>
          <w:rFonts w:ascii="Times New Roman" w:hAnsi="Times New Roman"/>
          <w:sz w:val="28"/>
          <w:szCs w:val="28"/>
        </w:rPr>
        <w:t>ПОСТАНОВЛЯЕТ:</w:t>
      </w:r>
    </w:p>
    <w:p w:rsidR="0002764F" w:rsidRPr="0036606A" w:rsidRDefault="0036606A" w:rsidP="0036606A">
      <w:pPr>
        <w:pStyle w:val="aa"/>
        <w:tabs>
          <w:tab w:val="left" w:pos="0"/>
        </w:tabs>
        <w:suppressAutoHyphens/>
        <w:spacing w:after="0" w:line="240" w:lineRule="auto"/>
        <w:ind w:left="0" w:right="-1"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02764F" w:rsidRPr="0036606A">
        <w:rPr>
          <w:rFonts w:ascii="Times New Roman" w:eastAsia="Times New Roman" w:hAnsi="Times New Roman"/>
          <w:sz w:val="28"/>
          <w:szCs w:val="28"/>
          <w:lang w:eastAsia="ru-RU"/>
        </w:rPr>
        <w:t>Утвердить муниципальную программу «Комплексное развитие систем коммунальной инфраструктуры и благоустройства муниципального образования «</w:t>
      </w:r>
      <w:proofErr w:type="spellStart"/>
      <w:r w:rsidR="0002764F" w:rsidRPr="0036606A">
        <w:rPr>
          <w:rFonts w:ascii="Times New Roman" w:eastAsia="Times New Roman" w:hAnsi="Times New Roman"/>
          <w:sz w:val="28"/>
          <w:szCs w:val="28"/>
          <w:lang w:eastAsia="ru-RU"/>
        </w:rPr>
        <w:t>Пыталовский</w:t>
      </w:r>
      <w:proofErr w:type="spellEnd"/>
      <w:r w:rsidR="0002764F" w:rsidRPr="0036606A">
        <w:rPr>
          <w:rFonts w:ascii="Times New Roman" w:eastAsia="Times New Roman" w:hAnsi="Times New Roman"/>
          <w:sz w:val="28"/>
          <w:szCs w:val="28"/>
          <w:lang w:eastAsia="ru-RU"/>
        </w:rPr>
        <w:t xml:space="preserve"> муниципальный округ» на 202</w:t>
      </w:r>
      <w:r w:rsidR="00D824AF" w:rsidRPr="0036606A">
        <w:rPr>
          <w:rFonts w:ascii="Times New Roman" w:eastAsia="Times New Roman" w:hAnsi="Times New Roman"/>
          <w:sz w:val="28"/>
          <w:szCs w:val="28"/>
          <w:lang w:eastAsia="ru-RU"/>
        </w:rPr>
        <w:t>5 - 2027</w:t>
      </w:r>
      <w:r w:rsidR="00E73614" w:rsidRPr="0036606A">
        <w:rPr>
          <w:rFonts w:ascii="Times New Roman" w:eastAsia="Times New Roman" w:hAnsi="Times New Roman"/>
          <w:sz w:val="28"/>
          <w:szCs w:val="28"/>
          <w:lang w:eastAsia="ru-RU"/>
        </w:rPr>
        <w:t xml:space="preserve"> годы».</w:t>
      </w:r>
    </w:p>
    <w:p w:rsidR="0002764F" w:rsidRPr="0036606A" w:rsidRDefault="0036606A" w:rsidP="0036606A">
      <w:pPr>
        <w:pStyle w:val="aa"/>
        <w:widowControl w:val="0"/>
        <w:autoSpaceDE w:val="0"/>
        <w:autoSpaceDN w:val="0"/>
        <w:adjustRightInd w:val="0"/>
        <w:spacing w:after="0" w:line="259" w:lineRule="auto"/>
        <w:ind w:left="0" w:firstLine="851"/>
        <w:jc w:val="both"/>
        <w:rPr>
          <w:rFonts w:ascii="Times New Roman" w:hAnsi="Times New Roman"/>
          <w:sz w:val="28"/>
          <w:szCs w:val="28"/>
        </w:rPr>
      </w:pPr>
      <w:r>
        <w:rPr>
          <w:rFonts w:ascii="Times New Roman" w:hAnsi="Times New Roman"/>
          <w:sz w:val="28"/>
          <w:szCs w:val="28"/>
        </w:rPr>
        <w:t>2.</w:t>
      </w:r>
      <w:r w:rsidR="0002764F" w:rsidRPr="0036606A">
        <w:rPr>
          <w:rFonts w:ascii="Times New Roman" w:hAnsi="Times New Roman"/>
          <w:sz w:val="28"/>
          <w:szCs w:val="28"/>
        </w:rPr>
        <w:t xml:space="preserve">Постановление Администрации </w:t>
      </w:r>
      <w:proofErr w:type="spellStart"/>
      <w:r w:rsidR="0002764F" w:rsidRPr="0036606A">
        <w:rPr>
          <w:rFonts w:ascii="Times New Roman" w:hAnsi="Times New Roman"/>
          <w:sz w:val="28"/>
          <w:szCs w:val="28"/>
        </w:rPr>
        <w:t>Пыталовского</w:t>
      </w:r>
      <w:proofErr w:type="spellEnd"/>
      <w:r w:rsidR="0002764F" w:rsidRPr="0036606A">
        <w:rPr>
          <w:rFonts w:ascii="Times New Roman" w:hAnsi="Times New Roman"/>
          <w:sz w:val="28"/>
          <w:szCs w:val="28"/>
        </w:rPr>
        <w:t xml:space="preserve"> </w:t>
      </w:r>
      <w:r w:rsidR="00D824AF" w:rsidRPr="0036606A">
        <w:rPr>
          <w:rFonts w:ascii="Times New Roman" w:hAnsi="Times New Roman"/>
          <w:sz w:val="28"/>
          <w:szCs w:val="28"/>
        </w:rPr>
        <w:t xml:space="preserve">муниципального округа </w:t>
      </w:r>
      <w:r w:rsidR="0002764F" w:rsidRPr="0036606A">
        <w:rPr>
          <w:rFonts w:ascii="Times New Roman" w:hAnsi="Times New Roman"/>
          <w:sz w:val="28"/>
          <w:szCs w:val="28"/>
        </w:rPr>
        <w:t xml:space="preserve">№ </w:t>
      </w:r>
      <w:r w:rsidR="00E1346E" w:rsidRPr="0036606A">
        <w:rPr>
          <w:rFonts w:ascii="Times New Roman" w:hAnsi="Times New Roman"/>
          <w:sz w:val="28"/>
          <w:szCs w:val="28"/>
        </w:rPr>
        <w:t>23</w:t>
      </w:r>
      <w:r w:rsidR="0002764F" w:rsidRPr="0036606A">
        <w:rPr>
          <w:rFonts w:ascii="Times New Roman" w:hAnsi="Times New Roman"/>
          <w:sz w:val="28"/>
          <w:szCs w:val="28"/>
        </w:rPr>
        <w:t xml:space="preserve">9 от </w:t>
      </w:r>
      <w:r w:rsidR="00E1346E" w:rsidRPr="0036606A">
        <w:rPr>
          <w:rFonts w:ascii="Times New Roman" w:hAnsi="Times New Roman"/>
          <w:sz w:val="28"/>
          <w:szCs w:val="28"/>
        </w:rPr>
        <w:t>29.03.2024</w:t>
      </w:r>
      <w:r w:rsidR="0002764F" w:rsidRPr="0036606A">
        <w:rPr>
          <w:rFonts w:ascii="Times New Roman" w:hAnsi="Times New Roman"/>
          <w:sz w:val="28"/>
          <w:szCs w:val="28"/>
        </w:rPr>
        <w:t xml:space="preserve"> «Об утверждении муниципальной программы «Комплексное развитие систем коммунальной инфраструктуры и благоустройства  МО «</w:t>
      </w:r>
      <w:proofErr w:type="spellStart"/>
      <w:r w:rsidR="0002764F" w:rsidRPr="0036606A">
        <w:rPr>
          <w:rFonts w:ascii="Times New Roman" w:hAnsi="Times New Roman"/>
          <w:sz w:val="28"/>
          <w:szCs w:val="28"/>
        </w:rPr>
        <w:t>Пыталовский</w:t>
      </w:r>
      <w:proofErr w:type="spellEnd"/>
      <w:r w:rsidR="0002764F" w:rsidRPr="0036606A">
        <w:rPr>
          <w:rFonts w:ascii="Times New Roman" w:hAnsi="Times New Roman"/>
          <w:sz w:val="28"/>
          <w:szCs w:val="28"/>
        </w:rPr>
        <w:t xml:space="preserve"> </w:t>
      </w:r>
      <w:r w:rsidR="003229E0" w:rsidRPr="0036606A">
        <w:rPr>
          <w:rFonts w:ascii="Times New Roman" w:hAnsi="Times New Roman"/>
          <w:sz w:val="28"/>
          <w:szCs w:val="28"/>
        </w:rPr>
        <w:t>муниципальный округ</w:t>
      </w:r>
      <w:r w:rsidR="0002764F" w:rsidRPr="0036606A">
        <w:rPr>
          <w:rFonts w:ascii="Times New Roman" w:hAnsi="Times New Roman"/>
          <w:sz w:val="28"/>
          <w:szCs w:val="28"/>
        </w:rPr>
        <w:t>»  на 202</w:t>
      </w:r>
      <w:r w:rsidR="00D824AF" w:rsidRPr="0036606A">
        <w:rPr>
          <w:rFonts w:ascii="Times New Roman" w:hAnsi="Times New Roman"/>
          <w:sz w:val="28"/>
          <w:szCs w:val="28"/>
        </w:rPr>
        <w:t>4 – 2026</w:t>
      </w:r>
      <w:r w:rsidR="00E73614" w:rsidRPr="0036606A">
        <w:rPr>
          <w:rFonts w:ascii="Times New Roman" w:hAnsi="Times New Roman"/>
          <w:sz w:val="28"/>
          <w:szCs w:val="28"/>
        </w:rPr>
        <w:t xml:space="preserve"> годы» считать утратившим силу.</w:t>
      </w:r>
    </w:p>
    <w:p w:rsidR="0002764F" w:rsidRPr="0036606A" w:rsidRDefault="0036606A" w:rsidP="0036606A">
      <w:pPr>
        <w:pStyle w:val="aa"/>
        <w:spacing w:after="160" w:line="256"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824AF" w:rsidRPr="0036606A">
        <w:rPr>
          <w:rFonts w:ascii="Times New Roman" w:eastAsia="Times New Roman" w:hAnsi="Times New Roman"/>
          <w:sz w:val="28"/>
          <w:szCs w:val="28"/>
          <w:lang w:eastAsia="ru-RU"/>
        </w:rPr>
        <w:t>Настоящее п</w:t>
      </w:r>
      <w:r w:rsidR="0002764F" w:rsidRPr="0036606A">
        <w:rPr>
          <w:rFonts w:ascii="Times New Roman" w:eastAsia="Times New Roman" w:hAnsi="Times New Roman"/>
          <w:sz w:val="28"/>
          <w:szCs w:val="28"/>
          <w:lang w:eastAsia="ru-RU"/>
        </w:rPr>
        <w:t xml:space="preserve">остановление вступает в силу с </w:t>
      </w:r>
      <w:r w:rsidR="00E73614" w:rsidRPr="0036606A">
        <w:rPr>
          <w:rFonts w:ascii="Times New Roman" w:eastAsia="Times New Roman" w:hAnsi="Times New Roman"/>
          <w:sz w:val="28"/>
          <w:szCs w:val="28"/>
          <w:lang w:eastAsia="ru-RU"/>
        </w:rPr>
        <w:t>01.01.2025 года.</w:t>
      </w:r>
    </w:p>
    <w:p w:rsidR="0002764F" w:rsidRPr="0036606A" w:rsidRDefault="0036606A" w:rsidP="0036606A">
      <w:pPr>
        <w:pStyle w:val="aa"/>
        <w:spacing w:after="160" w:line="259"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roofErr w:type="gramStart"/>
      <w:r w:rsidR="0002764F" w:rsidRPr="0036606A">
        <w:rPr>
          <w:rFonts w:ascii="Times New Roman" w:eastAsia="Times New Roman" w:hAnsi="Times New Roman"/>
          <w:sz w:val="28"/>
          <w:szCs w:val="28"/>
          <w:lang w:eastAsia="ru-RU"/>
        </w:rPr>
        <w:t>Разместить</w:t>
      </w:r>
      <w:proofErr w:type="gramEnd"/>
      <w:r w:rsidR="0002764F" w:rsidRPr="0036606A">
        <w:rPr>
          <w:rFonts w:ascii="Times New Roman" w:eastAsia="Times New Roman" w:hAnsi="Times New Roman"/>
          <w:sz w:val="28"/>
          <w:szCs w:val="28"/>
          <w:lang w:eastAsia="ru-RU"/>
        </w:rPr>
        <w:t xml:space="preserve"> настоящее постановление на официальном сайте </w:t>
      </w:r>
      <w:proofErr w:type="spellStart"/>
      <w:r w:rsidR="0002764F" w:rsidRPr="0036606A">
        <w:rPr>
          <w:rFonts w:ascii="Times New Roman" w:eastAsia="Times New Roman" w:hAnsi="Times New Roman"/>
          <w:sz w:val="28"/>
          <w:szCs w:val="28"/>
          <w:lang w:eastAsia="ru-RU"/>
        </w:rPr>
        <w:t>Пыталовского</w:t>
      </w:r>
      <w:proofErr w:type="spellEnd"/>
      <w:r w:rsidR="0002764F" w:rsidRPr="0036606A">
        <w:rPr>
          <w:rFonts w:ascii="Times New Roman" w:eastAsia="Times New Roman" w:hAnsi="Times New Roman"/>
          <w:sz w:val="28"/>
          <w:szCs w:val="28"/>
          <w:lang w:eastAsia="ru-RU"/>
        </w:rPr>
        <w:t xml:space="preserve"> муниципального округа </w:t>
      </w:r>
      <w:hyperlink r:id="rId10" w:history="1">
        <w:r w:rsidR="0002764F" w:rsidRPr="0036606A">
          <w:rPr>
            <w:rStyle w:val="a3"/>
            <w:rFonts w:ascii="Times New Roman" w:eastAsia="Times New Roman" w:hAnsi="Times New Roman"/>
            <w:sz w:val="28"/>
            <w:szCs w:val="28"/>
            <w:lang w:eastAsia="ru-RU"/>
          </w:rPr>
          <w:t>https://pytalovo.gosuslugi.ru/</w:t>
        </w:r>
      </w:hyperlink>
      <w:r w:rsidR="0002764F" w:rsidRPr="0036606A">
        <w:rPr>
          <w:rFonts w:ascii="Times New Roman" w:eastAsia="Times New Roman" w:hAnsi="Times New Roman"/>
          <w:sz w:val="28"/>
          <w:szCs w:val="28"/>
          <w:lang w:eastAsia="ru-RU"/>
        </w:rPr>
        <w:t xml:space="preserve"> в информационно - телекоммуникационной сети Интернет.</w:t>
      </w:r>
    </w:p>
    <w:p w:rsidR="0002764F" w:rsidRPr="0036606A" w:rsidRDefault="0036606A" w:rsidP="0036606A">
      <w:pPr>
        <w:pStyle w:val="aa"/>
        <w:tabs>
          <w:tab w:val="left" w:pos="0"/>
        </w:tabs>
        <w:suppressAutoHyphens/>
        <w:spacing w:after="0" w:line="240" w:lineRule="auto"/>
        <w:ind w:left="0" w:right="-1"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roofErr w:type="gramStart"/>
      <w:r w:rsidR="0002764F" w:rsidRPr="0036606A">
        <w:rPr>
          <w:rFonts w:ascii="Times New Roman" w:eastAsia="Times New Roman" w:hAnsi="Times New Roman"/>
          <w:sz w:val="28"/>
          <w:szCs w:val="28"/>
          <w:lang w:eastAsia="ru-RU"/>
        </w:rPr>
        <w:t>Контроль за</w:t>
      </w:r>
      <w:proofErr w:type="gramEnd"/>
      <w:r w:rsidR="0002764F" w:rsidRPr="0036606A">
        <w:rPr>
          <w:rFonts w:ascii="Times New Roman" w:eastAsia="Times New Roman" w:hAnsi="Times New Roman"/>
          <w:sz w:val="28"/>
          <w:szCs w:val="28"/>
          <w:lang w:eastAsia="ru-RU"/>
        </w:rPr>
        <w:t xml:space="preserve"> исполнением настоящего постановления оставляю за собой.</w:t>
      </w:r>
    </w:p>
    <w:p w:rsidR="0002764F" w:rsidRPr="0036606A" w:rsidRDefault="0002764F" w:rsidP="00D824AF">
      <w:pPr>
        <w:tabs>
          <w:tab w:val="left" w:pos="0"/>
        </w:tabs>
        <w:suppressAutoHyphens/>
        <w:spacing w:after="0" w:line="240" w:lineRule="auto"/>
        <w:ind w:right="-1" w:firstLine="851"/>
        <w:jc w:val="both"/>
        <w:rPr>
          <w:rFonts w:ascii="Times New Roman" w:eastAsia="Times New Roman" w:hAnsi="Times New Roman"/>
          <w:sz w:val="28"/>
          <w:szCs w:val="28"/>
          <w:lang w:eastAsia="ru-RU"/>
        </w:rPr>
      </w:pPr>
    </w:p>
    <w:p w:rsidR="0002764F" w:rsidRPr="0036606A" w:rsidRDefault="0002764F" w:rsidP="0002764F">
      <w:pPr>
        <w:shd w:val="clear" w:color="auto" w:fill="FFFFFF"/>
        <w:spacing w:after="0"/>
        <w:rPr>
          <w:rFonts w:ascii="Times New Roman" w:hAnsi="Times New Roman"/>
          <w:sz w:val="28"/>
          <w:szCs w:val="28"/>
        </w:rPr>
      </w:pPr>
      <w:r w:rsidRPr="0036606A">
        <w:rPr>
          <w:rFonts w:ascii="Times New Roman" w:hAnsi="Times New Roman"/>
          <w:sz w:val="28"/>
          <w:szCs w:val="28"/>
        </w:rPr>
        <w:t xml:space="preserve">Глава </w:t>
      </w:r>
      <w:proofErr w:type="spellStart"/>
      <w:r w:rsidRPr="0036606A">
        <w:rPr>
          <w:rFonts w:ascii="Times New Roman" w:hAnsi="Times New Roman"/>
          <w:sz w:val="28"/>
          <w:szCs w:val="28"/>
        </w:rPr>
        <w:t>Пыталовского</w:t>
      </w:r>
      <w:proofErr w:type="spellEnd"/>
    </w:p>
    <w:p w:rsidR="0002764F" w:rsidRPr="0036606A" w:rsidRDefault="0002764F" w:rsidP="0002764F">
      <w:pPr>
        <w:shd w:val="clear" w:color="auto" w:fill="FFFFFF"/>
        <w:spacing w:after="0"/>
        <w:rPr>
          <w:rFonts w:ascii="Times New Roman" w:hAnsi="Times New Roman"/>
          <w:sz w:val="28"/>
          <w:szCs w:val="28"/>
        </w:rPr>
      </w:pPr>
      <w:r w:rsidRPr="0036606A">
        <w:rPr>
          <w:rFonts w:ascii="Times New Roman" w:hAnsi="Times New Roman"/>
          <w:sz w:val="28"/>
          <w:szCs w:val="28"/>
        </w:rPr>
        <w:t xml:space="preserve">муниципального округа                      </w:t>
      </w:r>
      <w:r w:rsidR="0036606A">
        <w:rPr>
          <w:rFonts w:ascii="Times New Roman" w:hAnsi="Times New Roman"/>
          <w:sz w:val="28"/>
          <w:szCs w:val="28"/>
        </w:rPr>
        <w:t xml:space="preserve">                         </w:t>
      </w:r>
      <w:r w:rsidR="00DB692C">
        <w:rPr>
          <w:rFonts w:ascii="Times New Roman" w:hAnsi="Times New Roman"/>
          <w:sz w:val="28"/>
          <w:szCs w:val="28"/>
        </w:rPr>
        <w:t xml:space="preserve">        </w:t>
      </w:r>
      <w:r w:rsidR="00E1346E" w:rsidRPr="0036606A">
        <w:rPr>
          <w:rFonts w:ascii="Times New Roman" w:hAnsi="Times New Roman"/>
          <w:sz w:val="28"/>
          <w:szCs w:val="28"/>
        </w:rPr>
        <w:t xml:space="preserve">     </w:t>
      </w:r>
      <w:r w:rsidRPr="0036606A">
        <w:rPr>
          <w:rFonts w:ascii="Times New Roman" w:hAnsi="Times New Roman"/>
          <w:sz w:val="28"/>
          <w:szCs w:val="28"/>
        </w:rPr>
        <w:t xml:space="preserve">В.М. Кондратьева          </w:t>
      </w:r>
    </w:p>
    <w:p w:rsidR="006D0432" w:rsidRDefault="006D0432" w:rsidP="0002764F">
      <w:pPr>
        <w:shd w:val="clear" w:color="auto" w:fill="FFFFFF"/>
        <w:spacing w:after="0"/>
        <w:rPr>
          <w:rFonts w:ascii="Times New Roman" w:hAnsi="Times New Roman"/>
          <w:sz w:val="20"/>
          <w:szCs w:val="20"/>
        </w:rPr>
      </w:pPr>
    </w:p>
    <w:p w:rsidR="00FF2634" w:rsidRDefault="00FF2634" w:rsidP="00AC2012">
      <w:pPr>
        <w:jc w:val="center"/>
        <w:rPr>
          <w:rFonts w:ascii="Times New Roman" w:eastAsia="Times New Roman" w:hAnsi="Times New Roman"/>
          <w:b/>
          <w:color w:val="000000"/>
          <w:sz w:val="36"/>
          <w:szCs w:val="36"/>
          <w:lang w:eastAsia="ru-RU"/>
        </w:rPr>
      </w:pPr>
    </w:p>
    <w:p w:rsidR="0002764F" w:rsidRDefault="0002764F" w:rsidP="00AC2012">
      <w:pPr>
        <w:jc w:val="center"/>
        <w:rPr>
          <w:rFonts w:ascii="Times New Roman" w:eastAsia="Times New Roman" w:hAnsi="Times New Roman"/>
          <w:b/>
          <w:color w:val="000000"/>
          <w:sz w:val="36"/>
          <w:szCs w:val="36"/>
          <w:lang w:eastAsia="ru-RU"/>
        </w:rPr>
      </w:pPr>
    </w:p>
    <w:p w:rsidR="0036606A" w:rsidRDefault="0036606A" w:rsidP="00AC2012">
      <w:pPr>
        <w:jc w:val="center"/>
        <w:rPr>
          <w:rFonts w:ascii="Times New Roman" w:eastAsia="Times New Roman" w:hAnsi="Times New Roman"/>
          <w:b/>
          <w:color w:val="000000"/>
          <w:sz w:val="36"/>
          <w:szCs w:val="36"/>
          <w:lang w:eastAsia="ru-RU"/>
        </w:rPr>
      </w:pPr>
    </w:p>
    <w:p w:rsidR="0036606A" w:rsidRDefault="0036606A" w:rsidP="00AC2012">
      <w:pPr>
        <w:jc w:val="center"/>
        <w:rPr>
          <w:rFonts w:ascii="Times New Roman" w:eastAsia="Times New Roman" w:hAnsi="Times New Roman"/>
          <w:b/>
          <w:color w:val="000000"/>
          <w:sz w:val="36"/>
          <w:szCs w:val="36"/>
          <w:lang w:eastAsia="ru-RU"/>
        </w:rPr>
      </w:pPr>
    </w:p>
    <w:p w:rsidR="0036606A" w:rsidRDefault="0036606A" w:rsidP="00AC2012">
      <w:pPr>
        <w:jc w:val="center"/>
        <w:rPr>
          <w:rFonts w:ascii="Times New Roman" w:eastAsia="Times New Roman" w:hAnsi="Times New Roman"/>
          <w:b/>
          <w:color w:val="000000"/>
          <w:sz w:val="36"/>
          <w:szCs w:val="36"/>
          <w:lang w:eastAsia="ru-RU"/>
        </w:rPr>
      </w:pPr>
    </w:p>
    <w:p w:rsidR="0002764F" w:rsidRDefault="0002764F" w:rsidP="00AC2012">
      <w:pPr>
        <w:jc w:val="center"/>
        <w:rPr>
          <w:rFonts w:ascii="Times New Roman" w:eastAsia="Times New Roman" w:hAnsi="Times New Roman"/>
          <w:b/>
          <w:color w:val="000000"/>
          <w:sz w:val="36"/>
          <w:szCs w:val="36"/>
          <w:lang w:eastAsia="ru-RU"/>
        </w:rPr>
      </w:pPr>
    </w:p>
    <w:p w:rsidR="00DC3158" w:rsidRPr="00DC3158" w:rsidRDefault="00DC3158" w:rsidP="00AC2012">
      <w:pPr>
        <w:jc w:val="center"/>
        <w:rPr>
          <w:rFonts w:ascii="Times New Roman" w:eastAsia="Times New Roman" w:hAnsi="Times New Roman"/>
          <w:b/>
          <w:color w:val="000000"/>
          <w:sz w:val="36"/>
          <w:szCs w:val="36"/>
          <w:lang w:eastAsia="ru-RU"/>
        </w:rPr>
      </w:pPr>
      <w:r w:rsidRPr="00DC3158">
        <w:rPr>
          <w:rFonts w:ascii="Times New Roman" w:eastAsia="Times New Roman" w:hAnsi="Times New Roman"/>
          <w:b/>
          <w:color w:val="000000"/>
          <w:sz w:val="36"/>
          <w:szCs w:val="36"/>
          <w:lang w:eastAsia="ru-RU"/>
        </w:rPr>
        <w:t>Муниципальная программа</w:t>
      </w:r>
    </w:p>
    <w:p w:rsidR="00471B99" w:rsidRDefault="00DC3158" w:rsidP="00AC2012">
      <w:pPr>
        <w:jc w:val="center"/>
        <w:rPr>
          <w:sz w:val="32"/>
          <w:szCs w:val="32"/>
        </w:rPr>
      </w:pPr>
      <w:r w:rsidRPr="00DC3158">
        <w:rPr>
          <w:rFonts w:ascii="Times New Roman" w:eastAsia="Times New Roman" w:hAnsi="Times New Roman"/>
          <w:b/>
          <w:color w:val="000000"/>
          <w:sz w:val="32"/>
          <w:szCs w:val="32"/>
          <w:lang w:eastAsia="ru-RU"/>
        </w:rPr>
        <w:t>«Комплексное развитие систем коммунальной инфраструктуры и благоустройств</w:t>
      </w:r>
      <w:r w:rsidR="00EA40AD">
        <w:rPr>
          <w:rFonts w:ascii="Times New Roman" w:eastAsia="Times New Roman" w:hAnsi="Times New Roman"/>
          <w:b/>
          <w:color w:val="000000"/>
          <w:sz w:val="32"/>
          <w:szCs w:val="32"/>
          <w:lang w:eastAsia="ru-RU"/>
        </w:rPr>
        <w:t xml:space="preserve">а </w:t>
      </w:r>
      <w:r w:rsidR="00EC1824">
        <w:rPr>
          <w:rFonts w:ascii="Times New Roman" w:eastAsia="Times New Roman" w:hAnsi="Times New Roman"/>
          <w:b/>
          <w:color w:val="000000"/>
          <w:sz w:val="32"/>
          <w:szCs w:val="32"/>
          <w:lang w:eastAsia="ru-RU"/>
        </w:rPr>
        <w:t>муниципального образования «</w:t>
      </w:r>
      <w:proofErr w:type="spellStart"/>
      <w:r w:rsidR="00EC1824">
        <w:rPr>
          <w:rFonts w:ascii="Times New Roman" w:eastAsia="Times New Roman" w:hAnsi="Times New Roman"/>
          <w:b/>
          <w:color w:val="000000"/>
          <w:sz w:val="32"/>
          <w:szCs w:val="32"/>
          <w:lang w:eastAsia="ru-RU"/>
        </w:rPr>
        <w:t>Пыталовский</w:t>
      </w:r>
      <w:proofErr w:type="spellEnd"/>
      <w:r w:rsidR="00EC1824">
        <w:rPr>
          <w:rFonts w:ascii="Times New Roman" w:eastAsia="Times New Roman" w:hAnsi="Times New Roman"/>
          <w:b/>
          <w:color w:val="000000"/>
          <w:sz w:val="32"/>
          <w:szCs w:val="32"/>
          <w:lang w:eastAsia="ru-RU"/>
        </w:rPr>
        <w:t xml:space="preserve"> муниципальный округ» </w:t>
      </w:r>
      <w:r w:rsidR="00EA40AD">
        <w:rPr>
          <w:rFonts w:ascii="Times New Roman" w:eastAsia="Times New Roman" w:hAnsi="Times New Roman"/>
          <w:b/>
          <w:color w:val="000000"/>
          <w:sz w:val="32"/>
          <w:szCs w:val="32"/>
          <w:lang w:eastAsia="ru-RU"/>
        </w:rPr>
        <w:t>на 20</w:t>
      </w:r>
      <w:r w:rsidR="005B57F6">
        <w:rPr>
          <w:rFonts w:ascii="Times New Roman" w:eastAsia="Times New Roman" w:hAnsi="Times New Roman"/>
          <w:b/>
          <w:color w:val="000000"/>
          <w:sz w:val="32"/>
          <w:szCs w:val="32"/>
          <w:lang w:eastAsia="ru-RU"/>
        </w:rPr>
        <w:t>2</w:t>
      </w:r>
      <w:r w:rsidR="00D824AF">
        <w:rPr>
          <w:rFonts w:ascii="Times New Roman" w:eastAsia="Times New Roman" w:hAnsi="Times New Roman"/>
          <w:b/>
          <w:color w:val="000000"/>
          <w:sz w:val="32"/>
          <w:szCs w:val="32"/>
          <w:lang w:eastAsia="ru-RU"/>
        </w:rPr>
        <w:t>5</w:t>
      </w:r>
      <w:r w:rsidR="00EA40AD">
        <w:rPr>
          <w:rFonts w:ascii="Times New Roman" w:eastAsia="Times New Roman" w:hAnsi="Times New Roman"/>
          <w:b/>
          <w:color w:val="000000"/>
          <w:sz w:val="32"/>
          <w:szCs w:val="32"/>
          <w:lang w:eastAsia="ru-RU"/>
        </w:rPr>
        <w:t xml:space="preserve"> - 202</w:t>
      </w:r>
      <w:r w:rsidR="00D824AF">
        <w:rPr>
          <w:rFonts w:ascii="Times New Roman" w:eastAsia="Times New Roman" w:hAnsi="Times New Roman"/>
          <w:b/>
          <w:color w:val="000000"/>
          <w:sz w:val="32"/>
          <w:szCs w:val="32"/>
          <w:lang w:eastAsia="ru-RU"/>
        </w:rPr>
        <w:t>7</w:t>
      </w:r>
      <w:r w:rsidRPr="00DC3158">
        <w:rPr>
          <w:rFonts w:ascii="Times New Roman" w:eastAsia="Times New Roman" w:hAnsi="Times New Roman"/>
          <w:b/>
          <w:color w:val="000000"/>
          <w:sz w:val="32"/>
          <w:szCs w:val="32"/>
          <w:lang w:eastAsia="ru-RU"/>
        </w:rPr>
        <w:t xml:space="preserve"> годы</w:t>
      </w:r>
      <w:r w:rsidRPr="00DC3158">
        <w:rPr>
          <w:b/>
          <w:sz w:val="32"/>
          <w:szCs w:val="32"/>
        </w:rPr>
        <w:t>»</w:t>
      </w:r>
    </w:p>
    <w:p w:rsidR="00DC3158" w:rsidRDefault="00DC3158" w:rsidP="00DC3158">
      <w:pPr>
        <w:jc w:val="center"/>
        <w:rPr>
          <w:sz w:val="32"/>
          <w:szCs w:val="32"/>
        </w:rPr>
      </w:pPr>
    </w:p>
    <w:p w:rsidR="00D824AF" w:rsidRDefault="00D824AF" w:rsidP="00DC3158">
      <w:pPr>
        <w:jc w:val="center"/>
        <w:rPr>
          <w:sz w:val="32"/>
          <w:szCs w:val="32"/>
        </w:rPr>
      </w:pPr>
    </w:p>
    <w:p w:rsidR="00D824AF" w:rsidRDefault="00D824AF" w:rsidP="00DC3158">
      <w:pPr>
        <w:jc w:val="center"/>
        <w:rPr>
          <w:sz w:val="32"/>
          <w:szCs w:val="32"/>
        </w:rPr>
      </w:pPr>
    </w:p>
    <w:p w:rsidR="00D824AF" w:rsidRDefault="00D824AF" w:rsidP="00DC3158">
      <w:pPr>
        <w:jc w:val="center"/>
        <w:rPr>
          <w:sz w:val="32"/>
          <w:szCs w:val="32"/>
        </w:rPr>
      </w:pPr>
    </w:p>
    <w:p w:rsidR="00D824AF" w:rsidRDefault="00D824AF" w:rsidP="00DC3158">
      <w:pPr>
        <w:jc w:val="center"/>
        <w:rPr>
          <w:sz w:val="32"/>
          <w:szCs w:val="32"/>
        </w:rPr>
      </w:pPr>
    </w:p>
    <w:p w:rsidR="00D824AF" w:rsidRDefault="00D824AF" w:rsidP="00DC3158">
      <w:pPr>
        <w:jc w:val="center"/>
        <w:rPr>
          <w:sz w:val="32"/>
          <w:szCs w:val="32"/>
        </w:rPr>
      </w:pPr>
    </w:p>
    <w:p w:rsidR="00D824AF" w:rsidRDefault="00D824AF" w:rsidP="00DC3158">
      <w:pPr>
        <w:jc w:val="center"/>
        <w:rPr>
          <w:sz w:val="32"/>
          <w:szCs w:val="32"/>
        </w:rPr>
      </w:pPr>
    </w:p>
    <w:p w:rsidR="00D824AF" w:rsidRDefault="00D824AF" w:rsidP="00DC3158">
      <w:pPr>
        <w:jc w:val="center"/>
        <w:rPr>
          <w:sz w:val="32"/>
          <w:szCs w:val="32"/>
        </w:rPr>
      </w:pPr>
    </w:p>
    <w:p w:rsidR="00D824AF" w:rsidRDefault="00D824AF" w:rsidP="00DC3158">
      <w:pPr>
        <w:jc w:val="center"/>
        <w:rPr>
          <w:sz w:val="32"/>
          <w:szCs w:val="32"/>
        </w:rPr>
      </w:pPr>
    </w:p>
    <w:p w:rsidR="0036606A" w:rsidRDefault="0036606A" w:rsidP="00DC3158">
      <w:pPr>
        <w:jc w:val="center"/>
        <w:rPr>
          <w:sz w:val="32"/>
          <w:szCs w:val="32"/>
        </w:rPr>
      </w:pPr>
    </w:p>
    <w:p w:rsidR="00D824AF" w:rsidRDefault="00D824AF" w:rsidP="00DC3158">
      <w:pPr>
        <w:jc w:val="center"/>
        <w:rPr>
          <w:sz w:val="32"/>
          <w:szCs w:val="32"/>
        </w:rPr>
      </w:pPr>
    </w:p>
    <w:tbl>
      <w:tblPr>
        <w:tblW w:w="9740" w:type="dxa"/>
        <w:tblInd w:w="95" w:type="dxa"/>
        <w:tblLook w:val="0000" w:firstRow="0" w:lastRow="0" w:firstColumn="0" w:lastColumn="0" w:noHBand="0" w:noVBand="0"/>
      </w:tblPr>
      <w:tblGrid>
        <w:gridCol w:w="2488"/>
        <w:gridCol w:w="1491"/>
        <w:gridCol w:w="1503"/>
        <w:gridCol w:w="1513"/>
        <w:gridCol w:w="1379"/>
        <w:gridCol w:w="1366"/>
      </w:tblGrid>
      <w:tr w:rsidR="009D224C" w:rsidRPr="009D224C" w:rsidTr="00862E52">
        <w:trPr>
          <w:trHeight w:val="1054"/>
        </w:trPr>
        <w:tc>
          <w:tcPr>
            <w:tcW w:w="9740" w:type="dxa"/>
            <w:gridSpan w:val="6"/>
            <w:tcBorders>
              <w:top w:val="nil"/>
              <w:left w:val="nil"/>
              <w:bottom w:val="single" w:sz="4" w:space="0" w:color="000000"/>
              <w:right w:val="nil"/>
            </w:tcBorders>
            <w:shd w:val="clear" w:color="auto" w:fill="auto"/>
            <w:vAlign w:val="center"/>
          </w:tcPr>
          <w:p w:rsidR="009D224C" w:rsidRPr="009D224C" w:rsidRDefault="009D224C" w:rsidP="000D1722">
            <w:pPr>
              <w:spacing w:after="0" w:line="240" w:lineRule="auto"/>
              <w:jc w:val="center"/>
              <w:rPr>
                <w:rFonts w:ascii="Times New Roman" w:eastAsia="Times New Roman" w:hAnsi="Times New Roman"/>
                <w:color w:val="000000"/>
                <w:sz w:val="28"/>
                <w:szCs w:val="28"/>
                <w:lang w:eastAsia="ru-RU"/>
              </w:rPr>
            </w:pPr>
            <w:r w:rsidRPr="009D224C">
              <w:rPr>
                <w:rFonts w:ascii="Times New Roman" w:eastAsia="Times New Roman" w:hAnsi="Times New Roman"/>
                <w:color w:val="000000"/>
                <w:sz w:val="28"/>
                <w:szCs w:val="28"/>
                <w:lang w:eastAsia="ru-RU"/>
              </w:rPr>
              <w:lastRenderedPageBreak/>
              <w:t>ПАСПОРТ МУНИЦИПАЛЬНОЙ ПРОГРАММЫ</w:t>
            </w:r>
          </w:p>
        </w:tc>
      </w:tr>
      <w:tr w:rsidR="009D224C" w:rsidRPr="009D224C" w:rsidTr="0036606A">
        <w:trPr>
          <w:trHeight w:val="762"/>
        </w:trPr>
        <w:tc>
          <w:tcPr>
            <w:tcW w:w="2488"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Наименование муниципальной программы</w:t>
            </w:r>
          </w:p>
        </w:tc>
        <w:tc>
          <w:tcPr>
            <w:tcW w:w="7252" w:type="dxa"/>
            <w:gridSpan w:val="5"/>
            <w:tcBorders>
              <w:top w:val="single" w:sz="4" w:space="0" w:color="000000"/>
              <w:left w:val="nil"/>
              <w:bottom w:val="single" w:sz="4" w:space="0" w:color="000000"/>
              <w:right w:val="single" w:sz="4" w:space="0" w:color="000000"/>
            </w:tcBorders>
            <w:shd w:val="clear" w:color="auto" w:fill="auto"/>
          </w:tcPr>
          <w:p w:rsidR="009D224C" w:rsidRPr="00471B99" w:rsidRDefault="009D224C" w:rsidP="0006788F">
            <w:pPr>
              <w:spacing w:after="0" w:line="240" w:lineRule="auto"/>
              <w:rPr>
                <w:rFonts w:ascii="Times New Roman" w:eastAsia="Times New Roman" w:hAnsi="Times New Roman"/>
                <w:b/>
                <w:color w:val="000000"/>
                <w:lang w:eastAsia="ru-RU"/>
              </w:rPr>
            </w:pPr>
            <w:r w:rsidRPr="00471B99">
              <w:rPr>
                <w:rFonts w:ascii="Times New Roman" w:eastAsia="Times New Roman" w:hAnsi="Times New Roman"/>
                <w:b/>
                <w:color w:val="000000"/>
                <w:lang w:eastAsia="ru-RU"/>
              </w:rPr>
              <w:t xml:space="preserve">Комплексное развитие систем коммунальной инфраструктуры </w:t>
            </w:r>
            <w:r w:rsidR="002A539C" w:rsidRPr="00471B99">
              <w:rPr>
                <w:rFonts w:ascii="Times New Roman" w:eastAsia="Times New Roman" w:hAnsi="Times New Roman"/>
                <w:b/>
                <w:color w:val="000000"/>
                <w:lang w:eastAsia="ru-RU"/>
              </w:rPr>
              <w:t xml:space="preserve">и благоустройства </w:t>
            </w:r>
            <w:r w:rsidR="00EC1824" w:rsidRPr="00EC1824">
              <w:rPr>
                <w:rFonts w:ascii="Times New Roman" w:eastAsia="Times New Roman" w:hAnsi="Times New Roman"/>
                <w:b/>
                <w:color w:val="000000"/>
                <w:lang w:eastAsia="ru-RU"/>
              </w:rPr>
              <w:t>муниципального образования «</w:t>
            </w:r>
            <w:proofErr w:type="spellStart"/>
            <w:r w:rsidR="00EC1824" w:rsidRPr="00EC1824">
              <w:rPr>
                <w:rFonts w:ascii="Times New Roman" w:eastAsia="Times New Roman" w:hAnsi="Times New Roman"/>
                <w:b/>
                <w:color w:val="000000"/>
                <w:lang w:eastAsia="ru-RU"/>
              </w:rPr>
              <w:t>Пыталовский</w:t>
            </w:r>
            <w:proofErr w:type="spellEnd"/>
            <w:r w:rsidR="00EC1824" w:rsidRPr="00EC1824">
              <w:rPr>
                <w:rFonts w:ascii="Times New Roman" w:eastAsia="Times New Roman" w:hAnsi="Times New Roman"/>
                <w:b/>
                <w:color w:val="000000"/>
                <w:lang w:eastAsia="ru-RU"/>
              </w:rPr>
              <w:t xml:space="preserve"> муниципальный округ»</w:t>
            </w:r>
            <w:r w:rsidR="00EC1824">
              <w:rPr>
                <w:rFonts w:ascii="Times New Roman" w:eastAsia="Times New Roman" w:hAnsi="Times New Roman"/>
                <w:b/>
                <w:color w:val="000000"/>
                <w:lang w:eastAsia="ru-RU"/>
              </w:rPr>
              <w:t xml:space="preserve"> </w:t>
            </w:r>
            <w:r w:rsidR="00C70B45" w:rsidRPr="00471B99">
              <w:rPr>
                <w:rFonts w:ascii="Times New Roman" w:eastAsia="Times New Roman" w:hAnsi="Times New Roman"/>
                <w:b/>
                <w:color w:val="000000"/>
                <w:lang w:eastAsia="ru-RU"/>
              </w:rPr>
              <w:t>на 20</w:t>
            </w:r>
            <w:r w:rsidR="005B57F6">
              <w:rPr>
                <w:rFonts w:ascii="Times New Roman" w:eastAsia="Times New Roman" w:hAnsi="Times New Roman"/>
                <w:b/>
                <w:color w:val="000000"/>
                <w:lang w:eastAsia="ru-RU"/>
              </w:rPr>
              <w:t>2</w:t>
            </w:r>
            <w:r w:rsidR="00D824AF">
              <w:rPr>
                <w:rFonts w:ascii="Times New Roman" w:eastAsia="Times New Roman" w:hAnsi="Times New Roman"/>
                <w:b/>
                <w:color w:val="000000"/>
                <w:lang w:eastAsia="ru-RU"/>
              </w:rPr>
              <w:t>5</w:t>
            </w:r>
            <w:r w:rsidRPr="00471B99">
              <w:rPr>
                <w:rFonts w:ascii="Times New Roman" w:eastAsia="Times New Roman" w:hAnsi="Times New Roman"/>
                <w:b/>
                <w:color w:val="000000"/>
                <w:lang w:eastAsia="ru-RU"/>
              </w:rPr>
              <w:t xml:space="preserve"> </w:t>
            </w:r>
            <w:r w:rsidR="00C70B45" w:rsidRPr="00471B99">
              <w:rPr>
                <w:rFonts w:ascii="Times New Roman" w:eastAsia="Times New Roman" w:hAnsi="Times New Roman"/>
                <w:b/>
                <w:color w:val="000000"/>
                <w:lang w:eastAsia="ru-RU"/>
              </w:rPr>
              <w:t>- 202</w:t>
            </w:r>
            <w:r w:rsidR="00D824AF">
              <w:rPr>
                <w:rFonts w:ascii="Times New Roman" w:eastAsia="Times New Roman" w:hAnsi="Times New Roman"/>
                <w:b/>
                <w:color w:val="000000"/>
                <w:lang w:eastAsia="ru-RU"/>
              </w:rPr>
              <w:t>7</w:t>
            </w:r>
            <w:r w:rsidRPr="00471B99">
              <w:rPr>
                <w:rFonts w:ascii="Times New Roman" w:eastAsia="Times New Roman" w:hAnsi="Times New Roman"/>
                <w:b/>
                <w:color w:val="000000"/>
                <w:lang w:eastAsia="ru-RU"/>
              </w:rPr>
              <w:t xml:space="preserve"> годы</w:t>
            </w:r>
          </w:p>
        </w:tc>
      </w:tr>
      <w:tr w:rsidR="009D224C" w:rsidRPr="009D224C" w:rsidTr="0036606A">
        <w:trPr>
          <w:trHeight w:val="891"/>
        </w:trPr>
        <w:tc>
          <w:tcPr>
            <w:tcW w:w="2488"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Ответственный исполнитель муниципальной программы</w:t>
            </w:r>
          </w:p>
        </w:tc>
        <w:tc>
          <w:tcPr>
            <w:tcW w:w="7252" w:type="dxa"/>
            <w:gridSpan w:val="5"/>
            <w:tcBorders>
              <w:top w:val="single" w:sz="4" w:space="0" w:color="000000"/>
              <w:left w:val="nil"/>
              <w:bottom w:val="single" w:sz="4" w:space="0" w:color="000000"/>
              <w:right w:val="single" w:sz="4" w:space="0" w:color="000000"/>
            </w:tcBorders>
            <w:shd w:val="clear" w:color="auto" w:fill="auto"/>
          </w:tcPr>
          <w:p w:rsidR="009D224C" w:rsidRPr="009D224C" w:rsidRDefault="002A539C" w:rsidP="00EC1824">
            <w:pPr>
              <w:spacing w:after="0" w:line="240" w:lineRule="auto"/>
              <w:rPr>
                <w:rFonts w:ascii="Times New Roman" w:eastAsia="Times New Roman" w:hAnsi="Times New Roman"/>
                <w:color w:val="000000"/>
                <w:sz w:val="20"/>
                <w:szCs w:val="20"/>
                <w:lang w:eastAsia="ru-RU"/>
              </w:rPr>
            </w:pPr>
            <w:r w:rsidRPr="000E2100">
              <w:rPr>
                <w:rFonts w:ascii="Times New Roman" w:hAnsi="Times New Roman"/>
                <w:sz w:val="20"/>
                <w:szCs w:val="20"/>
                <w:lang w:eastAsia="ru-RU"/>
              </w:rPr>
              <w:t xml:space="preserve">Администрация </w:t>
            </w:r>
            <w:proofErr w:type="spellStart"/>
            <w:r w:rsidRPr="000E2100">
              <w:rPr>
                <w:rFonts w:ascii="Times New Roman" w:hAnsi="Times New Roman"/>
                <w:sz w:val="20"/>
                <w:szCs w:val="20"/>
                <w:lang w:eastAsia="ru-RU"/>
              </w:rPr>
              <w:t>Пыталовского</w:t>
            </w:r>
            <w:proofErr w:type="spellEnd"/>
            <w:r w:rsidRPr="000E2100">
              <w:rPr>
                <w:rFonts w:ascii="Times New Roman" w:hAnsi="Times New Roman"/>
                <w:sz w:val="20"/>
                <w:szCs w:val="20"/>
                <w:lang w:eastAsia="ru-RU"/>
              </w:rPr>
              <w:t xml:space="preserve"> </w:t>
            </w:r>
            <w:r w:rsidR="00EC1824">
              <w:rPr>
                <w:rFonts w:ascii="Times New Roman" w:hAnsi="Times New Roman"/>
                <w:sz w:val="20"/>
                <w:szCs w:val="20"/>
                <w:lang w:eastAsia="ru-RU"/>
              </w:rPr>
              <w:t>муниципального округа</w:t>
            </w:r>
          </w:p>
        </w:tc>
      </w:tr>
      <w:tr w:rsidR="009D224C" w:rsidRPr="009D224C" w:rsidTr="0036606A">
        <w:trPr>
          <w:trHeight w:val="1012"/>
        </w:trPr>
        <w:tc>
          <w:tcPr>
            <w:tcW w:w="2488"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Участники муниципальной программы</w:t>
            </w:r>
          </w:p>
        </w:tc>
        <w:tc>
          <w:tcPr>
            <w:tcW w:w="7252" w:type="dxa"/>
            <w:gridSpan w:val="5"/>
            <w:tcBorders>
              <w:top w:val="single" w:sz="4" w:space="0" w:color="000000"/>
              <w:left w:val="nil"/>
              <w:bottom w:val="single" w:sz="4" w:space="0" w:color="000000"/>
              <w:right w:val="single" w:sz="4" w:space="0" w:color="000000"/>
            </w:tcBorders>
            <w:shd w:val="clear" w:color="auto" w:fill="auto"/>
          </w:tcPr>
          <w:p w:rsidR="002A539C" w:rsidRPr="000E2100" w:rsidRDefault="002A539C" w:rsidP="002A539C">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w:t>
            </w:r>
            <w:r w:rsidR="00D824AF">
              <w:rPr>
                <w:rFonts w:ascii="Times New Roman" w:hAnsi="Times New Roman"/>
                <w:sz w:val="20"/>
                <w:szCs w:val="20"/>
                <w:lang w:eastAsia="ru-RU"/>
              </w:rPr>
              <w:t xml:space="preserve"> </w:t>
            </w:r>
            <w:r w:rsidRPr="000E2100">
              <w:rPr>
                <w:rFonts w:ascii="Times New Roman" w:hAnsi="Times New Roman"/>
                <w:sz w:val="20"/>
                <w:szCs w:val="20"/>
                <w:lang w:eastAsia="ru-RU"/>
              </w:rPr>
              <w:t xml:space="preserve">Отдел ЖКХ, благоустройства, строительства и архитектуры Администрации </w:t>
            </w:r>
            <w:proofErr w:type="spellStart"/>
            <w:r w:rsidR="00EC1824" w:rsidRPr="000E2100">
              <w:rPr>
                <w:rFonts w:ascii="Times New Roman" w:hAnsi="Times New Roman"/>
                <w:sz w:val="20"/>
                <w:szCs w:val="20"/>
                <w:lang w:eastAsia="ru-RU"/>
              </w:rPr>
              <w:t>Пыталовского</w:t>
            </w:r>
            <w:proofErr w:type="spellEnd"/>
            <w:r w:rsidR="00EC1824" w:rsidRPr="000E2100">
              <w:rPr>
                <w:rFonts w:ascii="Times New Roman" w:hAnsi="Times New Roman"/>
                <w:sz w:val="20"/>
                <w:szCs w:val="20"/>
                <w:lang w:eastAsia="ru-RU"/>
              </w:rPr>
              <w:t xml:space="preserve"> </w:t>
            </w:r>
            <w:r w:rsidR="00EC1824">
              <w:rPr>
                <w:rFonts w:ascii="Times New Roman" w:hAnsi="Times New Roman"/>
                <w:sz w:val="20"/>
                <w:szCs w:val="20"/>
                <w:lang w:eastAsia="ru-RU"/>
              </w:rPr>
              <w:t>муниципального округа.</w:t>
            </w:r>
          </w:p>
          <w:p w:rsidR="002A539C" w:rsidRPr="000E2100" w:rsidRDefault="002A539C" w:rsidP="002A539C">
            <w:pPr>
              <w:widowControl w:val="0"/>
              <w:autoSpaceDE w:val="0"/>
              <w:autoSpaceDN w:val="0"/>
              <w:adjustRightInd w:val="0"/>
              <w:spacing w:after="0" w:line="240" w:lineRule="auto"/>
              <w:jc w:val="both"/>
              <w:rPr>
                <w:rFonts w:ascii="Times New Roman" w:hAnsi="Times New Roman"/>
                <w:sz w:val="20"/>
                <w:szCs w:val="20"/>
                <w:lang w:eastAsia="ru-RU"/>
              </w:rPr>
            </w:pPr>
            <w:r w:rsidRPr="000E2100">
              <w:rPr>
                <w:rFonts w:ascii="Times New Roman" w:hAnsi="Times New Roman"/>
                <w:sz w:val="20"/>
                <w:szCs w:val="20"/>
                <w:lang w:eastAsia="ru-RU"/>
              </w:rPr>
              <w:t xml:space="preserve">2. Финансовое управление Администрации </w:t>
            </w:r>
            <w:proofErr w:type="spellStart"/>
            <w:r w:rsidR="00EC1824" w:rsidRPr="000E2100">
              <w:rPr>
                <w:rFonts w:ascii="Times New Roman" w:hAnsi="Times New Roman"/>
                <w:sz w:val="20"/>
                <w:szCs w:val="20"/>
                <w:lang w:eastAsia="ru-RU"/>
              </w:rPr>
              <w:t>Пыталовского</w:t>
            </w:r>
            <w:proofErr w:type="spellEnd"/>
            <w:r w:rsidR="00EC1824" w:rsidRPr="000E2100">
              <w:rPr>
                <w:rFonts w:ascii="Times New Roman" w:hAnsi="Times New Roman"/>
                <w:sz w:val="20"/>
                <w:szCs w:val="20"/>
                <w:lang w:eastAsia="ru-RU"/>
              </w:rPr>
              <w:t xml:space="preserve"> </w:t>
            </w:r>
            <w:r w:rsidR="00EC1824">
              <w:rPr>
                <w:rFonts w:ascii="Times New Roman" w:hAnsi="Times New Roman"/>
                <w:sz w:val="20"/>
                <w:szCs w:val="20"/>
                <w:lang w:eastAsia="ru-RU"/>
              </w:rPr>
              <w:t>муниципального округа</w:t>
            </w:r>
            <w:r w:rsidRPr="000E2100">
              <w:rPr>
                <w:rFonts w:ascii="Times New Roman" w:hAnsi="Times New Roman"/>
                <w:sz w:val="20"/>
                <w:szCs w:val="20"/>
                <w:lang w:eastAsia="ru-RU"/>
              </w:rPr>
              <w:t>.</w:t>
            </w:r>
          </w:p>
          <w:p w:rsidR="009D224C" w:rsidRPr="009D224C" w:rsidRDefault="006820B7" w:rsidP="009D22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00040251">
              <w:rPr>
                <w:rFonts w:ascii="Times New Roman" w:eastAsia="Times New Roman" w:hAnsi="Times New Roman"/>
                <w:color w:val="000000"/>
                <w:sz w:val="20"/>
                <w:szCs w:val="20"/>
                <w:lang w:eastAsia="ru-RU"/>
              </w:rPr>
              <w:t xml:space="preserve">Комитет по экономическому и инвестиционному развитию, имущественным и земельным отношениям </w:t>
            </w:r>
            <w:r w:rsidR="00040251">
              <w:rPr>
                <w:rFonts w:ascii="Times New Roman" w:hAnsi="Times New Roman"/>
                <w:sz w:val="20"/>
                <w:szCs w:val="20"/>
                <w:lang w:eastAsia="ru-RU"/>
              </w:rPr>
              <w:t xml:space="preserve">Администрации </w:t>
            </w:r>
            <w:proofErr w:type="spellStart"/>
            <w:r w:rsidR="00EC1824" w:rsidRPr="000E2100">
              <w:rPr>
                <w:rFonts w:ascii="Times New Roman" w:hAnsi="Times New Roman"/>
                <w:sz w:val="20"/>
                <w:szCs w:val="20"/>
                <w:lang w:eastAsia="ru-RU"/>
              </w:rPr>
              <w:t>Пыталовского</w:t>
            </w:r>
            <w:proofErr w:type="spellEnd"/>
            <w:r w:rsidR="00EC1824" w:rsidRPr="000E2100">
              <w:rPr>
                <w:rFonts w:ascii="Times New Roman" w:hAnsi="Times New Roman"/>
                <w:sz w:val="20"/>
                <w:szCs w:val="20"/>
                <w:lang w:eastAsia="ru-RU"/>
              </w:rPr>
              <w:t xml:space="preserve"> </w:t>
            </w:r>
            <w:r w:rsidR="00EC1824">
              <w:rPr>
                <w:rFonts w:ascii="Times New Roman" w:hAnsi="Times New Roman"/>
                <w:sz w:val="20"/>
                <w:szCs w:val="20"/>
                <w:lang w:eastAsia="ru-RU"/>
              </w:rPr>
              <w:t>муниципального округа</w:t>
            </w:r>
            <w:r w:rsidR="00040251">
              <w:rPr>
                <w:rFonts w:ascii="Times New Roman" w:hAnsi="Times New Roman"/>
                <w:sz w:val="20"/>
                <w:szCs w:val="20"/>
                <w:lang w:eastAsia="ru-RU"/>
              </w:rPr>
              <w:t>.</w:t>
            </w:r>
          </w:p>
        </w:tc>
      </w:tr>
      <w:tr w:rsidR="009D224C" w:rsidRPr="009D224C" w:rsidTr="0036606A">
        <w:trPr>
          <w:trHeight w:val="690"/>
        </w:trPr>
        <w:tc>
          <w:tcPr>
            <w:tcW w:w="2488"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Цель муниципальной программы</w:t>
            </w:r>
          </w:p>
        </w:tc>
        <w:tc>
          <w:tcPr>
            <w:tcW w:w="7252" w:type="dxa"/>
            <w:gridSpan w:val="5"/>
            <w:tcBorders>
              <w:top w:val="single" w:sz="4" w:space="0" w:color="000000"/>
              <w:left w:val="nil"/>
              <w:bottom w:val="single" w:sz="4" w:space="0" w:color="000000"/>
              <w:right w:val="single" w:sz="4" w:space="0" w:color="000000"/>
            </w:tcBorders>
            <w:shd w:val="clear" w:color="auto" w:fill="auto"/>
          </w:tcPr>
          <w:p w:rsidR="009D224C" w:rsidRPr="009D224C" w:rsidRDefault="009D224C"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Обеспечение развития систем и объектов коммунальной инфраструктуры, благоустройство территории, повышение доступности жилья для жителей муниципального образования</w:t>
            </w:r>
          </w:p>
        </w:tc>
      </w:tr>
      <w:tr w:rsidR="009D224C" w:rsidRPr="009D224C" w:rsidTr="0036606A">
        <w:trPr>
          <w:trHeight w:val="1501"/>
        </w:trPr>
        <w:tc>
          <w:tcPr>
            <w:tcW w:w="2488"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Задачи муниципальной программы</w:t>
            </w:r>
          </w:p>
        </w:tc>
        <w:tc>
          <w:tcPr>
            <w:tcW w:w="7252" w:type="dxa"/>
            <w:gridSpan w:val="5"/>
            <w:tcBorders>
              <w:top w:val="single" w:sz="4" w:space="0" w:color="000000"/>
              <w:left w:val="nil"/>
              <w:bottom w:val="single" w:sz="4" w:space="0" w:color="000000"/>
              <w:right w:val="single" w:sz="4" w:space="0" w:color="000000"/>
            </w:tcBorders>
            <w:shd w:val="clear" w:color="auto" w:fill="auto"/>
          </w:tcPr>
          <w:p w:rsidR="009D224C" w:rsidRPr="00931F40" w:rsidRDefault="009D224C"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1</w:t>
            </w:r>
            <w:r w:rsidRPr="00931F40">
              <w:rPr>
                <w:rFonts w:ascii="Times New Roman" w:eastAsia="Times New Roman" w:hAnsi="Times New Roman"/>
                <w:color w:val="000000"/>
                <w:sz w:val="20"/>
                <w:szCs w:val="20"/>
                <w:lang w:eastAsia="ru-RU"/>
              </w:rPr>
              <w:t>. Создание условий для улучшения жилищных условий граждан</w:t>
            </w:r>
            <w:r w:rsidRPr="00931F40">
              <w:rPr>
                <w:rFonts w:ascii="Times New Roman" w:eastAsia="Times New Roman" w:hAnsi="Times New Roman"/>
                <w:color w:val="000000"/>
                <w:sz w:val="20"/>
                <w:szCs w:val="20"/>
                <w:lang w:eastAsia="ru-RU"/>
              </w:rPr>
              <w:br/>
              <w:t>2. Развитие систем коммунальной инфраструктуры, повышение качества оказываемых потребителю услуг в сфере коммунального хозяйства</w:t>
            </w:r>
            <w:r w:rsidRPr="00931F40">
              <w:rPr>
                <w:rFonts w:ascii="Times New Roman" w:eastAsia="Times New Roman" w:hAnsi="Times New Roman"/>
                <w:color w:val="000000"/>
                <w:sz w:val="20"/>
                <w:szCs w:val="20"/>
                <w:lang w:eastAsia="ru-RU"/>
              </w:rPr>
              <w:br/>
              <w:t>3. Повышение энергетической эффективности при производстве, передаче и потр</w:t>
            </w:r>
            <w:r w:rsidR="00813B5B" w:rsidRPr="00931F40">
              <w:rPr>
                <w:rFonts w:ascii="Times New Roman" w:eastAsia="Times New Roman" w:hAnsi="Times New Roman"/>
                <w:color w:val="000000"/>
                <w:sz w:val="20"/>
                <w:szCs w:val="20"/>
                <w:lang w:eastAsia="ru-RU"/>
              </w:rPr>
              <w:t>еблении энергетических ресурсов</w:t>
            </w:r>
            <w:r w:rsidRPr="00931F40">
              <w:rPr>
                <w:rFonts w:ascii="Times New Roman" w:eastAsia="Times New Roman" w:hAnsi="Times New Roman"/>
                <w:color w:val="000000"/>
                <w:sz w:val="20"/>
                <w:szCs w:val="20"/>
                <w:lang w:eastAsia="ru-RU"/>
              </w:rPr>
              <w:br/>
              <w:t>5. Повышение уровня благоустройства муниципального образования</w:t>
            </w:r>
          </w:p>
          <w:p w:rsidR="00564EEF" w:rsidRPr="00931F40" w:rsidRDefault="00564EEF" w:rsidP="00564EEF">
            <w:pPr>
              <w:widowControl w:val="0"/>
              <w:tabs>
                <w:tab w:val="left" w:pos="619"/>
              </w:tabs>
              <w:autoSpaceDE w:val="0"/>
              <w:autoSpaceDN w:val="0"/>
              <w:adjustRightInd w:val="0"/>
              <w:spacing w:after="0" w:line="240" w:lineRule="auto"/>
              <w:contextualSpacing/>
              <w:jc w:val="both"/>
              <w:rPr>
                <w:rFonts w:ascii="Times New Roman" w:eastAsia="Times New Roman" w:hAnsi="Times New Roman"/>
                <w:sz w:val="20"/>
                <w:szCs w:val="20"/>
              </w:rPr>
            </w:pPr>
            <w:r w:rsidRPr="00931F40">
              <w:rPr>
                <w:rFonts w:ascii="Times New Roman" w:eastAsia="Times New Roman" w:hAnsi="Times New Roman"/>
                <w:sz w:val="20"/>
                <w:szCs w:val="20"/>
              </w:rPr>
              <w:t>6. Создание безопасных и благоприятных условий проживания граждан.</w:t>
            </w:r>
          </w:p>
          <w:p w:rsidR="00564EEF" w:rsidRPr="009D224C" w:rsidRDefault="00564EEF" w:rsidP="00564EEF">
            <w:pPr>
              <w:spacing w:after="0" w:line="240" w:lineRule="auto"/>
              <w:rPr>
                <w:rFonts w:ascii="Times New Roman" w:eastAsia="Times New Roman" w:hAnsi="Times New Roman"/>
                <w:color w:val="000000"/>
                <w:sz w:val="20"/>
                <w:szCs w:val="20"/>
                <w:lang w:eastAsia="ru-RU"/>
              </w:rPr>
            </w:pPr>
            <w:r w:rsidRPr="00931F40">
              <w:rPr>
                <w:rFonts w:ascii="Times New Roman" w:eastAsia="Times New Roman" w:hAnsi="Times New Roman"/>
                <w:sz w:val="20"/>
                <w:szCs w:val="20"/>
              </w:rPr>
              <w:t>7. Создание условий для повышения уровня обеспеченности жильём молодых семей.</w:t>
            </w:r>
          </w:p>
        </w:tc>
      </w:tr>
      <w:tr w:rsidR="009D224C" w:rsidRPr="009D224C" w:rsidTr="0036606A">
        <w:trPr>
          <w:trHeight w:val="1235"/>
        </w:trPr>
        <w:tc>
          <w:tcPr>
            <w:tcW w:w="2488"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Целевые показатели муниципальной программы</w:t>
            </w:r>
          </w:p>
        </w:tc>
        <w:tc>
          <w:tcPr>
            <w:tcW w:w="7252" w:type="dxa"/>
            <w:gridSpan w:val="5"/>
            <w:tcBorders>
              <w:top w:val="single" w:sz="4" w:space="0" w:color="000000"/>
              <w:left w:val="nil"/>
              <w:bottom w:val="single" w:sz="4" w:space="0" w:color="000000"/>
              <w:right w:val="single" w:sz="4" w:space="0" w:color="000000"/>
            </w:tcBorders>
            <w:shd w:val="clear" w:color="auto" w:fill="auto"/>
          </w:tcPr>
          <w:p w:rsidR="00722F77" w:rsidRPr="00564EEF" w:rsidRDefault="009D224C"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1</w:t>
            </w:r>
            <w:r w:rsidRPr="00564EEF">
              <w:rPr>
                <w:rFonts w:ascii="Times New Roman" w:eastAsia="Times New Roman" w:hAnsi="Times New Roman"/>
                <w:color w:val="000000"/>
                <w:sz w:val="20"/>
                <w:szCs w:val="20"/>
                <w:lang w:eastAsia="ru-RU"/>
              </w:rPr>
              <w:t xml:space="preserve">. </w:t>
            </w:r>
            <w:r w:rsidR="00722F77" w:rsidRPr="00564EEF">
              <w:rPr>
                <w:rFonts w:ascii="Times New Roman" w:eastAsia="Times New Roman" w:hAnsi="Times New Roman"/>
                <w:color w:val="000000"/>
                <w:sz w:val="20"/>
                <w:szCs w:val="20"/>
                <w:lang w:eastAsia="ru-RU"/>
              </w:rPr>
              <w:t>Уровень износа объектов коммунальной инфраструктуры (%)</w:t>
            </w:r>
          </w:p>
          <w:p w:rsidR="009D224C" w:rsidRPr="00564EEF" w:rsidRDefault="009D224C" w:rsidP="009D224C">
            <w:pPr>
              <w:spacing w:after="0" w:line="240" w:lineRule="auto"/>
              <w:rPr>
                <w:rFonts w:ascii="Times New Roman" w:eastAsia="Times New Roman" w:hAnsi="Times New Roman"/>
                <w:color w:val="000000"/>
                <w:sz w:val="20"/>
                <w:szCs w:val="20"/>
                <w:lang w:eastAsia="ru-RU"/>
              </w:rPr>
            </w:pPr>
            <w:r w:rsidRPr="00564EEF">
              <w:rPr>
                <w:rFonts w:ascii="Times New Roman" w:eastAsia="Times New Roman" w:hAnsi="Times New Roman"/>
                <w:color w:val="000000"/>
                <w:sz w:val="20"/>
                <w:szCs w:val="20"/>
                <w:lang w:eastAsia="ru-RU"/>
              </w:rPr>
              <w:t xml:space="preserve">2. </w:t>
            </w:r>
            <w:r w:rsidR="00722F77" w:rsidRPr="00564EEF">
              <w:rPr>
                <w:rFonts w:ascii="Times New Roman" w:eastAsia="Times New Roman" w:hAnsi="Times New Roman"/>
                <w:color w:val="000000"/>
                <w:sz w:val="20"/>
                <w:szCs w:val="20"/>
                <w:lang w:eastAsia="ru-RU"/>
              </w:rPr>
              <w:t>Количество газифицированных многоквартирных домов</w:t>
            </w:r>
            <w:r w:rsidRPr="00564EEF">
              <w:rPr>
                <w:rFonts w:ascii="Times New Roman" w:eastAsia="Times New Roman" w:hAnsi="Times New Roman"/>
                <w:color w:val="000000"/>
                <w:sz w:val="20"/>
                <w:szCs w:val="20"/>
                <w:lang w:eastAsia="ru-RU"/>
              </w:rPr>
              <w:br/>
              <w:t>3. Улучшение жилищных условий граждан, проживающих в многоквартирных домах (м</w:t>
            </w:r>
            <w:proofErr w:type="gramStart"/>
            <w:r w:rsidRPr="00564EEF">
              <w:rPr>
                <w:rFonts w:ascii="Times New Roman" w:eastAsia="Times New Roman" w:hAnsi="Times New Roman"/>
                <w:color w:val="000000"/>
                <w:sz w:val="20"/>
                <w:szCs w:val="20"/>
                <w:lang w:eastAsia="ru-RU"/>
              </w:rPr>
              <w:t>2</w:t>
            </w:r>
            <w:proofErr w:type="gramEnd"/>
            <w:r w:rsidRPr="00564EEF">
              <w:rPr>
                <w:rFonts w:ascii="Times New Roman" w:eastAsia="Times New Roman" w:hAnsi="Times New Roman"/>
                <w:color w:val="000000"/>
                <w:sz w:val="20"/>
                <w:szCs w:val="20"/>
                <w:lang w:eastAsia="ru-RU"/>
              </w:rPr>
              <w:t>)</w:t>
            </w:r>
            <w:r w:rsidRPr="00564EEF">
              <w:rPr>
                <w:rFonts w:ascii="Times New Roman" w:eastAsia="Times New Roman" w:hAnsi="Times New Roman"/>
                <w:color w:val="000000"/>
                <w:sz w:val="20"/>
                <w:szCs w:val="20"/>
                <w:lang w:eastAsia="ru-RU"/>
              </w:rPr>
              <w:br/>
              <w:t xml:space="preserve">4. </w:t>
            </w:r>
            <w:r w:rsidR="008C07E8" w:rsidRPr="00564EEF">
              <w:rPr>
                <w:rFonts w:ascii="Times New Roman" w:eastAsia="Times New Roman" w:hAnsi="Times New Roman"/>
                <w:color w:val="000000"/>
                <w:sz w:val="20"/>
                <w:szCs w:val="20"/>
                <w:lang w:eastAsia="ru-RU"/>
              </w:rPr>
              <w:t xml:space="preserve">Улучшение жилищных условий отдельных категорий граждан (детей-сирот и детям, оставшимся без попечения родителей) </w:t>
            </w:r>
          </w:p>
          <w:p w:rsidR="00564EEF" w:rsidRDefault="00564EEF" w:rsidP="00852088">
            <w:pPr>
              <w:tabs>
                <w:tab w:val="left" w:pos="619"/>
              </w:tabs>
              <w:spacing w:after="0" w:line="240" w:lineRule="auto"/>
              <w:jc w:val="both"/>
              <w:rPr>
                <w:rFonts w:ascii="Times New Roman" w:eastAsia="Times New Roman" w:hAnsi="Times New Roman"/>
                <w:sz w:val="20"/>
                <w:szCs w:val="20"/>
              </w:rPr>
            </w:pPr>
            <w:r w:rsidRPr="00564EEF">
              <w:rPr>
                <w:rFonts w:ascii="Times New Roman" w:eastAsia="Times New Roman" w:hAnsi="Times New Roman"/>
                <w:sz w:val="20"/>
                <w:szCs w:val="20"/>
              </w:rPr>
              <w:t>5.Общая площадь квартир предоставленных для переселения граждан из аварийного жилищного фонда;</w:t>
            </w:r>
          </w:p>
          <w:p w:rsidR="007E2C5F" w:rsidRDefault="007E2C5F" w:rsidP="00852088">
            <w:pPr>
              <w:tabs>
                <w:tab w:val="left" w:pos="619"/>
              </w:tabs>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sz w:val="20"/>
                <w:szCs w:val="20"/>
              </w:rPr>
              <w:t xml:space="preserve">6. </w:t>
            </w: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r>
              <w:rPr>
                <w:rFonts w:ascii="Times New Roman" w:eastAsia="Times New Roman" w:hAnsi="Times New Roman"/>
                <w:color w:val="000000"/>
                <w:sz w:val="20"/>
                <w:szCs w:val="20"/>
                <w:lang w:eastAsia="ru-RU"/>
              </w:rPr>
              <w:t>.</w:t>
            </w:r>
          </w:p>
          <w:p w:rsidR="007E2C5F" w:rsidRPr="00852088" w:rsidRDefault="007E2C5F" w:rsidP="00852088">
            <w:pPr>
              <w:tabs>
                <w:tab w:val="left" w:pos="619"/>
              </w:tabs>
              <w:spacing w:after="0" w:line="240" w:lineRule="auto"/>
              <w:jc w:val="both"/>
              <w:rPr>
                <w:rFonts w:ascii="Times New Roman" w:eastAsia="Times New Roman" w:hAnsi="Times New Roman"/>
                <w:sz w:val="20"/>
                <w:szCs w:val="20"/>
              </w:rPr>
            </w:pPr>
            <w:r>
              <w:rPr>
                <w:rFonts w:ascii="Times New Roman" w:eastAsia="Times New Roman" w:hAnsi="Times New Roman"/>
                <w:color w:val="000000"/>
                <w:sz w:val="20"/>
                <w:szCs w:val="20"/>
                <w:lang w:eastAsia="ru-RU"/>
              </w:rPr>
              <w:t xml:space="preserve">7. </w:t>
            </w:r>
            <w:r w:rsidRPr="007E2C5F">
              <w:rPr>
                <w:rFonts w:ascii="Times New Roman" w:eastAsia="Times New Roman" w:hAnsi="Times New Roman"/>
                <w:sz w:val="20"/>
                <w:szCs w:val="20"/>
              </w:rPr>
              <w:t>Количество семей получивших выплаты на улучшение жилищных условий</w:t>
            </w:r>
          </w:p>
        </w:tc>
      </w:tr>
      <w:tr w:rsidR="009D224C" w:rsidRPr="009D224C" w:rsidTr="0036606A">
        <w:trPr>
          <w:trHeight w:val="1146"/>
        </w:trPr>
        <w:tc>
          <w:tcPr>
            <w:tcW w:w="2488" w:type="dxa"/>
            <w:tcBorders>
              <w:top w:val="nil"/>
              <w:left w:val="single" w:sz="4" w:space="0" w:color="000000"/>
              <w:bottom w:val="single" w:sz="4" w:space="0" w:color="000000"/>
              <w:right w:val="single" w:sz="4" w:space="0" w:color="000000"/>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Подпрограммы программы</w:t>
            </w:r>
          </w:p>
        </w:tc>
        <w:tc>
          <w:tcPr>
            <w:tcW w:w="7252" w:type="dxa"/>
            <w:gridSpan w:val="5"/>
            <w:tcBorders>
              <w:top w:val="single" w:sz="4" w:space="0" w:color="000000"/>
              <w:left w:val="nil"/>
              <w:bottom w:val="single" w:sz="4" w:space="0" w:color="000000"/>
              <w:right w:val="single" w:sz="4" w:space="0" w:color="000000"/>
            </w:tcBorders>
            <w:shd w:val="clear" w:color="auto" w:fill="auto"/>
          </w:tcPr>
          <w:p w:rsidR="00E17512" w:rsidRPr="00E17512" w:rsidRDefault="009D224C" w:rsidP="009D224C">
            <w:pPr>
              <w:spacing w:after="0" w:line="240" w:lineRule="auto"/>
              <w:rPr>
                <w:rFonts w:ascii="Times New Roman" w:eastAsia="Times New Roman" w:hAnsi="Times New Roman"/>
                <w:color w:val="000000"/>
                <w:sz w:val="20"/>
                <w:szCs w:val="20"/>
                <w:lang w:eastAsia="ru-RU"/>
              </w:rPr>
            </w:pPr>
            <w:r w:rsidRPr="00E17512">
              <w:rPr>
                <w:rFonts w:ascii="Times New Roman" w:eastAsia="Times New Roman" w:hAnsi="Times New Roman"/>
                <w:color w:val="000000"/>
                <w:sz w:val="20"/>
                <w:szCs w:val="20"/>
                <w:lang w:eastAsia="ru-RU"/>
              </w:rPr>
              <w:t>1. Комплексное развитие систем коммунальной инфраструктуры муниципального образования</w:t>
            </w:r>
            <w:r w:rsidRPr="00E17512">
              <w:rPr>
                <w:rFonts w:ascii="Times New Roman" w:eastAsia="Times New Roman" w:hAnsi="Times New Roman"/>
                <w:color w:val="000000"/>
                <w:sz w:val="20"/>
                <w:szCs w:val="20"/>
                <w:lang w:eastAsia="ru-RU"/>
              </w:rPr>
              <w:br/>
              <w:t>2. Энергосбережение и повышение энергетической эффективности</w:t>
            </w:r>
            <w:r w:rsidRPr="00E17512">
              <w:rPr>
                <w:rFonts w:ascii="Times New Roman" w:eastAsia="Times New Roman" w:hAnsi="Times New Roman"/>
                <w:color w:val="000000"/>
                <w:sz w:val="20"/>
                <w:szCs w:val="20"/>
                <w:lang w:eastAsia="ru-RU"/>
              </w:rPr>
              <w:br/>
              <w:t>3. Благоустройство муниципального образования</w:t>
            </w:r>
          </w:p>
          <w:p w:rsidR="00E17512" w:rsidRPr="00E17512" w:rsidRDefault="00E17512" w:rsidP="009D224C">
            <w:pPr>
              <w:spacing w:after="0" w:line="240" w:lineRule="auto"/>
              <w:rPr>
                <w:rFonts w:ascii="Times New Roman" w:hAnsi="Times New Roman"/>
                <w:sz w:val="20"/>
                <w:szCs w:val="20"/>
              </w:rPr>
            </w:pPr>
            <w:r w:rsidRPr="00E17512">
              <w:rPr>
                <w:rFonts w:ascii="Times New Roman" w:hAnsi="Times New Roman"/>
                <w:sz w:val="20"/>
                <w:szCs w:val="20"/>
              </w:rPr>
              <w:t>4. Переселение граждан из аварийного жилищного фонда</w:t>
            </w:r>
          </w:p>
          <w:p w:rsidR="009D224C" w:rsidRPr="009D224C" w:rsidRDefault="00E17512" w:rsidP="009D224C">
            <w:pPr>
              <w:spacing w:after="0" w:line="240" w:lineRule="auto"/>
              <w:rPr>
                <w:rFonts w:ascii="Times New Roman" w:eastAsia="Times New Roman" w:hAnsi="Times New Roman"/>
                <w:color w:val="000000"/>
                <w:sz w:val="20"/>
                <w:szCs w:val="20"/>
                <w:lang w:eastAsia="ru-RU"/>
              </w:rPr>
            </w:pPr>
            <w:r w:rsidRPr="00E17512">
              <w:rPr>
                <w:rFonts w:ascii="Times New Roman" w:hAnsi="Times New Roman"/>
                <w:sz w:val="20"/>
                <w:szCs w:val="20"/>
              </w:rPr>
              <w:t>5. Оказание молодым семьям государственной поддержки для улучшения жилищных условий</w:t>
            </w:r>
            <w:r>
              <w:rPr>
                <w:rFonts w:ascii="Times New Roman" w:eastAsia="Times New Roman" w:hAnsi="Times New Roman"/>
                <w:color w:val="000000"/>
                <w:sz w:val="20"/>
                <w:szCs w:val="20"/>
                <w:lang w:eastAsia="ru-RU"/>
              </w:rPr>
              <w:br/>
              <w:t>6</w:t>
            </w:r>
            <w:r w:rsidR="009D224C" w:rsidRPr="00E17512">
              <w:rPr>
                <w:rFonts w:ascii="Times New Roman" w:eastAsia="Times New Roman" w:hAnsi="Times New Roman"/>
                <w:color w:val="000000"/>
                <w:sz w:val="20"/>
                <w:szCs w:val="20"/>
                <w:lang w:eastAsia="ru-RU"/>
              </w:rPr>
              <w:t>.  Жилище</w:t>
            </w:r>
          </w:p>
        </w:tc>
      </w:tr>
      <w:tr w:rsidR="00E17512" w:rsidRPr="009D224C" w:rsidTr="0036606A">
        <w:trPr>
          <w:trHeight w:val="1146"/>
        </w:trPr>
        <w:tc>
          <w:tcPr>
            <w:tcW w:w="2488" w:type="dxa"/>
            <w:tcBorders>
              <w:top w:val="nil"/>
              <w:left w:val="single" w:sz="4" w:space="0" w:color="000000"/>
              <w:bottom w:val="single" w:sz="4" w:space="0" w:color="auto"/>
              <w:right w:val="single" w:sz="4" w:space="0" w:color="000000"/>
            </w:tcBorders>
            <w:shd w:val="clear" w:color="auto" w:fill="auto"/>
          </w:tcPr>
          <w:p w:rsidR="00E17512" w:rsidRPr="009D224C" w:rsidRDefault="00E17512" w:rsidP="009D224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Основные мероприятия, входящие в состав программы</w:t>
            </w:r>
          </w:p>
        </w:tc>
        <w:tc>
          <w:tcPr>
            <w:tcW w:w="7252" w:type="dxa"/>
            <w:gridSpan w:val="5"/>
            <w:tcBorders>
              <w:top w:val="single" w:sz="4" w:space="0" w:color="000000"/>
              <w:left w:val="nil"/>
              <w:bottom w:val="single" w:sz="4" w:space="0" w:color="000000"/>
              <w:right w:val="single" w:sz="4" w:space="0" w:color="000000"/>
            </w:tcBorders>
            <w:shd w:val="clear" w:color="auto" w:fill="auto"/>
          </w:tcPr>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1. Комплексное развитие систем коммунальной инфраструктуры муниципального образования</w:t>
            </w:r>
          </w:p>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2. Энергосбережение и повышение энергетической эффективности</w:t>
            </w:r>
          </w:p>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3. Организация благоустройства и озеленения территории муниципального образования</w:t>
            </w:r>
          </w:p>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4.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жилом фонде</w:t>
            </w:r>
          </w:p>
          <w:p w:rsidR="00E17512" w:rsidRPr="00F873F9" w:rsidRDefault="00E17512" w:rsidP="009D224C">
            <w:pPr>
              <w:spacing w:after="0" w:line="240" w:lineRule="auto"/>
              <w:rPr>
                <w:rFonts w:ascii="Times New Roman" w:hAnsi="Times New Roman"/>
                <w:sz w:val="20"/>
                <w:szCs w:val="20"/>
              </w:rPr>
            </w:pPr>
            <w:r w:rsidRPr="00F873F9">
              <w:rPr>
                <w:rFonts w:ascii="Times New Roman" w:hAnsi="Times New Roman"/>
                <w:sz w:val="20"/>
                <w:szCs w:val="20"/>
              </w:rPr>
              <w:t>5. Оказание молодым семьям государственной поддержки для улучшения жилищных условий</w:t>
            </w:r>
          </w:p>
          <w:p w:rsidR="00E17512" w:rsidRPr="00F873F9" w:rsidRDefault="00E17512" w:rsidP="009D224C">
            <w:pPr>
              <w:spacing w:after="0" w:line="240" w:lineRule="auto"/>
              <w:rPr>
                <w:rFonts w:ascii="Times New Roman" w:eastAsia="Times New Roman" w:hAnsi="Times New Roman"/>
                <w:color w:val="000000"/>
                <w:sz w:val="20"/>
                <w:szCs w:val="20"/>
                <w:lang w:eastAsia="ru-RU"/>
              </w:rPr>
            </w:pPr>
            <w:r w:rsidRPr="00F873F9">
              <w:rPr>
                <w:rFonts w:ascii="Times New Roman" w:hAnsi="Times New Roman"/>
                <w:sz w:val="20"/>
                <w:szCs w:val="20"/>
              </w:rPr>
              <w:t>6. Улучшение жилищных условий отдельных категорий граждан</w:t>
            </w:r>
          </w:p>
        </w:tc>
      </w:tr>
      <w:tr w:rsidR="009D224C" w:rsidRPr="009D224C" w:rsidTr="0036606A">
        <w:trPr>
          <w:trHeight w:val="598"/>
        </w:trPr>
        <w:tc>
          <w:tcPr>
            <w:tcW w:w="2488" w:type="dxa"/>
            <w:tcBorders>
              <w:top w:val="single" w:sz="4" w:space="0" w:color="auto"/>
              <w:left w:val="single" w:sz="4" w:space="0" w:color="auto"/>
              <w:bottom w:val="single" w:sz="4" w:space="0" w:color="auto"/>
              <w:right w:val="single" w:sz="4" w:space="0" w:color="auto"/>
            </w:tcBorders>
            <w:shd w:val="clear" w:color="auto" w:fill="auto"/>
          </w:tcPr>
          <w:p w:rsidR="009D224C" w:rsidRPr="009D224C" w:rsidRDefault="009D224C"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Сроки реализации муниципальной </w:t>
            </w:r>
            <w:r w:rsidRPr="009D224C">
              <w:rPr>
                <w:rFonts w:ascii="Times New Roman" w:eastAsia="Times New Roman" w:hAnsi="Times New Roman"/>
                <w:color w:val="000000"/>
                <w:sz w:val="20"/>
                <w:szCs w:val="20"/>
                <w:lang w:eastAsia="ru-RU"/>
              </w:rPr>
              <w:lastRenderedPageBreak/>
              <w:t>программы</w:t>
            </w:r>
          </w:p>
        </w:tc>
        <w:tc>
          <w:tcPr>
            <w:tcW w:w="7252" w:type="dxa"/>
            <w:gridSpan w:val="5"/>
            <w:tcBorders>
              <w:top w:val="single" w:sz="4" w:space="0" w:color="000000"/>
              <w:left w:val="single" w:sz="4" w:space="0" w:color="auto"/>
              <w:bottom w:val="single" w:sz="4" w:space="0" w:color="auto"/>
              <w:right w:val="single" w:sz="4" w:space="0" w:color="000000"/>
            </w:tcBorders>
            <w:shd w:val="clear" w:color="auto" w:fill="auto"/>
          </w:tcPr>
          <w:p w:rsidR="009D224C" w:rsidRPr="009D224C" w:rsidRDefault="005A34EC" w:rsidP="00D824AF">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20</w:t>
            </w:r>
            <w:r w:rsidR="005B57F6">
              <w:rPr>
                <w:rFonts w:ascii="Times New Roman" w:eastAsia="Times New Roman" w:hAnsi="Times New Roman"/>
                <w:color w:val="000000"/>
                <w:sz w:val="20"/>
                <w:szCs w:val="20"/>
                <w:lang w:eastAsia="ru-RU"/>
              </w:rPr>
              <w:t>2</w:t>
            </w:r>
            <w:r w:rsidR="00D824AF">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xml:space="preserve"> </w:t>
            </w:r>
            <w:r w:rsidR="0006788F">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202</w:t>
            </w:r>
            <w:r w:rsidR="00D824AF">
              <w:rPr>
                <w:rFonts w:ascii="Times New Roman" w:eastAsia="Times New Roman" w:hAnsi="Times New Roman"/>
                <w:color w:val="000000"/>
                <w:sz w:val="20"/>
                <w:szCs w:val="20"/>
                <w:lang w:eastAsia="ru-RU"/>
              </w:rPr>
              <w:t>7</w:t>
            </w:r>
            <w:r w:rsidR="0006788F">
              <w:rPr>
                <w:rFonts w:ascii="Times New Roman" w:eastAsia="Times New Roman" w:hAnsi="Times New Roman"/>
                <w:color w:val="000000"/>
                <w:sz w:val="20"/>
                <w:szCs w:val="20"/>
                <w:lang w:eastAsia="ru-RU"/>
              </w:rPr>
              <w:t xml:space="preserve"> </w:t>
            </w:r>
            <w:r w:rsidR="009D224C" w:rsidRPr="009D224C">
              <w:rPr>
                <w:rFonts w:ascii="Times New Roman" w:eastAsia="Times New Roman" w:hAnsi="Times New Roman"/>
                <w:color w:val="000000"/>
                <w:sz w:val="20"/>
                <w:szCs w:val="20"/>
                <w:lang w:eastAsia="ru-RU"/>
              </w:rPr>
              <w:t>гг.</w:t>
            </w:r>
          </w:p>
        </w:tc>
      </w:tr>
      <w:tr w:rsidR="00F90ADB" w:rsidRPr="009D224C" w:rsidTr="0036606A">
        <w:trPr>
          <w:trHeight w:val="371"/>
        </w:trPr>
        <w:tc>
          <w:tcPr>
            <w:tcW w:w="2488" w:type="dxa"/>
            <w:vMerge w:val="restart"/>
            <w:tcBorders>
              <w:top w:val="single" w:sz="4" w:space="0" w:color="auto"/>
              <w:left w:val="single" w:sz="4" w:space="0" w:color="000000"/>
              <w:right w:val="single" w:sz="4" w:space="0" w:color="auto"/>
            </w:tcBorders>
            <w:shd w:val="clear" w:color="auto" w:fill="auto"/>
          </w:tcPr>
          <w:p w:rsidR="00F90ADB" w:rsidRPr="009D224C" w:rsidRDefault="00F90ADB" w:rsidP="009D224C">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lastRenderedPageBreak/>
              <w:t>Объемы и источники финансирования муниципальной программы</w:t>
            </w:r>
          </w:p>
          <w:p w:rsidR="00F90ADB" w:rsidRPr="009D224C" w:rsidRDefault="00F90ADB" w:rsidP="009D224C">
            <w:pPr>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w:t>
            </w:r>
          </w:p>
          <w:p w:rsidR="00F90ADB" w:rsidRPr="009D224C" w:rsidRDefault="00F90ADB" w:rsidP="009D224C">
            <w:pPr>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w:t>
            </w: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F90ADB" w:rsidRPr="009D224C" w:rsidRDefault="00F90ADB"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Источники</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0ADB" w:rsidRPr="000873E9" w:rsidRDefault="00F90ADB" w:rsidP="00AA6AE0">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Всего</w:t>
            </w:r>
            <w:r w:rsidR="002F38E6" w:rsidRPr="000873E9">
              <w:rPr>
                <w:rFonts w:ascii="Times New Roman" w:eastAsia="Times New Roman" w:hAnsi="Times New Roman"/>
                <w:b/>
                <w:sz w:val="20"/>
                <w:szCs w:val="20"/>
                <w:lang w:eastAsia="ru-RU"/>
              </w:rPr>
              <w:t>,</w:t>
            </w:r>
            <w:r w:rsidR="000873E9">
              <w:rPr>
                <w:rFonts w:ascii="Times New Roman" w:eastAsia="Times New Roman" w:hAnsi="Times New Roman"/>
                <w:b/>
                <w:sz w:val="20"/>
                <w:szCs w:val="20"/>
                <w:lang w:eastAsia="ru-RU"/>
              </w:rPr>
              <w:t xml:space="preserve"> </w:t>
            </w:r>
            <w:r w:rsidR="002F38E6" w:rsidRPr="000873E9">
              <w:rPr>
                <w:rFonts w:ascii="Times New Roman" w:eastAsia="Times New Roman" w:hAnsi="Times New Roman"/>
                <w:b/>
                <w:sz w:val="20"/>
                <w:szCs w:val="20"/>
                <w:lang w:eastAsia="ru-RU"/>
              </w:rPr>
              <w:t xml:space="preserve"> руб.</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90ADB" w:rsidRPr="000873E9" w:rsidRDefault="005A34EC" w:rsidP="00D824A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w:t>
            </w:r>
            <w:r w:rsidR="00036A31" w:rsidRPr="000873E9">
              <w:rPr>
                <w:rFonts w:ascii="Times New Roman" w:eastAsia="Times New Roman" w:hAnsi="Times New Roman"/>
                <w:b/>
                <w:sz w:val="20"/>
                <w:szCs w:val="20"/>
                <w:lang w:eastAsia="ru-RU"/>
              </w:rPr>
              <w:t>2</w:t>
            </w:r>
            <w:r w:rsidR="00D824AF">
              <w:rPr>
                <w:rFonts w:ascii="Times New Roman" w:eastAsia="Times New Roman" w:hAnsi="Times New Roman"/>
                <w:b/>
                <w:sz w:val="20"/>
                <w:szCs w:val="20"/>
                <w:lang w:eastAsia="ru-RU"/>
              </w:rPr>
              <w:t>5</w:t>
            </w:r>
            <w:r w:rsidR="00925F7F" w:rsidRPr="000873E9">
              <w:rPr>
                <w:rFonts w:ascii="Times New Roman" w:eastAsia="Times New Roman" w:hAnsi="Times New Roman"/>
                <w:b/>
                <w:sz w:val="20"/>
                <w:szCs w:val="20"/>
                <w:lang w:eastAsia="ru-RU"/>
              </w:rPr>
              <w:t xml:space="preserve"> г.</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90ADB" w:rsidRPr="000873E9" w:rsidRDefault="005A34EC"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D824AF">
              <w:rPr>
                <w:rFonts w:ascii="Times New Roman" w:eastAsia="Times New Roman" w:hAnsi="Times New Roman"/>
                <w:b/>
                <w:sz w:val="20"/>
                <w:szCs w:val="20"/>
                <w:lang w:eastAsia="ru-RU"/>
              </w:rPr>
              <w:t>6</w:t>
            </w:r>
            <w:r w:rsidR="00925F7F" w:rsidRPr="000873E9">
              <w:rPr>
                <w:rFonts w:ascii="Times New Roman" w:eastAsia="Times New Roman" w:hAnsi="Times New Roman"/>
                <w:b/>
                <w:sz w:val="20"/>
                <w:szCs w:val="20"/>
                <w:lang w:eastAsia="ru-RU"/>
              </w:rPr>
              <w:t xml:space="preserve"> г.</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F90ADB" w:rsidRPr="000873E9" w:rsidRDefault="005A34EC"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D824AF">
              <w:rPr>
                <w:rFonts w:ascii="Times New Roman" w:eastAsia="Times New Roman" w:hAnsi="Times New Roman"/>
                <w:b/>
                <w:sz w:val="20"/>
                <w:szCs w:val="20"/>
                <w:lang w:eastAsia="ru-RU"/>
              </w:rPr>
              <w:t>7</w:t>
            </w:r>
            <w:r w:rsidR="0006788F">
              <w:rPr>
                <w:rFonts w:ascii="Times New Roman" w:eastAsia="Times New Roman" w:hAnsi="Times New Roman"/>
                <w:b/>
                <w:sz w:val="20"/>
                <w:szCs w:val="20"/>
                <w:lang w:eastAsia="ru-RU"/>
              </w:rPr>
              <w:t xml:space="preserve"> </w:t>
            </w:r>
            <w:r w:rsidR="00925F7F" w:rsidRPr="000873E9">
              <w:rPr>
                <w:rFonts w:ascii="Times New Roman" w:eastAsia="Times New Roman" w:hAnsi="Times New Roman"/>
                <w:b/>
                <w:sz w:val="20"/>
                <w:szCs w:val="20"/>
                <w:lang w:eastAsia="ru-RU"/>
              </w:rPr>
              <w:t>г.</w:t>
            </w:r>
          </w:p>
        </w:tc>
      </w:tr>
      <w:tr w:rsidR="006A597A" w:rsidRPr="009D224C" w:rsidTr="0036606A">
        <w:trPr>
          <w:trHeight w:val="474"/>
        </w:trPr>
        <w:tc>
          <w:tcPr>
            <w:tcW w:w="2488" w:type="dxa"/>
            <w:vMerge/>
            <w:tcBorders>
              <w:left w:val="single" w:sz="4" w:space="0" w:color="000000"/>
              <w:right w:val="single" w:sz="4" w:space="0" w:color="auto"/>
            </w:tcBorders>
            <w:vAlign w:val="center"/>
          </w:tcPr>
          <w:p w:rsidR="006A597A" w:rsidRPr="009D224C" w:rsidRDefault="006A597A" w:rsidP="009D224C">
            <w:pPr>
              <w:jc w:val="center"/>
              <w:rPr>
                <w:rFonts w:ascii="Times New Roman" w:eastAsia="Times New Roman" w:hAnsi="Times New Roman"/>
                <w:color w:val="000000"/>
                <w:sz w:val="20"/>
                <w:szCs w:val="20"/>
                <w:lang w:eastAsia="ru-RU"/>
              </w:rPr>
            </w:pP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6A597A" w:rsidRPr="009D224C" w:rsidRDefault="006A597A"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федеральный бюджет</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571980" w:rsidRDefault="00084302"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3 003 000,00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6A597A" w:rsidRPr="003530E6" w:rsidRDefault="003B6A78" w:rsidP="00D824AF">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1 001 000,00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rsidR="006A597A" w:rsidRPr="003530E6" w:rsidRDefault="00084302" w:rsidP="00D824AF">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2 002 000,00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97A" w:rsidRPr="003530E6" w:rsidRDefault="00084302" w:rsidP="00D824AF">
            <w:pPr>
              <w:spacing w:line="240" w:lineRule="auto"/>
              <w:jc w:val="center"/>
              <w:rPr>
                <w:rFonts w:ascii="Times New Roman" w:eastAsia="Times New Roman" w:hAnsi="Times New Roman"/>
                <w:b/>
                <w:bCs/>
                <w:sz w:val="20"/>
                <w:szCs w:val="20"/>
                <w:lang w:eastAsia="ru-RU"/>
              </w:rPr>
            </w:pPr>
            <w:r w:rsidRPr="00412582">
              <w:rPr>
                <w:rFonts w:ascii="Times New Roman" w:eastAsia="Times New Roman" w:hAnsi="Times New Roman"/>
                <w:b/>
                <w:sz w:val="20"/>
                <w:szCs w:val="20"/>
                <w:lang w:eastAsia="ru-RU"/>
              </w:rPr>
              <w:t>0,000</w:t>
            </w:r>
          </w:p>
        </w:tc>
      </w:tr>
      <w:tr w:rsidR="006A597A" w:rsidRPr="009D224C" w:rsidTr="0036606A">
        <w:trPr>
          <w:trHeight w:val="472"/>
        </w:trPr>
        <w:tc>
          <w:tcPr>
            <w:tcW w:w="2488" w:type="dxa"/>
            <w:vMerge/>
            <w:tcBorders>
              <w:left w:val="single" w:sz="4" w:space="0" w:color="000000"/>
              <w:right w:val="single" w:sz="4" w:space="0" w:color="000000"/>
            </w:tcBorders>
            <w:vAlign w:val="center"/>
          </w:tcPr>
          <w:p w:rsidR="006A597A" w:rsidRPr="009D224C" w:rsidRDefault="006A597A" w:rsidP="009D224C">
            <w:pPr>
              <w:jc w:val="center"/>
              <w:rPr>
                <w:rFonts w:ascii="Times New Roman" w:eastAsia="Times New Roman" w:hAnsi="Times New Roman"/>
                <w:color w:val="000000"/>
                <w:sz w:val="20"/>
                <w:szCs w:val="20"/>
                <w:lang w:eastAsia="ru-RU"/>
              </w:rPr>
            </w:pPr>
          </w:p>
        </w:tc>
        <w:tc>
          <w:tcPr>
            <w:tcW w:w="1491" w:type="dxa"/>
            <w:tcBorders>
              <w:top w:val="single" w:sz="4" w:space="0" w:color="auto"/>
              <w:left w:val="nil"/>
              <w:bottom w:val="single" w:sz="4" w:space="0" w:color="000000"/>
              <w:right w:val="single" w:sz="4" w:space="0" w:color="000000"/>
            </w:tcBorders>
            <w:shd w:val="clear" w:color="auto" w:fill="auto"/>
          </w:tcPr>
          <w:p w:rsidR="006A597A" w:rsidRPr="009D224C" w:rsidRDefault="006A597A"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областной бюджет</w:t>
            </w:r>
          </w:p>
        </w:tc>
        <w:tc>
          <w:tcPr>
            <w:tcW w:w="1503" w:type="dxa"/>
            <w:tcBorders>
              <w:top w:val="single" w:sz="4" w:space="0" w:color="auto"/>
              <w:left w:val="nil"/>
              <w:bottom w:val="single" w:sz="4" w:space="0" w:color="000000"/>
              <w:right w:val="single" w:sz="4" w:space="0" w:color="000000"/>
            </w:tcBorders>
            <w:shd w:val="clear" w:color="auto" w:fill="auto"/>
            <w:vAlign w:val="center"/>
          </w:tcPr>
          <w:p w:rsidR="006A597A" w:rsidRPr="00412582" w:rsidRDefault="00084302"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4 517 000,00</w:t>
            </w:r>
          </w:p>
        </w:tc>
        <w:tc>
          <w:tcPr>
            <w:tcW w:w="1513" w:type="dxa"/>
            <w:tcBorders>
              <w:top w:val="single" w:sz="4" w:space="0" w:color="auto"/>
              <w:left w:val="nil"/>
              <w:bottom w:val="single" w:sz="4" w:space="0" w:color="000000"/>
              <w:right w:val="single" w:sz="4" w:space="0" w:color="000000"/>
            </w:tcBorders>
            <w:shd w:val="clear" w:color="auto" w:fill="auto"/>
            <w:vAlign w:val="center"/>
          </w:tcPr>
          <w:p w:rsidR="006A597A" w:rsidRPr="00412582" w:rsidRDefault="003B6A78"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2 515 000,00</w:t>
            </w:r>
          </w:p>
        </w:tc>
        <w:tc>
          <w:tcPr>
            <w:tcW w:w="1379" w:type="dxa"/>
            <w:tcBorders>
              <w:top w:val="single" w:sz="4" w:space="0" w:color="auto"/>
              <w:left w:val="nil"/>
              <w:bottom w:val="single" w:sz="4" w:space="0" w:color="000000"/>
              <w:right w:val="single" w:sz="4" w:space="0" w:color="000000"/>
            </w:tcBorders>
            <w:shd w:val="clear" w:color="auto" w:fill="auto"/>
            <w:vAlign w:val="center"/>
          </w:tcPr>
          <w:p w:rsidR="006A597A" w:rsidRPr="00412582" w:rsidRDefault="00084302"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bCs/>
                <w:sz w:val="20"/>
                <w:szCs w:val="20"/>
                <w:lang w:eastAsia="ru-RU"/>
              </w:rPr>
              <w:t>1 001 000,00</w:t>
            </w:r>
          </w:p>
        </w:tc>
        <w:tc>
          <w:tcPr>
            <w:tcW w:w="1366" w:type="dxa"/>
            <w:tcBorders>
              <w:top w:val="single" w:sz="4" w:space="0" w:color="auto"/>
              <w:left w:val="nil"/>
              <w:bottom w:val="single" w:sz="4" w:space="0" w:color="000000"/>
              <w:right w:val="single" w:sz="4" w:space="0" w:color="000000"/>
            </w:tcBorders>
            <w:shd w:val="clear" w:color="auto" w:fill="auto"/>
            <w:vAlign w:val="center"/>
          </w:tcPr>
          <w:p w:rsidR="006A597A" w:rsidRPr="00412582" w:rsidRDefault="00084302"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bCs/>
                <w:sz w:val="20"/>
                <w:szCs w:val="20"/>
                <w:lang w:eastAsia="ru-RU"/>
              </w:rPr>
              <w:t>1 001 000,00</w:t>
            </w:r>
          </w:p>
        </w:tc>
      </w:tr>
      <w:tr w:rsidR="00412582" w:rsidRPr="009D224C" w:rsidTr="0036606A">
        <w:trPr>
          <w:trHeight w:val="310"/>
        </w:trPr>
        <w:tc>
          <w:tcPr>
            <w:tcW w:w="2488" w:type="dxa"/>
            <w:vMerge/>
            <w:tcBorders>
              <w:left w:val="single" w:sz="4" w:space="0" w:color="000000"/>
              <w:right w:val="single" w:sz="4" w:space="0" w:color="000000"/>
            </w:tcBorders>
            <w:vAlign w:val="center"/>
          </w:tcPr>
          <w:p w:rsidR="00412582" w:rsidRPr="009D224C" w:rsidRDefault="00412582" w:rsidP="009D224C">
            <w:pPr>
              <w:jc w:val="center"/>
              <w:rPr>
                <w:rFonts w:ascii="Times New Roman" w:eastAsia="Times New Roman" w:hAnsi="Times New Roman"/>
                <w:color w:val="000000"/>
                <w:sz w:val="20"/>
                <w:szCs w:val="20"/>
                <w:lang w:eastAsia="ru-RU"/>
              </w:rPr>
            </w:pPr>
          </w:p>
        </w:tc>
        <w:tc>
          <w:tcPr>
            <w:tcW w:w="1491" w:type="dxa"/>
            <w:tcBorders>
              <w:top w:val="nil"/>
              <w:left w:val="nil"/>
              <w:bottom w:val="single" w:sz="4" w:space="0" w:color="000000"/>
              <w:right w:val="single" w:sz="4" w:space="0" w:color="000000"/>
            </w:tcBorders>
            <w:shd w:val="clear" w:color="auto" w:fill="auto"/>
          </w:tcPr>
          <w:p w:rsidR="00412582" w:rsidRPr="009D224C" w:rsidRDefault="00412582"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местный бюджет</w:t>
            </w:r>
          </w:p>
        </w:tc>
        <w:tc>
          <w:tcPr>
            <w:tcW w:w="1503" w:type="dxa"/>
            <w:tcBorders>
              <w:top w:val="nil"/>
              <w:left w:val="nil"/>
              <w:bottom w:val="single" w:sz="4" w:space="0" w:color="000000"/>
              <w:right w:val="single" w:sz="4" w:space="0" w:color="000000"/>
            </w:tcBorders>
            <w:shd w:val="clear" w:color="auto" w:fill="auto"/>
            <w:vAlign w:val="center"/>
          </w:tcPr>
          <w:p w:rsidR="00412582" w:rsidRPr="00412582" w:rsidRDefault="00201C2A"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41 642 198,16</w:t>
            </w:r>
          </w:p>
        </w:tc>
        <w:tc>
          <w:tcPr>
            <w:tcW w:w="1513" w:type="dxa"/>
            <w:tcBorders>
              <w:top w:val="nil"/>
              <w:left w:val="nil"/>
              <w:bottom w:val="single" w:sz="4" w:space="0" w:color="000000"/>
              <w:right w:val="single" w:sz="4" w:space="0" w:color="000000"/>
            </w:tcBorders>
            <w:shd w:val="clear" w:color="auto" w:fill="auto"/>
            <w:vAlign w:val="bottom"/>
          </w:tcPr>
          <w:p w:rsidR="00412582" w:rsidRPr="00412582" w:rsidRDefault="00201C2A" w:rsidP="00412582">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13 502 696,97</w:t>
            </w:r>
          </w:p>
        </w:tc>
        <w:tc>
          <w:tcPr>
            <w:tcW w:w="1379" w:type="dxa"/>
            <w:tcBorders>
              <w:top w:val="nil"/>
              <w:left w:val="nil"/>
              <w:bottom w:val="single" w:sz="4" w:space="0" w:color="000000"/>
              <w:right w:val="single" w:sz="4" w:space="0" w:color="000000"/>
            </w:tcBorders>
            <w:shd w:val="clear" w:color="auto" w:fill="auto"/>
            <w:vAlign w:val="bottom"/>
          </w:tcPr>
          <w:p w:rsidR="00412582" w:rsidRPr="00412582" w:rsidRDefault="00084302" w:rsidP="00D824AF">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14 044 583,93</w:t>
            </w:r>
          </w:p>
        </w:tc>
        <w:tc>
          <w:tcPr>
            <w:tcW w:w="1366" w:type="dxa"/>
            <w:tcBorders>
              <w:top w:val="nil"/>
              <w:left w:val="nil"/>
              <w:bottom w:val="single" w:sz="4" w:space="0" w:color="000000"/>
              <w:right w:val="single" w:sz="4" w:space="0" w:color="000000"/>
            </w:tcBorders>
            <w:shd w:val="clear" w:color="auto" w:fill="auto"/>
            <w:vAlign w:val="bottom"/>
          </w:tcPr>
          <w:p w:rsidR="00412582" w:rsidRPr="00412582" w:rsidRDefault="00084302" w:rsidP="00D824AF">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14 094 917,26</w:t>
            </w:r>
          </w:p>
        </w:tc>
      </w:tr>
      <w:tr w:rsidR="009E382A" w:rsidRPr="009D224C" w:rsidTr="0036606A">
        <w:trPr>
          <w:trHeight w:val="180"/>
        </w:trPr>
        <w:tc>
          <w:tcPr>
            <w:tcW w:w="2488" w:type="dxa"/>
            <w:vMerge/>
            <w:tcBorders>
              <w:left w:val="single" w:sz="4" w:space="0" w:color="000000"/>
              <w:right w:val="single" w:sz="4" w:space="0" w:color="000000"/>
            </w:tcBorders>
            <w:shd w:val="clear" w:color="auto" w:fill="auto"/>
          </w:tcPr>
          <w:p w:rsidR="009E382A" w:rsidRPr="009D224C" w:rsidRDefault="009E382A" w:rsidP="009D224C">
            <w:pPr>
              <w:jc w:val="center"/>
              <w:rPr>
                <w:rFonts w:ascii="Times New Roman" w:eastAsia="Times New Roman" w:hAnsi="Times New Roman"/>
                <w:color w:val="000000"/>
                <w:sz w:val="20"/>
                <w:szCs w:val="20"/>
                <w:lang w:eastAsia="ru-RU"/>
              </w:rPr>
            </w:pPr>
          </w:p>
        </w:tc>
        <w:tc>
          <w:tcPr>
            <w:tcW w:w="1491" w:type="dxa"/>
            <w:tcBorders>
              <w:top w:val="nil"/>
              <w:left w:val="nil"/>
              <w:bottom w:val="single" w:sz="4" w:space="0" w:color="000000"/>
              <w:right w:val="single" w:sz="4" w:space="0" w:color="000000"/>
            </w:tcBorders>
            <w:shd w:val="clear" w:color="auto" w:fill="auto"/>
          </w:tcPr>
          <w:p w:rsidR="009E382A" w:rsidRDefault="009E382A" w:rsidP="009D224C">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иные источники</w:t>
            </w:r>
          </w:p>
          <w:p w:rsidR="009E382A" w:rsidRPr="009D224C" w:rsidRDefault="009E382A" w:rsidP="009D224C">
            <w:pPr>
              <w:spacing w:after="0" w:line="240" w:lineRule="auto"/>
              <w:rPr>
                <w:rFonts w:ascii="Times New Roman" w:eastAsia="Times New Roman" w:hAnsi="Times New Roman"/>
                <w:color w:val="000000"/>
                <w:sz w:val="20"/>
                <w:szCs w:val="20"/>
                <w:lang w:eastAsia="ru-RU"/>
              </w:rPr>
            </w:pPr>
          </w:p>
        </w:tc>
        <w:tc>
          <w:tcPr>
            <w:tcW w:w="1503" w:type="dxa"/>
            <w:tcBorders>
              <w:top w:val="nil"/>
              <w:left w:val="nil"/>
              <w:bottom w:val="single" w:sz="4" w:space="0" w:color="000000"/>
              <w:right w:val="single" w:sz="4" w:space="0" w:color="000000"/>
            </w:tcBorders>
            <w:shd w:val="clear" w:color="auto" w:fill="auto"/>
            <w:vAlign w:val="center"/>
          </w:tcPr>
          <w:p w:rsidR="009E382A" w:rsidRPr="00412582" w:rsidRDefault="009E382A" w:rsidP="006D701E">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0,000</w:t>
            </w:r>
          </w:p>
        </w:tc>
        <w:tc>
          <w:tcPr>
            <w:tcW w:w="1513" w:type="dxa"/>
            <w:tcBorders>
              <w:top w:val="nil"/>
              <w:left w:val="nil"/>
              <w:bottom w:val="single" w:sz="4" w:space="0" w:color="000000"/>
              <w:right w:val="single" w:sz="4" w:space="0" w:color="000000"/>
            </w:tcBorders>
            <w:shd w:val="clear" w:color="auto" w:fill="auto"/>
            <w:vAlign w:val="center"/>
          </w:tcPr>
          <w:p w:rsidR="009E382A" w:rsidRPr="00412582" w:rsidRDefault="009E382A" w:rsidP="00EC1824">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0,000</w:t>
            </w:r>
          </w:p>
        </w:tc>
        <w:tc>
          <w:tcPr>
            <w:tcW w:w="1379" w:type="dxa"/>
            <w:tcBorders>
              <w:top w:val="nil"/>
              <w:left w:val="nil"/>
              <w:bottom w:val="single" w:sz="4" w:space="0" w:color="000000"/>
              <w:right w:val="single" w:sz="4" w:space="0" w:color="000000"/>
            </w:tcBorders>
            <w:shd w:val="clear" w:color="auto" w:fill="auto"/>
            <w:vAlign w:val="center"/>
          </w:tcPr>
          <w:p w:rsidR="009E382A" w:rsidRPr="00412582" w:rsidRDefault="009E382A" w:rsidP="00EC1824">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0,000</w:t>
            </w:r>
          </w:p>
        </w:tc>
        <w:tc>
          <w:tcPr>
            <w:tcW w:w="1366" w:type="dxa"/>
            <w:tcBorders>
              <w:top w:val="nil"/>
              <w:left w:val="nil"/>
              <w:bottom w:val="single" w:sz="4" w:space="0" w:color="000000"/>
              <w:right w:val="single" w:sz="4" w:space="0" w:color="000000"/>
            </w:tcBorders>
            <w:shd w:val="clear" w:color="auto" w:fill="auto"/>
            <w:vAlign w:val="center"/>
          </w:tcPr>
          <w:p w:rsidR="009E382A" w:rsidRPr="00412582" w:rsidRDefault="009E382A" w:rsidP="006D701E">
            <w:pPr>
              <w:spacing w:after="0" w:line="240" w:lineRule="auto"/>
              <w:jc w:val="center"/>
              <w:rPr>
                <w:rFonts w:ascii="Times New Roman" w:eastAsia="Times New Roman" w:hAnsi="Times New Roman"/>
                <w:b/>
                <w:sz w:val="20"/>
                <w:szCs w:val="20"/>
                <w:lang w:eastAsia="ru-RU"/>
              </w:rPr>
            </w:pPr>
            <w:r w:rsidRPr="00412582">
              <w:rPr>
                <w:rFonts w:ascii="Times New Roman" w:eastAsia="Times New Roman" w:hAnsi="Times New Roman"/>
                <w:b/>
                <w:sz w:val="20"/>
                <w:szCs w:val="20"/>
                <w:lang w:eastAsia="ru-RU"/>
              </w:rPr>
              <w:t>0,000</w:t>
            </w:r>
          </w:p>
        </w:tc>
      </w:tr>
      <w:tr w:rsidR="009E382A" w:rsidRPr="009D224C" w:rsidTr="0036606A">
        <w:trPr>
          <w:trHeight w:val="518"/>
        </w:trPr>
        <w:tc>
          <w:tcPr>
            <w:tcW w:w="2488" w:type="dxa"/>
            <w:vMerge/>
            <w:tcBorders>
              <w:left w:val="single" w:sz="4" w:space="0" w:color="000000"/>
              <w:bottom w:val="single" w:sz="4" w:space="0" w:color="000000"/>
              <w:right w:val="single" w:sz="4" w:space="0" w:color="000000"/>
            </w:tcBorders>
            <w:shd w:val="clear" w:color="auto" w:fill="auto"/>
          </w:tcPr>
          <w:p w:rsidR="009E382A" w:rsidRPr="009D224C" w:rsidRDefault="009E382A" w:rsidP="00532FCA">
            <w:pPr>
              <w:spacing w:after="0" w:line="240" w:lineRule="auto"/>
              <w:jc w:val="center"/>
              <w:rPr>
                <w:rFonts w:ascii="Times New Roman" w:eastAsia="Times New Roman" w:hAnsi="Times New Roman"/>
                <w:color w:val="000000"/>
                <w:sz w:val="20"/>
                <w:szCs w:val="20"/>
                <w:lang w:eastAsia="ru-RU"/>
              </w:rPr>
            </w:pPr>
          </w:p>
        </w:tc>
        <w:tc>
          <w:tcPr>
            <w:tcW w:w="1491" w:type="dxa"/>
            <w:tcBorders>
              <w:top w:val="nil"/>
              <w:left w:val="nil"/>
              <w:bottom w:val="single" w:sz="4" w:space="0" w:color="000000"/>
              <w:right w:val="single" w:sz="4" w:space="0" w:color="000000"/>
            </w:tcBorders>
            <w:shd w:val="clear" w:color="auto" w:fill="auto"/>
          </w:tcPr>
          <w:p w:rsidR="009E382A" w:rsidRPr="009D224C" w:rsidRDefault="009E382A" w:rsidP="00532FCA">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всего по источникам</w:t>
            </w:r>
          </w:p>
        </w:tc>
        <w:tc>
          <w:tcPr>
            <w:tcW w:w="1503" w:type="dxa"/>
            <w:tcBorders>
              <w:top w:val="nil"/>
              <w:left w:val="nil"/>
              <w:bottom w:val="single" w:sz="4" w:space="0" w:color="000000"/>
              <w:right w:val="single" w:sz="4" w:space="0" w:color="000000"/>
            </w:tcBorders>
            <w:shd w:val="clear" w:color="auto" w:fill="auto"/>
            <w:vAlign w:val="center"/>
          </w:tcPr>
          <w:p w:rsidR="009E382A" w:rsidRPr="00571980" w:rsidRDefault="0086269A" w:rsidP="009E382A">
            <w:pPr>
              <w:spacing w:after="0" w:line="240" w:lineRule="auto"/>
              <w:jc w:val="center"/>
              <w:rPr>
                <w:rFonts w:ascii="Times New Roman" w:eastAsia="Times New Roman" w:hAnsi="Times New Roman"/>
                <w:b/>
                <w:sz w:val="20"/>
                <w:szCs w:val="20"/>
                <w:lang w:eastAsia="ru-RU"/>
              </w:rPr>
            </w:pPr>
            <w:r w:rsidRPr="0086269A">
              <w:rPr>
                <w:rFonts w:ascii="Times New Roman" w:eastAsia="Times New Roman" w:hAnsi="Times New Roman"/>
                <w:b/>
                <w:sz w:val="20"/>
                <w:szCs w:val="20"/>
                <w:lang w:eastAsia="ru-RU"/>
              </w:rPr>
              <w:t>49 162 198,16</w:t>
            </w:r>
          </w:p>
        </w:tc>
        <w:tc>
          <w:tcPr>
            <w:tcW w:w="1513" w:type="dxa"/>
            <w:tcBorders>
              <w:top w:val="single" w:sz="4" w:space="0" w:color="000000"/>
              <w:right w:val="single" w:sz="4" w:space="0" w:color="auto"/>
            </w:tcBorders>
            <w:shd w:val="clear" w:color="auto" w:fill="auto"/>
            <w:vAlign w:val="bottom"/>
          </w:tcPr>
          <w:p w:rsidR="009E382A" w:rsidRPr="003530E6" w:rsidRDefault="00D824AF" w:rsidP="00EC1824">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17 018 696,97</w:t>
            </w:r>
          </w:p>
        </w:tc>
        <w:tc>
          <w:tcPr>
            <w:tcW w:w="1379" w:type="dxa"/>
            <w:tcBorders>
              <w:top w:val="single" w:sz="4" w:space="0" w:color="000000"/>
              <w:left w:val="single" w:sz="4" w:space="0" w:color="auto"/>
              <w:right w:val="single" w:sz="4" w:space="0" w:color="auto"/>
            </w:tcBorders>
            <w:shd w:val="clear" w:color="auto" w:fill="auto"/>
            <w:vAlign w:val="bottom"/>
          </w:tcPr>
          <w:p w:rsidR="009E382A" w:rsidRPr="003530E6" w:rsidRDefault="00D824AF" w:rsidP="00EC1824">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17 047 583,93</w:t>
            </w:r>
          </w:p>
        </w:tc>
        <w:tc>
          <w:tcPr>
            <w:tcW w:w="1366" w:type="dxa"/>
            <w:tcBorders>
              <w:top w:val="single" w:sz="4" w:space="0" w:color="000000"/>
              <w:left w:val="single" w:sz="4" w:space="0" w:color="auto"/>
              <w:right w:val="single" w:sz="4" w:space="0" w:color="auto"/>
            </w:tcBorders>
            <w:shd w:val="clear" w:color="auto" w:fill="auto"/>
            <w:vAlign w:val="bottom"/>
          </w:tcPr>
          <w:p w:rsidR="009E382A" w:rsidRPr="003530E6" w:rsidRDefault="00D824AF" w:rsidP="00532FCA">
            <w:pPr>
              <w:spacing w:line="240" w:lineRule="auto"/>
              <w:jc w:val="center"/>
              <w:rPr>
                <w:rFonts w:ascii="Times New Roman" w:eastAsia="Times New Roman" w:hAnsi="Times New Roman"/>
                <w:b/>
                <w:bCs/>
                <w:sz w:val="20"/>
                <w:szCs w:val="20"/>
                <w:lang w:eastAsia="ru-RU"/>
              </w:rPr>
            </w:pPr>
            <w:r>
              <w:rPr>
                <w:rFonts w:ascii="Times New Roman" w:eastAsia="Times New Roman" w:hAnsi="Times New Roman"/>
                <w:b/>
                <w:sz w:val="20"/>
                <w:szCs w:val="20"/>
                <w:lang w:eastAsia="ru-RU"/>
              </w:rPr>
              <w:t>15 095 917,26</w:t>
            </w:r>
          </w:p>
        </w:tc>
      </w:tr>
      <w:tr w:rsidR="00532FCA" w:rsidRPr="009D224C" w:rsidTr="0036606A">
        <w:trPr>
          <w:trHeight w:val="1508"/>
        </w:trPr>
        <w:tc>
          <w:tcPr>
            <w:tcW w:w="2488" w:type="dxa"/>
            <w:tcBorders>
              <w:top w:val="nil"/>
              <w:left w:val="single" w:sz="4" w:space="0" w:color="000000"/>
              <w:bottom w:val="single" w:sz="4" w:space="0" w:color="000000"/>
              <w:right w:val="single" w:sz="4" w:space="0" w:color="000000"/>
            </w:tcBorders>
            <w:shd w:val="clear" w:color="auto" w:fill="auto"/>
          </w:tcPr>
          <w:p w:rsidR="00532FCA" w:rsidRPr="009D224C" w:rsidRDefault="00532FCA" w:rsidP="00532FCA">
            <w:pPr>
              <w:spacing w:after="0" w:line="240" w:lineRule="auto"/>
              <w:jc w:val="center"/>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Ожидаемые конечные результаты реализации муниципальной программы</w:t>
            </w:r>
          </w:p>
        </w:tc>
        <w:tc>
          <w:tcPr>
            <w:tcW w:w="7252" w:type="dxa"/>
            <w:gridSpan w:val="5"/>
            <w:tcBorders>
              <w:top w:val="single" w:sz="4" w:space="0" w:color="000000"/>
              <w:left w:val="nil"/>
              <w:bottom w:val="single" w:sz="4" w:space="0" w:color="000000"/>
              <w:right w:val="single" w:sz="4" w:space="0" w:color="000000"/>
            </w:tcBorders>
            <w:shd w:val="clear" w:color="auto" w:fill="auto"/>
          </w:tcPr>
          <w:p w:rsidR="00532FCA" w:rsidRPr="004E2361" w:rsidRDefault="00532FCA" w:rsidP="00532FCA">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1. Уровень износа объектов коммунальной инфраструктуры (</w:t>
            </w:r>
            <w:r w:rsidRPr="007C26AF">
              <w:rPr>
                <w:rFonts w:ascii="Times New Roman" w:eastAsia="Times New Roman" w:hAnsi="Times New Roman"/>
                <w:sz w:val="20"/>
                <w:szCs w:val="20"/>
                <w:lang w:eastAsia="ru-RU"/>
              </w:rPr>
              <w:t>67%)</w:t>
            </w:r>
          </w:p>
          <w:p w:rsidR="00532FCA" w:rsidRPr="004E2361" w:rsidRDefault="00532FCA" w:rsidP="00532FCA">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 xml:space="preserve">2. Количество газифицированных многоквартирных домов  - </w:t>
            </w:r>
            <w:r w:rsidR="007C26AF">
              <w:rPr>
                <w:rFonts w:ascii="Times New Roman" w:eastAsia="Times New Roman" w:hAnsi="Times New Roman"/>
                <w:sz w:val="20"/>
                <w:szCs w:val="20"/>
                <w:lang w:eastAsia="ru-RU"/>
              </w:rPr>
              <w:t>0</w:t>
            </w:r>
            <w:r w:rsidRPr="004E2361">
              <w:rPr>
                <w:rFonts w:ascii="Times New Roman" w:eastAsia="Times New Roman" w:hAnsi="Times New Roman"/>
                <w:sz w:val="20"/>
                <w:szCs w:val="20"/>
                <w:lang w:eastAsia="ru-RU"/>
              </w:rPr>
              <w:t xml:space="preserve">  домов</w:t>
            </w:r>
            <w:r w:rsidRPr="004E2361">
              <w:rPr>
                <w:rFonts w:ascii="Times New Roman" w:eastAsia="Times New Roman" w:hAnsi="Times New Roman"/>
                <w:sz w:val="20"/>
                <w:szCs w:val="20"/>
                <w:lang w:eastAsia="ru-RU"/>
              </w:rPr>
              <w:br/>
              <w:t xml:space="preserve">3. Улучшение жилищных условий граждан, проживающих в многоквартирных домах </w:t>
            </w:r>
            <w:r w:rsidRPr="007C26AF">
              <w:rPr>
                <w:rFonts w:ascii="Times New Roman" w:eastAsia="Times New Roman" w:hAnsi="Times New Roman"/>
                <w:sz w:val="20"/>
                <w:szCs w:val="20"/>
                <w:lang w:eastAsia="ru-RU"/>
              </w:rPr>
              <w:t>- 116,685 тыс</w:t>
            </w:r>
            <w:r w:rsidRPr="004E2361">
              <w:rPr>
                <w:rFonts w:ascii="Times New Roman" w:eastAsia="Times New Roman" w:hAnsi="Times New Roman"/>
                <w:sz w:val="20"/>
                <w:szCs w:val="20"/>
                <w:lang w:eastAsia="ru-RU"/>
              </w:rPr>
              <w:t>. м</w:t>
            </w:r>
            <w:proofErr w:type="gramStart"/>
            <w:r w:rsidRPr="004E2361">
              <w:rPr>
                <w:rFonts w:ascii="Times New Roman" w:eastAsia="Times New Roman" w:hAnsi="Times New Roman"/>
                <w:sz w:val="20"/>
                <w:szCs w:val="20"/>
                <w:lang w:eastAsia="ru-RU"/>
              </w:rPr>
              <w:t>2</w:t>
            </w:r>
            <w:proofErr w:type="gramEnd"/>
            <w:r w:rsidRPr="004E2361">
              <w:rPr>
                <w:rFonts w:ascii="Times New Roman" w:eastAsia="Times New Roman" w:hAnsi="Times New Roman"/>
                <w:sz w:val="20"/>
                <w:szCs w:val="20"/>
                <w:lang w:eastAsia="ru-RU"/>
              </w:rPr>
              <w:br/>
              <w:t xml:space="preserve">4. Улучшение жилищных условий отдельных категорий граждан (детей-сирот и детям, оставшимся без попечения родителей)  - </w:t>
            </w:r>
            <w:r w:rsidR="007C26AF">
              <w:rPr>
                <w:rFonts w:ascii="Times New Roman" w:eastAsia="Times New Roman" w:hAnsi="Times New Roman"/>
                <w:sz w:val="20"/>
                <w:szCs w:val="20"/>
                <w:lang w:eastAsia="ru-RU"/>
              </w:rPr>
              <w:t>8</w:t>
            </w:r>
            <w:r w:rsidRPr="004E2361">
              <w:rPr>
                <w:rFonts w:ascii="Times New Roman" w:eastAsia="Times New Roman" w:hAnsi="Times New Roman"/>
                <w:sz w:val="20"/>
                <w:szCs w:val="20"/>
                <w:lang w:eastAsia="ru-RU"/>
              </w:rPr>
              <w:t xml:space="preserve"> квартир</w:t>
            </w:r>
          </w:p>
          <w:p w:rsidR="00532FCA" w:rsidRPr="004E2361" w:rsidRDefault="00532FCA" w:rsidP="00532FCA">
            <w:pPr>
              <w:tabs>
                <w:tab w:val="left" w:pos="619"/>
              </w:tabs>
              <w:spacing w:after="0" w:line="240" w:lineRule="auto"/>
              <w:jc w:val="both"/>
              <w:rPr>
                <w:rFonts w:ascii="Times New Roman" w:eastAsia="Times New Roman" w:hAnsi="Times New Roman"/>
                <w:sz w:val="20"/>
                <w:szCs w:val="20"/>
              </w:rPr>
            </w:pPr>
            <w:r w:rsidRPr="004E2361">
              <w:rPr>
                <w:rFonts w:ascii="Times New Roman" w:eastAsia="Times New Roman" w:hAnsi="Times New Roman"/>
                <w:sz w:val="20"/>
                <w:szCs w:val="20"/>
              </w:rPr>
              <w:t>5.Общая площадь квартир предоставленных для переселения граждан из аварийного жилищного фонда</w:t>
            </w:r>
            <w:r w:rsidR="007C26AF">
              <w:rPr>
                <w:rFonts w:ascii="Times New Roman" w:eastAsia="Times New Roman" w:hAnsi="Times New Roman"/>
                <w:sz w:val="20"/>
                <w:szCs w:val="20"/>
              </w:rPr>
              <w:t>:</w:t>
            </w:r>
            <w:r w:rsidRPr="004E2361">
              <w:rPr>
                <w:rFonts w:ascii="Times New Roman" w:eastAsia="Times New Roman" w:hAnsi="Times New Roman"/>
                <w:sz w:val="20"/>
                <w:szCs w:val="20"/>
              </w:rPr>
              <w:t xml:space="preserve"> 0</w:t>
            </w:r>
          </w:p>
          <w:p w:rsidR="00532FCA" w:rsidRPr="004E2361" w:rsidRDefault="00532FCA" w:rsidP="00532FCA">
            <w:pPr>
              <w:tabs>
                <w:tab w:val="left" w:pos="619"/>
              </w:tabs>
              <w:spacing w:after="0" w:line="240" w:lineRule="auto"/>
              <w:jc w:val="both"/>
              <w:rPr>
                <w:rFonts w:ascii="Times New Roman" w:eastAsia="Times New Roman" w:hAnsi="Times New Roman"/>
                <w:sz w:val="20"/>
                <w:szCs w:val="20"/>
                <w:lang w:eastAsia="ru-RU"/>
              </w:rPr>
            </w:pPr>
            <w:r w:rsidRPr="004E2361">
              <w:rPr>
                <w:rFonts w:ascii="Times New Roman" w:eastAsia="Times New Roman" w:hAnsi="Times New Roman"/>
                <w:sz w:val="20"/>
                <w:szCs w:val="20"/>
              </w:rPr>
              <w:t xml:space="preserve">6. </w:t>
            </w:r>
            <w:r w:rsidRPr="004E2361">
              <w:rPr>
                <w:rFonts w:ascii="Times New Roman" w:eastAsia="Times New Roman" w:hAnsi="Times New Roman"/>
                <w:sz w:val="20"/>
                <w:szCs w:val="20"/>
                <w:lang w:eastAsia="ru-RU"/>
              </w:rPr>
              <w:t xml:space="preserve">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 </w:t>
            </w:r>
            <w:r w:rsidR="007C26AF">
              <w:rPr>
                <w:rFonts w:ascii="Times New Roman" w:eastAsia="Times New Roman" w:hAnsi="Times New Roman"/>
                <w:sz w:val="20"/>
                <w:szCs w:val="20"/>
                <w:lang w:eastAsia="ru-RU"/>
              </w:rPr>
              <w:t>3</w:t>
            </w:r>
            <w:r w:rsidRPr="004E2361">
              <w:rPr>
                <w:rFonts w:ascii="Times New Roman" w:eastAsia="Times New Roman" w:hAnsi="Times New Roman"/>
                <w:sz w:val="20"/>
                <w:szCs w:val="20"/>
                <w:lang w:eastAsia="ru-RU"/>
              </w:rPr>
              <w:t xml:space="preserve"> ед.</w:t>
            </w:r>
          </w:p>
          <w:p w:rsidR="00532FCA" w:rsidRPr="004E2361" w:rsidRDefault="00532FCA" w:rsidP="00532FCA">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 xml:space="preserve">7. </w:t>
            </w:r>
            <w:r w:rsidRPr="004E2361">
              <w:rPr>
                <w:rFonts w:ascii="Times New Roman" w:eastAsia="Times New Roman" w:hAnsi="Times New Roman"/>
                <w:sz w:val="20"/>
                <w:szCs w:val="20"/>
              </w:rPr>
              <w:t>Количество семей получивших выплаты на улучшение жилищных условий – 0 семей.</w:t>
            </w:r>
          </w:p>
        </w:tc>
      </w:tr>
    </w:tbl>
    <w:p w:rsidR="002D0182" w:rsidRDefault="002D0182" w:rsidP="00C903F1">
      <w:pPr>
        <w:widowControl w:val="0"/>
        <w:autoSpaceDE w:val="0"/>
        <w:autoSpaceDN w:val="0"/>
        <w:adjustRightInd w:val="0"/>
        <w:spacing w:after="0" w:line="240" w:lineRule="auto"/>
        <w:rPr>
          <w:rFonts w:ascii="Times New Roman" w:hAnsi="Times New Roman"/>
          <w:b/>
          <w:sz w:val="24"/>
          <w:szCs w:val="24"/>
          <w:lang w:eastAsia="ru-RU"/>
        </w:rPr>
      </w:pPr>
    </w:p>
    <w:p w:rsidR="001953D7" w:rsidRPr="007C26AF" w:rsidRDefault="001953D7" w:rsidP="0010758B">
      <w:pPr>
        <w:widowControl w:val="0"/>
        <w:autoSpaceDE w:val="0"/>
        <w:autoSpaceDN w:val="0"/>
        <w:adjustRightInd w:val="0"/>
        <w:spacing w:after="0" w:line="240" w:lineRule="auto"/>
        <w:jc w:val="center"/>
        <w:rPr>
          <w:rFonts w:ascii="Times New Roman" w:hAnsi="Times New Roman"/>
          <w:b/>
          <w:sz w:val="24"/>
          <w:szCs w:val="24"/>
          <w:lang w:eastAsia="ru-RU"/>
        </w:rPr>
      </w:pPr>
      <w:r w:rsidRPr="007C26AF">
        <w:rPr>
          <w:rFonts w:ascii="Times New Roman" w:hAnsi="Times New Roman"/>
          <w:b/>
          <w:sz w:val="24"/>
          <w:szCs w:val="24"/>
          <w:lang w:eastAsia="ru-RU"/>
        </w:rPr>
        <w:t>Сведения об основных мерах правового регулирования в сфере реализации муниципальных программ</w:t>
      </w:r>
    </w:p>
    <w:p w:rsidR="003B2330" w:rsidRPr="007C26AF" w:rsidRDefault="003B2330" w:rsidP="003B2330">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 xml:space="preserve">Муниципальная программа направлена на достижение основных целей, определенных </w:t>
      </w:r>
      <w:hyperlink r:id="rId11" w:history="1">
        <w:r w:rsidRPr="007C26AF">
          <w:rPr>
            <w:rFonts w:ascii="Times New Roman" w:hAnsi="Times New Roman"/>
            <w:sz w:val="24"/>
            <w:szCs w:val="24"/>
          </w:rPr>
          <w:t>Указом</w:t>
        </w:r>
      </w:hyperlink>
      <w:r w:rsidRPr="007C26AF">
        <w:rPr>
          <w:rFonts w:ascii="Times New Roman" w:hAnsi="Times New Roman"/>
          <w:sz w:val="24"/>
          <w:szCs w:val="24"/>
        </w:rPr>
        <w:t xml:space="preserve"> Президента РФ от 07.05.2013 г. № 600 «О мерах по обеспечению граждан Российской Федерации доступным и комфортным жильем и повышению качества жилищно-коммунальных услуг». </w:t>
      </w:r>
    </w:p>
    <w:p w:rsidR="001953D7" w:rsidRPr="007C26AF" w:rsidRDefault="001953D7" w:rsidP="001953D7">
      <w:pPr>
        <w:autoSpaceDE w:val="0"/>
        <w:autoSpaceDN w:val="0"/>
        <w:adjustRightInd w:val="0"/>
        <w:spacing w:after="0" w:line="240" w:lineRule="auto"/>
        <w:ind w:firstLine="540"/>
        <w:jc w:val="both"/>
        <w:rPr>
          <w:rFonts w:ascii="Times New Roman" w:hAnsi="Times New Roman"/>
          <w:bCs/>
          <w:sz w:val="24"/>
          <w:szCs w:val="24"/>
        </w:rPr>
      </w:pPr>
      <w:r w:rsidRPr="007C26AF">
        <w:rPr>
          <w:rFonts w:ascii="Times New Roman" w:hAnsi="Times New Roman"/>
          <w:bCs/>
          <w:sz w:val="24"/>
          <w:szCs w:val="24"/>
        </w:rPr>
        <w:t>Реализация Программы предполагает осуществление комплекса мер государственного регулирования: правового, финансового и организационного характера, обеспечивающих практическое достижение целей и задач.</w:t>
      </w:r>
    </w:p>
    <w:p w:rsidR="00CB71B0" w:rsidRPr="007C26AF" w:rsidRDefault="00CB71B0" w:rsidP="001953D7">
      <w:pPr>
        <w:autoSpaceDE w:val="0"/>
        <w:autoSpaceDN w:val="0"/>
        <w:adjustRightInd w:val="0"/>
        <w:spacing w:after="0" w:line="240" w:lineRule="auto"/>
        <w:ind w:firstLine="540"/>
        <w:jc w:val="both"/>
        <w:rPr>
          <w:rFonts w:ascii="Times New Roman" w:hAnsi="Times New Roman"/>
          <w:bCs/>
          <w:sz w:val="24"/>
          <w:szCs w:val="24"/>
        </w:rPr>
      </w:pPr>
    </w:p>
    <w:p w:rsidR="00CB71B0" w:rsidRPr="007C26AF" w:rsidRDefault="00CB71B0" w:rsidP="000A01B8">
      <w:pPr>
        <w:widowControl w:val="0"/>
        <w:autoSpaceDE w:val="0"/>
        <w:autoSpaceDN w:val="0"/>
        <w:adjustRightInd w:val="0"/>
        <w:spacing w:after="0" w:line="240" w:lineRule="auto"/>
        <w:jc w:val="center"/>
        <w:rPr>
          <w:rFonts w:ascii="Times New Roman" w:hAnsi="Times New Roman"/>
          <w:b/>
          <w:sz w:val="24"/>
          <w:szCs w:val="24"/>
          <w:lang w:eastAsia="ru-RU"/>
        </w:rPr>
      </w:pPr>
      <w:r w:rsidRPr="007C26AF">
        <w:rPr>
          <w:rFonts w:ascii="Times New Roman" w:hAnsi="Times New Roman"/>
          <w:b/>
          <w:sz w:val="24"/>
          <w:szCs w:val="24"/>
          <w:lang w:eastAsia="ru-RU"/>
        </w:rPr>
        <w:t>Содержание проблемы и обоснование  необходимости ее решения программными методами</w:t>
      </w:r>
    </w:p>
    <w:p w:rsidR="00A34606" w:rsidRPr="007C26AF" w:rsidRDefault="00A34606"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Достижение цели повышение качества жилищно-коммунальных услуг связано с техническим обновлением коммунальной инфраструктуры, так как на сегодняшний день проблема состояния и развития жилищно-коммунального хозяйства (далее - ЖКХ) является одной из наиболее острых проблем нашего общества.</w:t>
      </w:r>
    </w:p>
    <w:p w:rsidR="00A34606" w:rsidRPr="007C26AF" w:rsidRDefault="00A34606"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С конца 80-х годов и все 90-е годы происходило резкое сокращение инвестиций в основные фонды ЖКХ. По этой причине основные фонды ЖКХ к настоящему времени уже сильно изношены. По официальным данным их износ составляет уже более 60 %, их большая часть находится в аварийном или предаварийном состоянии. В результате накопленного износа растет количество аварий на системах тепл</w:t>
      </w:r>
      <w:proofErr w:type="gramStart"/>
      <w:r w:rsidRPr="007C26AF">
        <w:rPr>
          <w:rFonts w:ascii="Times New Roman" w:hAnsi="Times New Roman"/>
          <w:sz w:val="24"/>
          <w:szCs w:val="24"/>
        </w:rPr>
        <w:t>о-</w:t>
      </w:r>
      <w:proofErr w:type="gramEnd"/>
      <w:r w:rsidRPr="007C26AF">
        <w:rPr>
          <w:rFonts w:ascii="Times New Roman" w:hAnsi="Times New Roman"/>
          <w:sz w:val="24"/>
          <w:szCs w:val="24"/>
        </w:rPr>
        <w:t>, электро- и водоснабжения, возрастают сроки ликвидации аварий и стоимость их ремонтов, что приводит к увеличению расходов ресурсов в коммунальных организациях, и как следствие, к росту тарифов.</w:t>
      </w:r>
    </w:p>
    <w:p w:rsidR="00A34606" w:rsidRPr="007C26AF" w:rsidRDefault="00A34606"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Переломить эти тенденции и обеспечить решение задач по повышению качества коммунальных услуг и надежности их предоставления планируется реализацией мероприятий Программы посредством:</w:t>
      </w:r>
    </w:p>
    <w:p w:rsidR="00A34606" w:rsidRPr="007C26AF" w:rsidRDefault="00A34606"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 строительства сетей и сооружений водоотведения и водоснабжения;</w:t>
      </w:r>
    </w:p>
    <w:p w:rsidR="00A34606" w:rsidRPr="007C26AF" w:rsidRDefault="00A34606"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lastRenderedPageBreak/>
        <w:t>- модернизации и капитального ремонта сетей и сооружений водоотведения, тепло-, водоснабжения;</w:t>
      </w:r>
    </w:p>
    <w:p w:rsidR="00981A55" w:rsidRPr="007C26AF" w:rsidRDefault="00981A55"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 снижения потерь коммунальных ресурсов в процессе их производства и транспортировки.</w:t>
      </w:r>
    </w:p>
    <w:p w:rsidR="00A34606" w:rsidRPr="007C26AF" w:rsidRDefault="00A34606"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Достижение цели повышение доступности жилья связано с актуальностью разрешения комплекса проблем в сфере развития жилищного строительства и подчеркивается тем, что приобрести жилье с использованием рыночных механизмов на сегодняшний день способен ограниченный круг семей с уровнем доходов выше среднего.</w:t>
      </w:r>
    </w:p>
    <w:p w:rsidR="00A34606" w:rsidRPr="007C26AF" w:rsidRDefault="00A34606"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 xml:space="preserve">Жилищная проблема стоит перед большей частью семей в </w:t>
      </w:r>
      <w:r w:rsidR="003229E0">
        <w:rPr>
          <w:rFonts w:ascii="Times New Roman" w:hAnsi="Times New Roman"/>
          <w:sz w:val="24"/>
          <w:szCs w:val="24"/>
        </w:rPr>
        <w:t>округ</w:t>
      </w:r>
      <w:r w:rsidRPr="007C26AF">
        <w:rPr>
          <w:rFonts w:ascii="Times New Roman" w:hAnsi="Times New Roman"/>
          <w:sz w:val="24"/>
          <w:szCs w:val="24"/>
        </w:rPr>
        <w:t>е, в той или иной степени не удовлетворенных жилищными условиями. При этом каждая четвертая семья имеет жилье, находящееся в плохом или очень плохом состоянии.</w:t>
      </w:r>
    </w:p>
    <w:p w:rsidR="00A34606" w:rsidRPr="007C26AF" w:rsidRDefault="00A34606"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Для обеспечения жильем населения и снижения стоимости жилья имеется несколько путей: увеличение объемов строительства жилья, предоставление земельных участков под индивидуальное жилищное строительство, предоставление субсидий отдельным категориям граждан на строительство и приобретение жилья.</w:t>
      </w:r>
    </w:p>
    <w:p w:rsidR="00A34606" w:rsidRPr="007C26AF" w:rsidRDefault="00A34606" w:rsidP="00A34606">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 xml:space="preserve">Очевидно, что вышеуказанные цели невозможно достигнуть без поддержания ЖКХ в удовлетворительном техническом состоянии, без развития жилищного строительства и улучшения архитектурного и градостроительного облика </w:t>
      </w:r>
      <w:r w:rsidR="0086269A" w:rsidRPr="007C26AF">
        <w:rPr>
          <w:rFonts w:ascii="Times New Roman" w:hAnsi="Times New Roman"/>
          <w:sz w:val="24"/>
          <w:szCs w:val="24"/>
        </w:rPr>
        <w:t>округа</w:t>
      </w:r>
      <w:r w:rsidRPr="007C26AF">
        <w:rPr>
          <w:rFonts w:ascii="Times New Roman" w:hAnsi="Times New Roman"/>
          <w:sz w:val="24"/>
          <w:szCs w:val="24"/>
        </w:rPr>
        <w:t>.</w:t>
      </w:r>
    </w:p>
    <w:p w:rsidR="00D25DAF" w:rsidRPr="007C26AF" w:rsidRDefault="00D5768A" w:rsidP="00085882">
      <w:pPr>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 xml:space="preserve">Следует отметить, что сегодня для </w:t>
      </w:r>
      <w:r w:rsidR="0086269A" w:rsidRPr="007C26AF">
        <w:rPr>
          <w:rFonts w:ascii="Times New Roman" w:hAnsi="Times New Roman"/>
          <w:sz w:val="24"/>
          <w:szCs w:val="24"/>
        </w:rPr>
        <w:t>округа</w:t>
      </w:r>
      <w:r w:rsidRPr="007C26AF">
        <w:rPr>
          <w:rFonts w:ascii="Times New Roman" w:hAnsi="Times New Roman"/>
          <w:sz w:val="24"/>
          <w:szCs w:val="24"/>
        </w:rPr>
        <w:t xml:space="preserve"> актуально обеспечение</w:t>
      </w:r>
      <w:r w:rsidR="00A34606" w:rsidRPr="007C26AF">
        <w:rPr>
          <w:rFonts w:ascii="Times New Roman" w:hAnsi="Times New Roman"/>
          <w:sz w:val="24"/>
          <w:szCs w:val="24"/>
        </w:rPr>
        <w:t xml:space="preserve"> более эффективного использования энергетических ресурсов.</w:t>
      </w:r>
      <w:r w:rsidRPr="007C26AF">
        <w:rPr>
          <w:rFonts w:ascii="Times New Roman" w:hAnsi="Times New Roman"/>
          <w:sz w:val="24"/>
          <w:szCs w:val="24"/>
        </w:rPr>
        <w:t xml:space="preserve"> </w:t>
      </w:r>
      <w:r w:rsidR="00A34606" w:rsidRPr="007C26AF">
        <w:rPr>
          <w:rFonts w:ascii="Times New Roman" w:hAnsi="Times New Roman"/>
          <w:sz w:val="24"/>
          <w:szCs w:val="24"/>
        </w:rPr>
        <w:t xml:space="preserve">Организация энергосбережения в масштабах </w:t>
      </w:r>
      <w:r w:rsidR="0086269A" w:rsidRPr="007C26AF">
        <w:rPr>
          <w:rFonts w:ascii="Times New Roman" w:hAnsi="Times New Roman"/>
          <w:sz w:val="24"/>
          <w:szCs w:val="24"/>
        </w:rPr>
        <w:t>округа</w:t>
      </w:r>
      <w:r w:rsidR="00A34606" w:rsidRPr="007C26AF">
        <w:rPr>
          <w:rFonts w:ascii="Times New Roman" w:hAnsi="Times New Roman"/>
          <w:sz w:val="24"/>
          <w:szCs w:val="24"/>
        </w:rPr>
        <w:t xml:space="preserve"> - задача чрезвычайно сложная. В этот процесс должны быть вовлечены все организации, учреждения, предприятия и граждане.</w:t>
      </w:r>
    </w:p>
    <w:p w:rsidR="00085882" w:rsidRPr="007C26AF" w:rsidRDefault="00085882" w:rsidP="00085882">
      <w:pPr>
        <w:autoSpaceDE w:val="0"/>
        <w:autoSpaceDN w:val="0"/>
        <w:adjustRightInd w:val="0"/>
        <w:spacing w:after="0" w:line="240" w:lineRule="auto"/>
        <w:ind w:firstLine="540"/>
        <w:jc w:val="both"/>
        <w:rPr>
          <w:rFonts w:ascii="Times New Roman" w:hAnsi="Times New Roman"/>
          <w:sz w:val="24"/>
          <w:szCs w:val="24"/>
        </w:rPr>
      </w:pPr>
    </w:p>
    <w:p w:rsidR="00460685" w:rsidRPr="007C26AF" w:rsidRDefault="00460685" w:rsidP="00460685">
      <w:pPr>
        <w:widowControl w:val="0"/>
        <w:autoSpaceDE w:val="0"/>
        <w:autoSpaceDN w:val="0"/>
        <w:adjustRightInd w:val="0"/>
        <w:spacing w:after="0" w:line="240" w:lineRule="auto"/>
        <w:jc w:val="center"/>
        <w:rPr>
          <w:rFonts w:ascii="Times New Roman" w:hAnsi="Times New Roman"/>
          <w:b/>
          <w:sz w:val="24"/>
          <w:szCs w:val="24"/>
          <w:lang w:eastAsia="ru-RU"/>
        </w:rPr>
      </w:pPr>
      <w:r w:rsidRPr="007C26AF">
        <w:rPr>
          <w:rFonts w:ascii="Times New Roman" w:hAnsi="Times New Roman"/>
          <w:b/>
          <w:sz w:val="24"/>
          <w:szCs w:val="24"/>
          <w:lang w:eastAsia="ru-RU"/>
        </w:rPr>
        <w:t>Цель и задачи Программы, показатели цели и задач Программы, сроки реализации Программы</w:t>
      </w:r>
      <w:r w:rsidR="0086269A" w:rsidRPr="007C26AF">
        <w:rPr>
          <w:rFonts w:ascii="Times New Roman" w:hAnsi="Times New Roman"/>
          <w:b/>
          <w:sz w:val="24"/>
          <w:szCs w:val="24"/>
          <w:lang w:eastAsia="ru-RU"/>
        </w:rPr>
        <w:t>.</w:t>
      </w:r>
    </w:p>
    <w:p w:rsidR="002047C4" w:rsidRPr="007C26AF" w:rsidRDefault="002047C4" w:rsidP="008C07E8">
      <w:pPr>
        <w:widowControl w:val="0"/>
        <w:autoSpaceDE w:val="0"/>
        <w:autoSpaceDN w:val="0"/>
        <w:adjustRightInd w:val="0"/>
        <w:spacing w:after="0" w:line="240" w:lineRule="auto"/>
        <w:ind w:firstLine="540"/>
        <w:jc w:val="both"/>
        <w:rPr>
          <w:rFonts w:ascii="Times New Roman CYR" w:hAnsi="Times New Roman CYR" w:cs="Times New Roman CYR"/>
          <w:bCs/>
          <w:sz w:val="24"/>
          <w:szCs w:val="24"/>
        </w:rPr>
      </w:pPr>
    </w:p>
    <w:p w:rsidR="00460685" w:rsidRPr="007C26AF" w:rsidRDefault="00460685" w:rsidP="00794F38">
      <w:pPr>
        <w:autoSpaceDE w:val="0"/>
        <w:autoSpaceDN w:val="0"/>
        <w:adjustRightInd w:val="0"/>
        <w:spacing w:after="0" w:line="240" w:lineRule="auto"/>
        <w:ind w:firstLine="540"/>
        <w:rPr>
          <w:rFonts w:ascii="Times New Roman" w:hAnsi="Times New Roman"/>
          <w:b/>
          <w:bCs/>
          <w:sz w:val="24"/>
          <w:szCs w:val="24"/>
        </w:rPr>
      </w:pPr>
      <w:r w:rsidRPr="007C26AF">
        <w:rPr>
          <w:rFonts w:ascii="Times New Roman" w:hAnsi="Times New Roman"/>
          <w:b/>
          <w:bCs/>
          <w:sz w:val="24"/>
          <w:szCs w:val="24"/>
        </w:rPr>
        <w:t>Цель Программы:</w:t>
      </w:r>
    </w:p>
    <w:p w:rsidR="0023650F" w:rsidRPr="007C26AF" w:rsidRDefault="00D21A94" w:rsidP="008C07E8">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Обеспечение развития систем и объектов коммунальной инфраструктуры, благоустройство территории, повышение доступности жилья для жителей муниципального образования.</w:t>
      </w:r>
    </w:p>
    <w:p w:rsidR="00D21A94" w:rsidRPr="007C26AF" w:rsidRDefault="00D21A94" w:rsidP="008C07E8">
      <w:pPr>
        <w:autoSpaceDE w:val="0"/>
        <w:autoSpaceDN w:val="0"/>
        <w:adjustRightInd w:val="0"/>
        <w:spacing w:after="0" w:line="240" w:lineRule="auto"/>
        <w:ind w:firstLine="540"/>
        <w:jc w:val="both"/>
        <w:rPr>
          <w:rFonts w:ascii="Times New Roman" w:hAnsi="Times New Roman"/>
          <w:bCs/>
          <w:sz w:val="24"/>
          <w:szCs w:val="24"/>
        </w:rPr>
      </w:pPr>
    </w:p>
    <w:p w:rsidR="0023650F" w:rsidRPr="007C26AF" w:rsidRDefault="0023650F" w:rsidP="000A01B8">
      <w:pPr>
        <w:autoSpaceDE w:val="0"/>
        <w:autoSpaceDN w:val="0"/>
        <w:adjustRightInd w:val="0"/>
        <w:spacing w:after="0" w:line="240" w:lineRule="auto"/>
        <w:ind w:firstLine="540"/>
        <w:jc w:val="both"/>
        <w:rPr>
          <w:rFonts w:ascii="Times New Roman" w:hAnsi="Times New Roman"/>
          <w:b/>
          <w:bCs/>
          <w:sz w:val="24"/>
          <w:szCs w:val="24"/>
        </w:rPr>
      </w:pPr>
      <w:r w:rsidRPr="007C26AF">
        <w:rPr>
          <w:rFonts w:ascii="Times New Roman" w:hAnsi="Times New Roman"/>
          <w:b/>
          <w:bCs/>
          <w:sz w:val="24"/>
          <w:szCs w:val="24"/>
        </w:rPr>
        <w:t>Задачи Программы:</w:t>
      </w:r>
    </w:p>
    <w:p w:rsidR="003310B2" w:rsidRPr="007C26AF" w:rsidRDefault="00D21A94" w:rsidP="00747C67">
      <w:pPr>
        <w:keepNext/>
        <w:keepLine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1. Создание условий для улучшения жилищных условий граждан</w:t>
      </w:r>
      <w:r w:rsidR="003310B2" w:rsidRPr="007C26AF">
        <w:rPr>
          <w:rFonts w:ascii="Times New Roman" w:eastAsia="Times New Roman" w:hAnsi="Times New Roman"/>
          <w:color w:val="000000"/>
          <w:sz w:val="24"/>
          <w:szCs w:val="24"/>
          <w:lang w:eastAsia="ru-RU"/>
        </w:rPr>
        <w:t>.</w:t>
      </w:r>
    </w:p>
    <w:p w:rsidR="003310B2" w:rsidRPr="007C26AF" w:rsidRDefault="00D21A94" w:rsidP="00747C67">
      <w:pPr>
        <w:keepNext/>
        <w:keepLine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2. Развитие систем коммунальной инфраструктуры, повышение качества оказываемых потребителю услуг в сфере коммунального хозяйства</w:t>
      </w:r>
      <w:r w:rsidR="003310B2" w:rsidRPr="007C26AF">
        <w:rPr>
          <w:rFonts w:ascii="Times New Roman" w:eastAsia="Times New Roman" w:hAnsi="Times New Roman"/>
          <w:color w:val="000000"/>
          <w:sz w:val="24"/>
          <w:szCs w:val="24"/>
          <w:lang w:eastAsia="ru-RU"/>
        </w:rPr>
        <w:t>.</w:t>
      </w:r>
    </w:p>
    <w:p w:rsidR="003310B2" w:rsidRPr="007C26AF" w:rsidRDefault="000A01B8" w:rsidP="00747C67">
      <w:pPr>
        <w:keepNext/>
        <w:keepLines/>
        <w:tabs>
          <w:tab w:val="left" w:pos="720"/>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 xml:space="preserve">3. </w:t>
      </w:r>
      <w:r w:rsidR="00D21A94" w:rsidRPr="007C26AF">
        <w:rPr>
          <w:rFonts w:ascii="Times New Roman" w:eastAsia="Times New Roman" w:hAnsi="Times New Roman"/>
          <w:color w:val="000000"/>
          <w:sz w:val="24"/>
          <w:szCs w:val="24"/>
          <w:lang w:eastAsia="ru-RU"/>
        </w:rPr>
        <w:t>Повышение энергетической эффективности при производстве, передаче и потреблении энергетических ресурсов</w:t>
      </w:r>
      <w:r w:rsidR="003310B2" w:rsidRPr="007C26AF">
        <w:rPr>
          <w:rFonts w:ascii="Times New Roman" w:eastAsia="Times New Roman" w:hAnsi="Times New Roman"/>
          <w:color w:val="000000"/>
          <w:sz w:val="24"/>
          <w:szCs w:val="24"/>
          <w:lang w:eastAsia="ru-RU"/>
        </w:rPr>
        <w:t xml:space="preserve">. </w:t>
      </w:r>
    </w:p>
    <w:p w:rsidR="00D21A94" w:rsidRPr="007C26AF" w:rsidRDefault="00722F77" w:rsidP="00747C67">
      <w:pPr>
        <w:keepNext/>
        <w:keepLines/>
        <w:autoSpaceDE w:val="0"/>
        <w:autoSpaceDN w:val="0"/>
        <w:adjustRightInd w:val="0"/>
        <w:spacing w:after="0" w:line="240" w:lineRule="auto"/>
        <w:ind w:firstLine="709"/>
        <w:contextualSpacing/>
        <w:jc w:val="both"/>
        <w:rPr>
          <w:rFonts w:ascii="Times New Roman" w:hAnsi="Times New Roman"/>
          <w:bCs/>
          <w:sz w:val="24"/>
          <w:szCs w:val="24"/>
        </w:rPr>
      </w:pPr>
      <w:r w:rsidRPr="007C26AF">
        <w:rPr>
          <w:rFonts w:ascii="Times New Roman" w:eastAsia="Times New Roman" w:hAnsi="Times New Roman"/>
          <w:color w:val="000000"/>
          <w:sz w:val="24"/>
          <w:szCs w:val="24"/>
          <w:lang w:eastAsia="ru-RU"/>
        </w:rPr>
        <w:t>4</w:t>
      </w:r>
      <w:r w:rsidR="00D21A94" w:rsidRPr="007C26AF">
        <w:rPr>
          <w:rFonts w:ascii="Times New Roman" w:eastAsia="Times New Roman" w:hAnsi="Times New Roman"/>
          <w:color w:val="000000"/>
          <w:sz w:val="24"/>
          <w:szCs w:val="24"/>
          <w:lang w:eastAsia="ru-RU"/>
        </w:rPr>
        <w:t>. Повышение уровня благоустройства муниципального образования</w:t>
      </w:r>
      <w:r w:rsidR="003310B2" w:rsidRPr="007C26AF">
        <w:rPr>
          <w:rFonts w:ascii="Times New Roman" w:eastAsia="Times New Roman" w:hAnsi="Times New Roman"/>
          <w:color w:val="000000"/>
          <w:sz w:val="24"/>
          <w:szCs w:val="24"/>
          <w:lang w:eastAsia="ru-RU"/>
        </w:rPr>
        <w:t>.</w:t>
      </w:r>
    </w:p>
    <w:p w:rsidR="00564EEF" w:rsidRPr="007C26AF" w:rsidRDefault="00564EEF" w:rsidP="00747C67">
      <w:pPr>
        <w:keepNext/>
        <w:keepLines/>
        <w:tabs>
          <w:tab w:val="left" w:pos="619"/>
        </w:tabs>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7C26AF">
        <w:rPr>
          <w:rFonts w:ascii="Times New Roman" w:hAnsi="Times New Roman"/>
          <w:sz w:val="24"/>
          <w:szCs w:val="24"/>
        </w:rPr>
        <w:t xml:space="preserve">5. </w:t>
      </w:r>
      <w:r w:rsidRPr="007C26AF">
        <w:rPr>
          <w:rFonts w:ascii="Times New Roman" w:eastAsia="Times New Roman" w:hAnsi="Times New Roman"/>
          <w:sz w:val="24"/>
          <w:szCs w:val="24"/>
        </w:rPr>
        <w:t>Создание безопасных и благоприятных условий проживания граждан.</w:t>
      </w:r>
    </w:p>
    <w:p w:rsidR="00564EEF" w:rsidRPr="007C26AF" w:rsidRDefault="00564EEF" w:rsidP="00747C67">
      <w:pPr>
        <w:pStyle w:val="ab"/>
        <w:keepNext/>
        <w:keepLines/>
        <w:ind w:firstLine="709"/>
        <w:contextualSpacing/>
        <w:jc w:val="both"/>
        <w:rPr>
          <w:rFonts w:ascii="Times New Roman" w:hAnsi="Times New Roman"/>
          <w:bCs/>
          <w:sz w:val="24"/>
          <w:szCs w:val="24"/>
        </w:rPr>
      </w:pPr>
      <w:r w:rsidRPr="007C26AF">
        <w:rPr>
          <w:rFonts w:ascii="Times New Roman" w:eastAsia="Times New Roman" w:hAnsi="Times New Roman"/>
          <w:sz w:val="24"/>
          <w:szCs w:val="24"/>
        </w:rPr>
        <w:t>6. Создание условий для повышения уровня обеспеченности жильём молодых семей.</w:t>
      </w:r>
    </w:p>
    <w:p w:rsidR="00046530" w:rsidRPr="007C26AF" w:rsidRDefault="00046530" w:rsidP="00564EEF">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46530" w:rsidRPr="007C26AF" w:rsidRDefault="00046530" w:rsidP="000A01B8">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r w:rsidRPr="007C26AF">
        <w:rPr>
          <w:rFonts w:ascii="Times New Roman" w:eastAsia="Times New Roman" w:hAnsi="Times New Roman"/>
          <w:b/>
          <w:color w:val="000000"/>
          <w:sz w:val="24"/>
          <w:szCs w:val="24"/>
          <w:lang w:eastAsia="ru-RU"/>
        </w:rPr>
        <w:t>Целевые показатели муниципальной программы:</w:t>
      </w:r>
    </w:p>
    <w:p w:rsidR="008C07E8" w:rsidRPr="007C26AF" w:rsidRDefault="008C07E8" w:rsidP="000F606C">
      <w:pPr>
        <w:spacing w:after="0" w:line="240" w:lineRule="auto"/>
        <w:ind w:firstLine="540"/>
        <w:jc w:val="both"/>
        <w:rPr>
          <w:rFonts w:ascii="Times New Roman" w:eastAsia="Times New Roman" w:hAnsi="Times New Roman"/>
          <w:sz w:val="24"/>
          <w:szCs w:val="24"/>
          <w:lang w:eastAsia="ru-RU"/>
        </w:rPr>
      </w:pPr>
      <w:r w:rsidRPr="007C26AF">
        <w:rPr>
          <w:rFonts w:ascii="Times New Roman" w:eastAsia="Times New Roman" w:hAnsi="Times New Roman"/>
          <w:sz w:val="24"/>
          <w:szCs w:val="24"/>
          <w:lang w:eastAsia="ru-RU"/>
        </w:rPr>
        <w:t>1. Уровень износа объект</w:t>
      </w:r>
      <w:r w:rsidR="000A01B8" w:rsidRPr="007C26AF">
        <w:rPr>
          <w:rFonts w:ascii="Times New Roman" w:eastAsia="Times New Roman" w:hAnsi="Times New Roman"/>
          <w:sz w:val="24"/>
          <w:szCs w:val="24"/>
          <w:lang w:eastAsia="ru-RU"/>
        </w:rPr>
        <w:t xml:space="preserve">ов коммунальной </w:t>
      </w:r>
      <w:r w:rsidR="000A01B8" w:rsidRPr="00747C67">
        <w:rPr>
          <w:rFonts w:ascii="Times New Roman" w:eastAsia="Times New Roman" w:hAnsi="Times New Roman"/>
          <w:sz w:val="24"/>
          <w:szCs w:val="24"/>
          <w:lang w:eastAsia="ru-RU"/>
        </w:rPr>
        <w:t xml:space="preserve">инфраструктуры - </w:t>
      </w:r>
      <w:r w:rsidR="005A34EC" w:rsidRPr="00747C67">
        <w:rPr>
          <w:rFonts w:ascii="Times New Roman" w:eastAsia="Times New Roman" w:hAnsi="Times New Roman"/>
          <w:sz w:val="24"/>
          <w:szCs w:val="24"/>
          <w:lang w:eastAsia="ru-RU"/>
        </w:rPr>
        <w:t>67</w:t>
      </w:r>
      <w:r w:rsidR="000A01B8" w:rsidRPr="00747C67">
        <w:rPr>
          <w:rFonts w:ascii="Times New Roman" w:eastAsia="Times New Roman" w:hAnsi="Times New Roman"/>
          <w:sz w:val="24"/>
          <w:szCs w:val="24"/>
          <w:lang w:eastAsia="ru-RU"/>
        </w:rPr>
        <w:t>%</w:t>
      </w:r>
    </w:p>
    <w:p w:rsidR="008C07E8" w:rsidRPr="007C26AF" w:rsidRDefault="008C07E8" w:rsidP="000F606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26AF">
        <w:rPr>
          <w:rFonts w:ascii="Times New Roman" w:eastAsia="Times New Roman" w:hAnsi="Times New Roman"/>
          <w:sz w:val="24"/>
          <w:szCs w:val="24"/>
          <w:lang w:eastAsia="ru-RU"/>
        </w:rPr>
        <w:t xml:space="preserve">2. Количество газифицированных многоквартирных домов </w:t>
      </w:r>
      <w:r w:rsidR="000A01B8" w:rsidRPr="007C26AF">
        <w:rPr>
          <w:rFonts w:ascii="Times New Roman" w:eastAsia="Times New Roman" w:hAnsi="Times New Roman"/>
          <w:sz w:val="24"/>
          <w:szCs w:val="24"/>
          <w:lang w:eastAsia="ru-RU"/>
        </w:rPr>
        <w:t xml:space="preserve">- </w:t>
      </w:r>
      <w:r w:rsidR="00747C67">
        <w:rPr>
          <w:rFonts w:ascii="Times New Roman" w:eastAsia="Times New Roman" w:hAnsi="Times New Roman"/>
          <w:sz w:val="24"/>
          <w:szCs w:val="24"/>
          <w:lang w:eastAsia="ru-RU"/>
        </w:rPr>
        <w:t>0</w:t>
      </w:r>
      <w:r w:rsidR="002C5349" w:rsidRPr="007C26AF">
        <w:rPr>
          <w:rFonts w:ascii="Times New Roman" w:eastAsia="Times New Roman" w:hAnsi="Times New Roman"/>
          <w:sz w:val="24"/>
          <w:szCs w:val="24"/>
          <w:lang w:eastAsia="ru-RU"/>
        </w:rPr>
        <w:t xml:space="preserve"> </w:t>
      </w:r>
      <w:r w:rsidRPr="007C26AF">
        <w:rPr>
          <w:rFonts w:ascii="Times New Roman" w:eastAsia="Times New Roman" w:hAnsi="Times New Roman"/>
          <w:sz w:val="24"/>
          <w:szCs w:val="24"/>
          <w:lang w:eastAsia="ru-RU"/>
        </w:rPr>
        <w:t>домов</w:t>
      </w:r>
    </w:p>
    <w:p w:rsidR="00852088" w:rsidRPr="007C26AF" w:rsidRDefault="008C07E8" w:rsidP="00852088">
      <w:pPr>
        <w:autoSpaceDE w:val="0"/>
        <w:autoSpaceDN w:val="0"/>
        <w:adjustRightInd w:val="0"/>
        <w:spacing w:after="0" w:line="240" w:lineRule="auto"/>
        <w:ind w:firstLine="540"/>
        <w:rPr>
          <w:rFonts w:ascii="Times New Roman" w:eastAsia="Times New Roman" w:hAnsi="Times New Roman"/>
          <w:sz w:val="24"/>
          <w:szCs w:val="24"/>
          <w:lang w:eastAsia="ru-RU"/>
        </w:rPr>
      </w:pPr>
      <w:r w:rsidRPr="007C26AF">
        <w:rPr>
          <w:rFonts w:ascii="Times New Roman" w:eastAsia="Times New Roman" w:hAnsi="Times New Roman"/>
          <w:sz w:val="24"/>
          <w:szCs w:val="24"/>
          <w:lang w:eastAsia="ru-RU"/>
        </w:rPr>
        <w:t xml:space="preserve">3. Улучшение жилищных условий граждан, проживающих в многоквартирных домах </w:t>
      </w:r>
    </w:p>
    <w:p w:rsidR="003310B2" w:rsidRPr="007C26AF" w:rsidRDefault="000F606C" w:rsidP="00852088">
      <w:pPr>
        <w:autoSpaceDE w:val="0"/>
        <w:autoSpaceDN w:val="0"/>
        <w:adjustRightInd w:val="0"/>
        <w:spacing w:after="0" w:line="240" w:lineRule="auto"/>
        <w:rPr>
          <w:rFonts w:ascii="Times New Roman" w:eastAsia="Times New Roman" w:hAnsi="Times New Roman"/>
          <w:sz w:val="24"/>
          <w:szCs w:val="24"/>
          <w:lang w:eastAsia="ru-RU"/>
        </w:rPr>
      </w:pPr>
      <w:r w:rsidRPr="00747C67">
        <w:rPr>
          <w:rFonts w:ascii="Times New Roman" w:eastAsia="Times New Roman" w:hAnsi="Times New Roman"/>
          <w:sz w:val="24"/>
          <w:szCs w:val="24"/>
          <w:lang w:eastAsia="ru-RU"/>
        </w:rPr>
        <w:t>116,685 тыс. м</w:t>
      </w:r>
      <w:proofErr w:type="gramStart"/>
      <w:r w:rsidRPr="00747C67">
        <w:rPr>
          <w:rFonts w:ascii="Times New Roman" w:eastAsia="Times New Roman" w:hAnsi="Times New Roman"/>
          <w:sz w:val="24"/>
          <w:szCs w:val="24"/>
          <w:lang w:eastAsia="ru-RU"/>
        </w:rPr>
        <w:t>2</w:t>
      </w:r>
      <w:proofErr w:type="gramEnd"/>
      <w:r w:rsidR="00852088" w:rsidRPr="00747C67">
        <w:rPr>
          <w:rFonts w:ascii="Times New Roman" w:eastAsia="Times New Roman" w:hAnsi="Times New Roman"/>
          <w:sz w:val="24"/>
          <w:szCs w:val="24"/>
          <w:lang w:eastAsia="ru-RU"/>
        </w:rPr>
        <w:t xml:space="preserve"> .</w:t>
      </w:r>
      <w:r w:rsidRPr="007C26AF">
        <w:rPr>
          <w:rFonts w:ascii="Times New Roman" w:eastAsia="Times New Roman" w:hAnsi="Times New Roman"/>
          <w:sz w:val="24"/>
          <w:szCs w:val="24"/>
          <w:lang w:eastAsia="ru-RU"/>
        </w:rPr>
        <w:br/>
      </w:r>
      <w:r w:rsidR="000A01B8" w:rsidRPr="007C26AF">
        <w:rPr>
          <w:rFonts w:ascii="Times New Roman" w:eastAsia="Times New Roman" w:hAnsi="Times New Roman"/>
          <w:sz w:val="24"/>
          <w:szCs w:val="24"/>
          <w:lang w:eastAsia="ru-RU"/>
        </w:rPr>
        <w:t xml:space="preserve">         </w:t>
      </w:r>
      <w:r w:rsidR="008C07E8" w:rsidRPr="007C26AF">
        <w:rPr>
          <w:rFonts w:ascii="Times New Roman" w:eastAsia="Times New Roman" w:hAnsi="Times New Roman"/>
          <w:sz w:val="24"/>
          <w:szCs w:val="24"/>
          <w:lang w:eastAsia="ru-RU"/>
        </w:rPr>
        <w:t xml:space="preserve">4. Улучшение жилищных условий отдельных категорий граждан (детей-сирот и детям, оставшимся без попечения родителей) </w:t>
      </w:r>
      <w:r w:rsidR="000A01B8" w:rsidRPr="007C26AF">
        <w:rPr>
          <w:rFonts w:ascii="Times New Roman" w:eastAsia="Times New Roman" w:hAnsi="Times New Roman"/>
          <w:sz w:val="24"/>
          <w:szCs w:val="24"/>
          <w:lang w:eastAsia="ru-RU"/>
        </w:rPr>
        <w:t xml:space="preserve">- </w:t>
      </w:r>
      <w:r w:rsidR="00747C67">
        <w:rPr>
          <w:rFonts w:ascii="Times New Roman" w:eastAsia="Times New Roman" w:hAnsi="Times New Roman"/>
          <w:sz w:val="24"/>
          <w:szCs w:val="24"/>
          <w:lang w:eastAsia="ru-RU"/>
        </w:rPr>
        <w:t>8</w:t>
      </w:r>
      <w:r w:rsidR="008C07E8" w:rsidRPr="007C26AF">
        <w:rPr>
          <w:rFonts w:ascii="Times New Roman" w:eastAsia="Times New Roman" w:hAnsi="Times New Roman"/>
          <w:sz w:val="24"/>
          <w:szCs w:val="24"/>
          <w:lang w:eastAsia="ru-RU"/>
        </w:rPr>
        <w:t xml:space="preserve"> квартир</w:t>
      </w:r>
    </w:p>
    <w:p w:rsidR="00564EEF" w:rsidRPr="007C26AF" w:rsidRDefault="00564EEF" w:rsidP="00564EEF">
      <w:pPr>
        <w:tabs>
          <w:tab w:val="left" w:pos="619"/>
        </w:tabs>
        <w:spacing w:after="0" w:line="240" w:lineRule="auto"/>
        <w:ind w:firstLine="567"/>
        <w:jc w:val="both"/>
        <w:rPr>
          <w:rFonts w:ascii="Times New Roman" w:eastAsia="Times New Roman" w:hAnsi="Times New Roman"/>
          <w:sz w:val="24"/>
          <w:szCs w:val="24"/>
        </w:rPr>
      </w:pPr>
      <w:r w:rsidRPr="007C26AF">
        <w:rPr>
          <w:rFonts w:ascii="Times New Roman" w:eastAsia="Times New Roman" w:hAnsi="Times New Roman"/>
          <w:sz w:val="24"/>
          <w:szCs w:val="24"/>
        </w:rPr>
        <w:t xml:space="preserve">5. Общая площадь квартир предоставленных для переселения граждан из аварийного жилищного фонда </w:t>
      </w:r>
      <w:r w:rsidR="00242E52" w:rsidRPr="007C26AF">
        <w:rPr>
          <w:rFonts w:ascii="Times New Roman" w:eastAsia="Times New Roman" w:hAnsi="Times New Roman"/>
          <w:sz w:val="24"/>
          <w:szCs w:val="24"/>
        </w:rPr>
        <w:t xml:space="preserve">0 </w:t>
      </w:r>
      <w:r w:rsidRPr="007C26AF">
        <w:rPr>
          <w:rFonts w:ascii="Times New Roman" w:eastAsia="Times New Roman" w:hAnsi="Times New Roman"/>
          <w:sz w:val="24"/>
          <w:szCs w:val="24"/>
        </w:rPr>
        <w:t>м</w:t>
      </w:r>
      <w:proofErr w:type="gramStart"/>
      <w:r w:rsidRPr="007C26AF">
        <w:rPr>
          <w:rFonts w:ascii="Times New Roman" w:eastAsia="Times New Roman" w:hAnsi="Times New Roman"/>
          <w:sz w:val="24"/>
          <w:szCs w:val="24"/>
          <w:vertAlign w:val="superscript"/>
        </w:rPr>
        <w:t>2</w:t>
      </w:r>
      <w:proofErr w:type="gramEnd"/>
      <w:r w:rsidRPr="007C26AF">
        <w:rPr>
          <w:rFonts w:ascii="Times New Roman" w:eastAsia="Times New Roman" w:hAnsi="Times New Roman"/>
          <w:sz w:val="24"/>
          <w:szCs w:val="24"/>
        </w:rPr>
        <w:t>;</w:t>
      </w:r>
    </w:p>
    <w:p w:rsidR="007E2C5F" w:rsidRPr="007C26AF" w:rsidRDefault="007E2C5F" w:rsidP="007E2C5F">
      <w:pPr>
        <w:tabs>
          <w:tab w:val="left" w:pos="619"/>
        </w:tabs>
        <w:spacing w:after="0" w:line="240" w:lineRule="auto"/>
        <w:ind w:firstLine="567"/>
        <w:jc w:val="both"/>
        <w:rPr>
          <w:rFonts w:ascii="Times New Roman" w:eastAsia="Times New Roman" w:hAnsi="Times New Roman"/>
          <w:sz w:val="24"/>
          <w:szCs w:val="24"/>
          <w:lang w:eastAsia="ru-RU"/>
        </w:rPr>
      </w:pPr>
      <w:r w:rsidRPr="007C26AF">
        <w:rPr>
          <w:rFonts w:ascii="Times New Roman" w:eastAsia="Times New Roman" w:hAnsi="Times New Roman"/>
          <w:sz w:val="24"/>
          <w:szCs w:val="24"/>
        </w:rPr>
        <w:lastRenderedPageBreak/>
        <w:t xml:space="preserve">6. </w:t>
      </w:r>
      <w:r w:rsidRPr="007C26AF">
        <w:rPr>
          <w:rFonts w:ascii="Times New Roman" w:eastAsia="Times New Roman" w:hAnsi="Times New Roman"/>
          <w:sz w:val="24"/>
          <w:szCs w:val="24"/>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r w:rsidR="0051436B" w:rsidRPr="007C26AF">
        <w:rPr>
          <w:rFonts w:ascii="Times New Roman" w:eastAsia="Times New Roman" w:hAnsi="Times New Roman"/>
          <w:sz w:val="24"/>
          <w:szCs w:val="24"/>
          <w:lang w:eastAsia="ru-RU"/>
        </w:rPr>
        <w:t xml:space="preserve"> – </w:t>
      </w:r>
      <w:r w:rsidR="00747C67">
        <w:rPr>
          <w:rFonts w:ascii="Times New Roman" w:eastAsia="Times New Roman" w:hAnsi="Times New Roman"/>
          <w:sz w:val="24"/>
          <w:szCs w:val="24"/>
          <w:lang w:eastAsia="ru-RU"/>
        </w:rPr>
        <w:t>3</w:t>
      </w:r>
      <w:r w:rsidR="0051436B" w:rsidRPr="007C26AF">
        <w:rPr>
          <w:rFonts w:ascii="Times New Roman" w:eastAsia="Times New Roman" w:hAnsi="Times New Roman"/>
          <w:sz w:val="24"/>
          <w:szCs w:val="24"/>
          <w:lang w:eastAsia="ru-RU"/>
        </w:rPr>
        <w:t xml:space="preserve"> ед.</w:t>
      </w:r>
    </w:p>
    <w:p w:rsidR="007E2C5F" w:rsidRPr="007C26AF" w:rsidRDefault="007E2C5F" w:rsidP="007E2C5F">
      <w:pPr>
        <w:tabs>
          <w:tab w:val="left" w:pos="619"/>
        </w:tabs>
        <w:spacing w:after="0" w:line="240" w:lineRule="auto"/>
        <w:ind w:firstLine="567"/>
        <w:jc w:val="both"/>
        <w:rPr>
          <w:rFonts w:ascii="Times New Roman" w:eastAsia="Times New Roman" w:hAnsi="Times New Roman"/>
          <w:sz w:val="24"/>
          <w:szCs w:val="24"/>
        </w:rPr>
      </w:pPr>
      <w:r w:rsidRPr="007C26AF">
        <w:rPr>
          <w:rFonts w:ascii="Times New Roman" w:eastAsia="Times New Roman" w:hAnsi="Times New Roman"/>
          <w:sz w:val="24"/>
          <w:szCs w:val="24"/>
          <w:lang w:eastAsia="ru-RU"/>
        </w:rPr>
        <w:t xml:space="preserve">7. </w:t>
      </w:r>
      <w:r w:rsidRPr="007C26AF">
        <w:rPr>
          <w:rFonts w:ascii="Times New Roman" w:eastAsia="Times New Roman" w:hAnsi="Times New Roman"/>
          <w:sz w:val="24"/>
          <w:szCs w:val="24"/>
        </w:rPr>
        <w:t>Количество семей получивших выплаты на улучшение жилищных условий</w:t>
      </w:r>
      <w:r w:rsidR="0051436B" w:rsidRPr="007C26AF">
        <w:rPr>
          <w:rFonts w:ascii="Times New Roman" w:eastAsia="Times New Roman" w:hAnsi="Times New Roman"/>
          <w:sz w:val="24"/>
          <w:szCs w:val="24"/>
        </w:rPr>
        <w:t xml:space="preserve"> – </w:t>
      </w:r>
      <w:r w:rsidR="00B10AF7" w:rsidRPr="007C26AF">
        <w:rPr>
          <w:rFonts w:ascii="Times New Roman" w:eastAsia="Times New Roman" w:hAnsi="Times New Roman"/>
          <w:sz w:val="24"/>
          <w:szCs w:val="24"/>
        </w:rPr>
        <w:t>0</w:t>
      </w:r>
      <w:r w:rsidR="0051436B" w:rsidRPr="007C26AF">
        <w:rPr>
          <w:rFonts w:ascii="Times New Roman" w:eastAsia="Times New Roman" w:hAnsi="Times New Roman"/>
          <w:sz w:val="24"/>
          <w:szCs w:val="24"/>
        </w:rPr>
        <w:t xml:space="preserve"> сем</w:t>
      </w:r>
      <w:r w:rsidR="00B10AF7" w:rsidRPr="007C26AF">
        <w:rPr>
          <w:rFonts w:ascii="Times New Roman" w:eastAsia="Times New Roman" w:hAnsi="Times New Roman"/>
          <w:sz w:val="24"/>
          <w:szCs w:val="24"/>
        </w:rPr>
        <w:t>ей</w:t>
      </w:r>
    </w:p>
    <w:p w:rsidR="00460685" w:rsidRPr="007C26AF" w:rsidRDefault="00460685" w:rsidP="000F606C">
      <w:pPr>
        <w:autoSpaceDE w:val="0"/>
        <w:autoSpaceDN w:val="0"/>
        <w:adjustRightInd w:val="0"/>
        <w:spacing w:after="0" w:line="240" w:lineRule="auto"/>
        <w:ind w:firstLine="540"/>
        <w:jc w:val="both"/>
        <w:rPr>
          <w:rFonts w:ascii="Times New Roman" w:hAnsi="Times New Roman"/>
          <w:bCs/>
          <w:sz w:val="24"/>
          <w:szCs w:val="24"/>
        </w:rPr>
      </w:pPr>
      <w:r w:rsidRPr="007C26AF">
        <w:rPr>
          <w:rFonts w:ascii="Times New Roman" w:hAnsi="Times New Roman"/>
          <w:bCs/>
          <w:sz w:val="24"/>
          <w:szCs w:val="24"/>
        </w:rPr>
        <w:t>Программа реализуется с 20</w:t>
      </w:r>
      <w:r w:rsidR="005B57F6" w:rsidRPr="007C26AF">
        <w:rPr>
          <w:rFonts w:ascii="Times New Roman" w:hAnsi="Times New Roman"/>
          <w:bCs/>
          <w:sz w:val="24"/>
          <w:szCs w:val="24"/>
        </w:rPr>
        <w:t>2</w:t>
      </w:r>
      <w:r w:rsidR="0086269A" w:rsidRPr="007C26AF">
        <w:rPr>
          <w:rFonts w:ascii="Times New Roman" w:hAnsi="Times New Roman"/>
          <w:bCs/>
          <w:sz w:val="24"/>
          <w:szCs w:val="24"/>
        </w:rPr>
        <w:t>5</w:t>
      </w:r>
      <w:r w:rsidRPr="007C26AF">
        <w:rPr>
          <w:rFonts w:ascii="Times New Roman" w:hAnsi="Times New Roman"/>
          <w:bCs/>
          <w:sz w:val="24"/>
          <w:szCs w:val="24"/>
        </w:rPr>
        <w:t xml:space="preserve"> по 20</w:t>
      </w:r>
      <w:r w:rsidR="005A34EC" w:rsidRPr="007C26AF">
        <w:rPr>
          <w:rFonts w:ascii="Times New Roman" w:hAnsi="Times New Roman"/>
          <w:bCs/>
          <w:sz w:val="24"/>
          <w:szCs w:val="24"/>
        </w:rPr>
        <w:t>2</w:t>
      </w:r>
      <w:r w:rsidR="0086269A" w:rsidRPr="007C26AF">
        <w:rPr>
          <w:rFonts w:ascii="Times New Roman" w:hAnsi="Times New Roman"/>
          <w:bCs/>
          <w:sz w:val="24"/>
          <w:szCs w:val="24"/>
        </w:rPr>
        <w:t>7</w:t>
      </w:r>
      <w:r w:rsidRPr="007C26AF">
        <w:rPr>
          <w:rFonts w:ascii="Times New Roman" w:hAnsi="Times New Roman"/>
          <w:bCs/>
          <w:sz w:val="24"/>
          <w:szCs w:val="24"/>
        </w:rPr>
        <w:t xml:space="preserve"> год.</w:t>
      </w:r>
    </w:p>
    <w:p w:rsidR="00DF6C59" w:rsidRPr="007C26AF" w:rsidRDefault="00DF6C59" w:rsidP="008C07E8">
      <w:pPr>
        <w:autoSpaceDE w:val="0"/>
        <w:autoSpaceDN w:val="0"/>
        <w:adjustRightInd w:val="0"/>
        <w:spacing w:after="0" w:line="240" w:lineRule="auto"/>
        <w:ind w:firstLine="540"/>
        <w:jc w:val="both"/>
        <w:rPr>
          <w:rFonts w:ascii="Times New Roman" w:hAnsi="Times New Roman"/>
          <w:bCs/>
          <w:sz w:val="24"/>
          <w:szCs w:val="24"/>
        </w:rPr>
      </w:pPr>
    </w:p>
    <w:p w:rsidR="00DF6C59" w:rsidRPr="007C26AF" w:rsidRDefault="00DF6C59" w:rsidP="008C07E8">
      <w:pPr>
        <w:widowControl w:val="0"/>
        <w:autoSpaceDE w:val="0"/>
        <w:autoSpaceDN w:val="0"/>
        <w:adjustRightInd w:val="0"/>
        <w:spacing w:after="0" w:line="240" w:lineRule="auto"/>
        <w:ind w:firstLine="540"/>
        <w:jc w:val="center"/>
        <w:rPr>
          <w:rFonts w:ascii="Times New Roman" w:hAnsi="Times New Roman"/>
          <w:b/>
          <w:sz w:val="24"/>
          <w:szCs w:val="24"/>
          <w:lang w:eastAsia="ru-RU"/>
        </w:rPr>
      </w:pPr>
      <w:r w:rsidRPr="007C26AF">
        <w:rPr>
          <w:rFonts w:ascii="Times New Roman" w:hAnsi="Times New Roman"/>
          <w:b/>
          <w:sz w:val="24"/>
          <w:szCs w:val="24"/>
          <w:lang w:eastAsia="ru-RU"/>
        </w:rPr>
        <w:t>Перечень и краткое описание подпрограмм</w:t>
      </w:r>
    </w:p>
    <w:p w:rsidR="004E3559" w:rsidRPr="007C26AF" w:rsidRDefault="003310B2"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1. Комплексное развитие систем коммунальной инфраструктуры муниципального образования.</w:t>
      </w:r>
      <w:r w:rsidR="00747C67">
        <w:rPr>
          <w:rFonts w:ascii="Times New Roman" w:eastAsia="Times New Roman" w:hAnsi="Times New Roman"/>
          <w:color w:val="000000"/>
          <w:sz w:val="24"/>
          <w:szCs w:val="24"/>
          <w:lang w:eastAsia="ru-RU"/>
        </w:rPr>
        <w:t xml:space="preserve"> </w:t>
      </w:r>
      <w:r w:rsidR="004E3559" w:rsidRPr="007C26AF">
        <w:rPr>
          <w:rFonts w:ascii="Times New Roman" w:eastAsia="Times New Roman" w:hAnsi="Times New Roman"/>
          <w:color w:val="000000"/>
          <w:sz w:val="24"/>
          <w:szCs w:val="24"/>
          <w:lang w:eastAsia="ru-RU"/>
        </w:rPr>
        <w:t>Цель подпрограммы - развитие систем коммунальной инфраструктуры, повышение качества оказываемых потребителю услуг в сфере коммунального хозяйства.</w:t>
      </w:r>
    </w:p>
    <w:p w:rsidR="004E3559" w:rsidRPr="007C26AF" w:rsidRDefault="003310B2"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 xml:space="preserve"> 2. Энергосбережение и повышение энергетической эффективности.</w:t>
      </w:r>
      <w:r w:rsidR="00747C67">
        <w:rPr>
          <w:rFonts w:ascii="Times New Roman" w:eastAsia="Times New Roman" w:hAnsi="Times New Roman"/>
          <w:color w:val="000000"/>
          <w:sz w:val="24"/>
          <w:szCs w:val="24"/>
          <w:lang w:eastAsia="ru-RU"/>
        </w:rPr>
        <w:t xml:space="preserve"> </w:t>
      </w:r>
      <w:r w:rsidR="004E3559" w:rsidRPr="007C26AF">
        <w:rPr>
          <w:rFonts w:ascii="Times New Roman" w:eastAsia="Times New Roman" w:hAnsi="Times New Roman"/>
          <w:color w:val="000000"/>
          <w:sz w:val="24"/>
          <w:szCs w:val="24"/>
          <w:lang w:eastAsia="ru-RU"/>
        </w:rPr>
        <w:t>Цель подпрограммы - повышение энергетической эффективности при производстве, передаче и потреблении энергетических ресурсов.</w:t>
      </w:r>
    </w:p>
    <w:p w:rsidR="004E3559" w:rsidRPr="007C26AF" w:rsidRDefault="003310B2" w:rsidP="008C07E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3. Благоустройство муниципального образования.</w:t>
      </w:r>
      <w:r w:rsidR="00747C67">
        <w:rPr>
          <w:rFonts w:ascii="Times New Roman" w:eastAsia="Times New Roman" w:hAnsi="Times New Roman"/>
          <w:color w:val="000000"/>
          <w:sz w:val="24"/>
          <w:szCs w:val="24"/>
          <w:lang w:eastAsia="ru-RU"/>
        </w:rPr>
        <w:t xml:space="preserve"> </w:t>
      </w:r>
      <w:r w:rsidR="004E3559" w:rsidRPr="007C26AF">
        <w:rPr>
          <w:rFonts w:ascii="Times New Roman" w:eastAsia="Times New Roman" w:hAnsi="Times New Roman"/>
          <w:color w:val="000000"/>
          <w:sz w:val="24"/>
          <w:szCs w:val="24"/>
          <w:lang w:eastAsia="ru-RU"/>
        </w:rPr>
        <w:t>Цель подпрограммы - повышение уровня благоустройства муниципального образования.</w:t>
      </w:r>
    </w:p>
    <w:p w:rsidR="00055D42" w:rsidRPr="007C26AF" w:rsidRDefault="00055D42" w:rsidP="00747C67">
      <w:pPr>
        <w:tabs>
          <w:tab w:val="left" w:pos="567"/>
        </w:tabs>
        <w:spacing w:after="0" w:line="240" w:lineRule="auto"/>
        <w:ind w:firstLine="567"/>
        <w:jc w:val="both"/>
        <w:rPr>
          <w:rFonts w:ascii="Times New Roman" w:hAnsi="Times New Roman"/>
          <w:sz w:val="24"/>
          <w:szCs w:val="24"/>
        </w:rPr>
      </w:pPr>
      <w:r w:rsidRPr="007C26AF">
        <w:rPr>
          <w:rFonts w:ascii="Times New Roman" w:hAnsi="Times New Roman"/>
          <w:sz w:val="24"/>
          <w:szCs w:val="24"/>
        </w:rPr>
        <w:t>4. Переселение граждан из аварийного жилищного фонда.</w:t>
      </w:r>
      <w:r w:rsidR="00747C67">
        <w:rPr>
          <w:rFonts w:ascii="Times New Roman" w:hAnsi="Times New Roman"/>
          <w:sz w:val="24"/>
          <w:szCs w:val="24"/>
        </w:rPr>
        <w:t xml:space="preserve"> </w:t>
      </w:r>
      <w:r w:rsidRPr="007C26AF">
        <w:rPr>
          <w:rFonts w:ascii="Times New Roman" w:hAnsi="Times New Roman"/>
          <w:sz w:val="24"/>
          <w:szCs w:val="24"/>
        </w:rPr>
        <w:t>Цель подпрограммы – создание безопасных и благоприятных условий проживания граждан.</w:t>
      </w:r>
    </w:p>
    <w:p w:rsidR="00055D42" w:rsidRPr="007C26AF" w:rsidRDefault="00055D42" w:rsidP="00055D42">
      <w:pPr>
        <w:spacing w:after="0" w:line="240" w:lineRule="auto"/>
        <w:ind w:firstLine="567"/>
        <w:jc w:val="both"/>
        <w:rPr>
          <w:rFonts w:ascii="Times New Roman" w:hAnsi="Times New Roman"/>
          <w:sz w:val="24"/>
          <w:szCs w:val="24"/>
        </w:rPr>
      </w:pPr>
      <w:r w:rsidRPr="007C26AF">
        <w:rPr>
          <w:rFonts w:ascii="Times New Roman" w:hAnsi="Times New Roman"/>
          <w:sz w:val="24"/>
          <w:szCs w:val="24"/>
        </w:rPr>
        <w:t>5. Оказание молодым семьям государственной поддержки для улучшения жилищных условий.  Цель подпрограммы - создание условий для повышения уровня обеспеченности жильём молодых семей.</w:t>
      </w:r>
    </w:p>
    <w:p w:rsidR="004E3559" w:rsidRPr="007C26AF" w:rsidRDefault="00055D42" w:rsidP="003310B2">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6</w:t>
      </w:r>
      <w:r w:rsidR="003310B2" w:rsidRPr="007C26AF">
        <w:rPr>
          <w:rFonts w:ascii="Times New Roman" w:eastAsia="Times New Roman" w:hAnsi="Times New Roman"/>
          <w:color w:val="000000"/>
          <w:sz w:val="24"/>
          <w:szCs w:val="24"/>
          <w:lang w:eastAsia="ru-RU"/>
        </w:rPr>
        <w:t>.  Жилище.</w:t>
      </w:r>
      <w:r w:rsidR="00747C67">
        <w:rPr>
          <w:rFonts w:ascii="Times New Roman" w:eastAsia="Times New Roman" w:hAnsi="Times New Roman"/>
          <w:color w:val="000000"/>
          <w:sz w:val="24"/>
          <w:szCs w:val="24"/>
          <w:lang w:eastAsia="ru-RU"/>
        </w:rPr>
        <w:t xml:space="preserve"> </w:t>
      </w:r>
      <w:r w:rsidR="004E3559" w:rsidRPr="007C26AF">
        <w:rPr>
          <w:rFonts w:ascii="Times New Roman" w:eastAsia="Times New Roman" w:hAnsi="Times New Roman"/>
          <w:color w:val="000000"/>
          <w:sz w:val="24"/>
          <w:szCs w:val="24"/>
          <w:lang w:eastAsia="ru-RU"/>
        </w:rPr>
        <w:t>Цель подпрограммы - создание условий для улучшения жилищных условий граждан.</w:t>
      </w:r>
    </w:p>
    <w:p w:rsidR="00C04BC2" w:rsidRPr="007C26AF" w:rsidRDefault="00C04BC2" w:rsidP="003310B2">
      <w:pPr>
        <w:autoSpaceDE w:val="0"/>
        <w:autoSpaceDN w:val="0"/>
        <w:adjustRightInd w:val="0"/>
        <w:spacing w:after="0" w:line="240" w:lineRule="auto"/>
        <w:ind w:left="540"/>
        <w:jc w:val="both"/>
        <w:rPr>
          <w:rFonts w:ascii="Times New Roman" w:eastAsia="Times New Roman" w:hAnsi="Times New Roman"/>
          <w:color w:val="000000"/>
          <w:sz w:val="24"/>
          <w:szCs w:val="24"/>
          <w:lang w:eastAsia="ru-RU"/>
        </w:rPr>
      </w:pPr>
    </w:p>
    <w:p w:rsidR="00F62A31" w:rsidRPr="007C26AF" w:rsidRDefault="00F62A31" w:rsidP="00F62A31">
      <w:pPr>
        <w:widowControl w:val="0"/>
        <w:autoSpaceDE w:val="0"/>
        <w:autoSpaceDN w:val="0"/>
        <w:adjustRightInd w:val="0"/>
        <w:spacing w:after="0" w:line="240" w:lineRule="auto"/>
        <w:jc w:val="center"/>
        <w:rPr>
          <w:rFonts w:ascii="Times New Roman" w:hAnsi="Times New Roman"/>
          <w:b/>
          <w:sz w:val="24"/>
          <w:szCs w:val="24"/>
          <w:lang w:eastAsia="ru-RU"/>
        </w:rPr>
      </w:pPr>
      <w:r w:rsidRPr="007C26AF">
        <w:rPr>
          <w:rFonts w:ascii="Times New Roman" w:hAnsi="Times New Roman"/>
          <w:b/>
          <w:sz w:val="24"/>
          <w:szCs w:val="24"/>
          <w:lang w:eastAsia="ru-RU"/>
        </w:rPr>
        <w:t>Ресурсное обеспечение Программы</w:t>
      </w:r>
    </w:p>
    <w:p w:rsidR="00F62A31" w:rsidRPr="007C26AF" w:rsidRDefault="00F62A31" w:rsidP="001121CE">
      <w:pPr>
        <w:widowControl w:val="0"/>
        <w:autoSpaceDE w:val="0"/>
        <w:autoSpaceDN w:val="0"/>
        <w:adjustRightInd w:val="0"/>
        <w:spacing w:after="0" w:line="240" w:lineRule="auto"/>
        <w:ind w:firstLine="540"/>
        <w:jc w:val="both"/>
        <w:rPr>
          <w:rFonts w:ascii="Times New Roman" w:hAnsi="Times New Roman"/>
          <w:sz w:val="24"/>
          <w:szCs w:val="24"/>
        </w:rPr>
      </w:pPr>
      <w:r w:rsidRPr="007C26AF">
        <w:rPr>
          <w:rFonts w:ascii="Times New Roman" w:hAnsi="Times New Roman"/>
          <w:sz w:val="24"/>
          <w:szCs w:val="24"/>
        </w:rPr>
        <w:t xml:space="preserve">Финансовое обеспечение программы осуществляется в пределах бюджетных ассигнований и лимитов бюджетных обязательств бюджета муниципального </w:t>
      </w:r>
      <w:r w:rsidR="0086269A" w:rsidRPr="007C26AF">
        <w:rPr>
          <w:rFonts w:ascii="Times New Roman" w:hAnsi="Times New Roman"/>
          <w:sz w:val="24"/>
          <w:szCs w:val="24"/>
        </w:rPr>
        <w:t>округа</w:t>
      </w:r>
      <w:r w:rsidRPr="007C26AF">
        <w:rPr>
          <w:rFonts w:ascii="Times New Roman" w:hAnsi="Times New Roman"/>
          <w:sz w:val="24"/>
          <w:szCs w:val="24"/>
        </w:rPr>
        <w:t xml:space="preserve"> на соответствующий финансовый год.</w:t>
      </w:r>
    </w:p>
    <w:p w:rsidR="00E704F9" w:rsidRPr="007C26AF" w:rsidRDefault="00F62A31" w:rsidP="00E704F9">
      <w:pPr>
        <w:spacing w:after="0" w:line="240" w:lineRule="auto"/>
        <w:ind w:firstLine="540"/>
        <w:jc w:val="both"/>
        <w:rPr>
          <w:rFonts w:ascii="Times New Roman" w:hAnsi="Times New Roman"/>
          <w:sz w:val="24"/>
          <w:szCs w:val="24"/>
        </w:rPr>
      </w:pPr>
      <w:r w:rsidRPr="007C26AF">
        <w:rPr>
          <w:rFonts w:ascii="Times New Roman" w:hAnsi="Times New Roman"/>
          <w:sz w:val="24"/>
          <w:szCs w:val="24"/>
        </w:rPr>
        <w:t>Объем финансирования программы</w:t>
      </w:r>
      <w:r w:rsidR="00E704F9" w:rsidRPr="007C26AF">
        <w:rPr>
          <w:rFonts w:ascii="Times New Roman" w:hAnsi="Times New Roman"/>
          <w:sz w:val="24"/>
          <w:szCs w:val="24"/>
        </w:rPr>
        <w:t xml:space="preserve"> составляет:</w:t>
      </w:r>
    </w:p>
    <w:p w:rsidR="005A60DF" w:rsidRPr="007C26AF" w:rsidRDefault="005A34EC" w:rsidP="00912894">
      <w:pPr>
        <w:spacing w:after="0" w:line="240" w:lineRule="auto"/>
        <w:jc w:val="both"/>
        <w:rPr>
          <w:rFonts w:ascii="Times New Roman" w:hAnsi="Times New Roman"/>
          <w:sz w:val="24"/>
          <w:szCs w:val="24"/>
        </w:rPr>
      </w:pPr>
      <w:r w:rsidRPr="007C26AF">
        <w:rPr>
          <w:rFonts w:ascii="Times New Roman" w:hAnsi="Times New Roman"/>
          <w:sz w:val="24"/>
          <w:szCs w:val="24"/>
        </w:rPr>
        <w:t>-  на 202</w:t>
      </w:r>
      <w:r w:rsidR="0086269A" w:rsidRPr="007C26AF">
        <w:rPr>
          <w:rFonts w:ascii="Times New Roman" w:hAnsi="Times New Roman"/>
          <w:sz w:val="24"/>
          <w:szCs w:val="24"/>
        </w:rPr>
        <w:t>5</w:t>
      </w:r>
      <w:r w:rsidR="00E704F9" w:rsidRPr="007C26AF">
        <w:rPr>
          <w:rFonts w:ascii="Times New Roman" w:hAnsi="Times New Roman"/>
          <w:sz w:val="24"/>
          <w:szCs w:val="24"/>
        </w:rPr>
        <w:t xml:space="preserve"> год </w:t>
      </w:r>
      <w:r w:rsidR="0086269A" w:rsidRPr="007C26AF">
        <w:rPr>
          <w:rFonts w:ascii="Times New Roman" w:eastAsia="Times New Roman" w:hAnsi="Times New Roman"/>
          <w:b/>
          <w:bCs/>
          <w:sz w:val="24"/>
          <w:szCs w:val="24"/>
          <w:lang w:eastAsia="ru-RU"/>
        </w:rPr>
        <w:t>17 018 696,97</w:t>
      </w:r>
      <w:r w:rsidR="00435A36" w:rsidRPr="007C26AF">
        <w:rPr>
          <w:rFonts w:ascii="Times New Roman" w:eastAsia="Times New Roman" w:hAnsi="Times New Roman"/>
          <w:b/>
          <w:bCs/>
          <w:sz w:val="24"/>
          <w:szCs w:val="24"/>
          <w:lang w:eastAsia="ru-RU"/>
        </w:rPr>
        <w:t xml:space="preserve"> </w:t>
      </w:r>
      <w:r w:rsidR="005A60DF" w:rsidRPr="007C26AF">
        <w:rPr>
          <w:rFonts w:ascii="Times New Roman" w:hAnsi="Times New Roman"/>
          <w:sz w:val="24"/>
          <w:szCs w:val="24"/>
        </w:rPr>
        <w:t xml:space="preserve">рублей </w:t>
      </w:r>
    </w:p>
    <w:p w:rsidR="00E704F9" w:rsidRPr="007C26AF" w:rsidRDefault="005A34EC" w:rsidP="00912894">
      <w:pPr>
        <w:spacing w:after="0" w:line="240" w:lineRule="auto"/>
        <w:jc w:val="both"/>
        <w:rPr>
          <w:rFonts w:ascii="Times New Roman" w:hAnsi="Times New Roman"/>
          <w:sz w:val="24"/>
          <w:szCs w:val="24"/>
        </w:rPr>
      </w:pPr>
      <w:r w:rsidRPr="007C26AF">
        <w:rPr>
          <w:rFonts w:ascii="Times New Roman" w:hAnsi="Times New Roman"/>
          <w:sz w:val="24"/>
          <w:szCs w:val="24"/>
        </w:rPr>
        <w:t>-  на 202</w:t>
      </w:r>
      <w:r w:rsidR="0086269A" w:rsidRPr="007C26AF">
        <w:rPr>
          <w:rFonts w:ascii="Times New Roman" w:hAnsi="Times New Roman"/>
          <w:sz w:val="24"/>
          <w:szCs w:val="24"/>
        </w:rPr>
        <w:t>6</w:t>
      </w:r>
      <w:r w:rsidR="00E704F9" w:rsidRPr="007C26AF">
        <w:rPr>
          <w:rFonts w:ascii="Times New Roman" w:hAnsi="Times New Roman"/>
          <w:sz w:val="24"/>
          <w:szCs w:val="24"/>
        </w:rPr>
        <w:t xml:space="preserve"> год </w:t>
      </w:r>
      <w:r w:rsidR="0086269A" w:rsidRPr="007C26AF">
        <w:rPr>
          <w:rFonts w:ascii="Times New Roman" w:eastAsia="Times New Roman" w:hAnsi="Times New Roman"/>
          <w:b/>
          <w:sz w:val="24"/>
          <w:szCs w:val="24"/>
          <w:lang w:eastAsia="ru-RU"/>
        </w:rPr>
        <w:t>17 047 583,93</w:t>
      </w:r>
      <w:r w:rsidR="0086269A" w:rsidRPr="007C26AF">
        <w:rPr>
          <w:rFonts w:ascii="Times New Roman" w:eastAsia="Times New Roman" w:hAnsi="Times New Roman"/>
          <w:sz w:val="24"/>
          <w:szCs w:val="24"/>
          <w:lang w:eastAsia="ru-RU"/>
        </w:rPr>
        <w:t xml:space="preserve"> </w:t>
      </w:r>
      <w:r w:rsidR="005A60DF" w:rsidRPr="007C26AF">
        <w:rPr>
          <w:rFonts w:ascii="Times New Roman" w:hAnsi="Times New Roman"/>
          <w:sz w:val="24"/>
          <w:szCs w:val="24"/>
        </w:rPr>
        <w:t>рублей</w:t>
      </w:r>
    </w:p>
    <w:p w:rsidR="005B57F6" w:rsidRPr="007C26AF" w:rsidRDefault="005B57F6" w:rsidP="00912894">
      <w:pPr>
        <w:spacing w:after="0" w:line="240" w:lineRule="auto"/>
        <w:jc w:val="both"/>
        <w:rPr>
          <w:rFonts w:ascii="Times New Roman" w:hAnsi="Times New Roman"/>
          <w:color w:val="FF0000"/>
          <w:sz w:val="24"/>
          <w:szCs w:val="24"/>
        </w:rPr>
      </w:pPr>
      <w:r w:rsidRPr="007C26AF">
        <w:rPr>
          <w:rFonts w:ascii="Times New Roman" w:hAnsi="Times New Roman"/>
          <w:sz w:val="24"/>
          <w:szCs w:val="24"/>
        </w:rPr>
        <w:t xml:space="preserve">- </w:t>
      </w:r>
      <w:r w:rsidR="002B718D" w:rsidRPr="007C26AF">
        <w:rPr>
          <w:rFonts w:ascii="Times New Roman" w:hAnsi="Times New Roman"/>
          <w:sz w:val="24"/>
          <w:szCs w:val="24"/>
        </w:rPr>
        <w:t xml:space="preserve"> </w:t>
      </w:r>
      <w:r w:rsidRPr="007C26AF">
        <w:rPr>
          <w:rFonts w:ascii="Times New Roman" w:hAnsi="Times New Roman"/>
          <w:sz w:val="24"/>
          <w:szCs w:val="24"/>
        </w:rPr>
        <w:t>на 202</w:t>
      </w:r>
      <w:r w:rsidR="0086269A" w:rsidRPr="007C26AF">
        <w:rPr>
          <w:rFonts w:ascii="Times New Roman" w:hAnsi="Times New Roman"/>
          <w:sz w:val="24"/>
          <w:szCs w:val="24"/>
        </w:rPr>
        <w:t>7</w:t>
      </w:r>
      <w:r w:rsidRPr="007C26AF">
        <w:rPr>
          <w:rFonts w:ascii="Times New Roman" w:hAnsi="Times New Roman"/>
          <w:sz w:val="24"/>
          <w:szCs w:val="24"/>
        </w:rPr>
        <w:t xml:space="preserve"> год </w:t>
      </w:r>
      <w:r w:rsidR="0086269A" w:rsidRPr="007C26AF">
        <w:rPr>
          <w:rFonts w:ascii="Times New Roman" w:hAnsi="Times New Roman"/>
          <w:b/>
          <w:sz w:val="24"/>
          <w:szCs w:val="24"/>
        </w:rPr>
        <w:t>15 095 917,26</w:t>
      </w:r>
      <w:r w:rsidR="0086269A" w:rsidRPr="007C26AF">
        <w:rPr>
          <w:rFonts w:ascii="Times New Roman" w:hAnsi="Times New Roman"/>
          <w:sz w:val="24"/>
          <w:szCs w:val="24"/>
        </w:rPr>
        <w:t xml:space="preserve"> </w:t>
      </w:r>
      <w:r w:rsidR="00891B46" w:rsidRPr="007C26AF">
        <w:rPr>
          <w:rFonts w:ascii="Times New Roman" w:eastAsia="Times New Roman" w:hAnsi="Times New Roman"/>
          <w:bCs/>
          <w:sz w:val="24"/>
          <w:szCs w:val="24"/>
          <w:lang w:eastAsia="ru-RU"/>
        </w:rPr>
        <w:t>рублей</w:t>
      </w:r>
    </w:p>
    <w:p w:rsidR="00747C67" w:rsidRDefault="00747C67" w:rsidP="006043A8">
      <w:pPr>
        <w:widowControl w:val="0"/>
        <w:autoSpaceDE w:val="0"/>
        <w:autoSpaceDN w:val="0"/>
        <w:adjustRightInd w:val="0"/>
        <w:spacing w:after="0" w:line="240" w:lineRule="auto"/>
        <w:ind w:firstLine="567"/>
        <w:jc w:val="both"/>
        <w:rPr>
          <w:rFonts w:ascii="Times New Roman" w:hAnsi="Times New Roman"/>
          <w:b/>
          <w:sz w:val="24"/>
          <w:szCs w:val="24"/>
          <w:lang w:eastAsia="ru-RU"/>
        </w:rPr>
      </w:pPr>
    </w:p>
    <w:p w:rsidR="00394A90" w:rsidRPr="007C26AF" w:rsidRDefault="00E704F9" w:rsidP="006043A8">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7C26AF">
        <w:rPr>
          <w:rFonts w:ascii="Times New Roman" w:hAnsi="Times New Roman"/>
          <w:b/>
          <w:sz w:val="24"/>
          <w:szCs w:val="24"/>
          <w:lang w:eastAsia="ru-RU"/>
        </w:rPr>
        <w:t>Общий объем финансирования программы на 20</w:t>
      </w:r>
      <w:r w:rsidR="005B57F6" w:rsidRPr="007C26AF">
        <w:rPr>
          <w:rFonts w:ascii="Times New Roman" w:hAnsi="Times New Roman"/>
          <w:b/>
          <w:sz w:val="24"/>
          <w:szCs w:val="24"/>
          <w:lang w:eastAsia="ru-RU"/>
        </w:rPr>
        <w:t>2</w:t>
      </w:r>
      <w:r w:rsidR="0086269A" w:rsidRPr="007C26AF">
        <w:rPr>
          <w:rFonts w:ascii="Times New Roman" w:hAnsi="Times New Roman"/>
          <w:b/>
          <w:sz w:val="24"/>
          <w:szCs w:val="24"/>
          <w:lang w:eastAsia="ru-RU"/>
        </w:rPr>
        <w:t>5</w:t>
      </w:r>
      <w:r w:rsidR="005A34EC" w:rsidRPr="007C26AF">
        <w:rPr>
          <w:rFonts w:ascii="Times New Roman" w:hAnsi="Times New Roman"/>
          <w:b/>
          <w:sz w:val="24"/>
          <w:szCs w:val="24"/>
          <w:lang w:eastAsia="ru-RU"/>
        </w:rPr>
        <w:t>-202</w:t>
      </w:r>
      <w:r w:rsidR="0086269A" w:rsidRPr="007C26AF">
        <w:rPr>
          <w:rFonts w:ascii="Times New Roman" w:hAnsi="Times New Roman"/>
          <w:b/>
          <w:sz w:val="24"/>
          <w:szCs w:val="24"/>
          <w:lang w:eastAsia="ru-RU"/>
        </w:rPr>
        <w:t>7</w:t>
      </w:r>
      <w:r w:rsidR="003B5D0D" w:rsidRPr="007C26AF">
        <w:rPr>
          <w:rFonts w:ascii="Times New Roman" w:hAnsi="Times New Roman"/>
          <w:b/>
          <w:sz w:val="24"/>
          <w:szCs w:val="24"/>
          <w:lang w:eastAsia="ru-RU"/>
        </w:rPr>
        <w:t xml:space="preserve"> гг. составит </w:t>
      </w:r>
      <w:r w:rsidR="0086269A" w:rsidRPr="007C26AF">
        <w:rPr>
          <w:rFonts w:ascii="Times New Roman" w:eastAsia="Times New Roman" w:hAnsi="Times New Roman"/>
          <w:b/>
          <w:sz w:val="24"/>
          <w:szCs w:val="24"/>
          <w:lang w:eastAsia="ru-RU"/>
        </w:rPr>
        <w:t>49 162 198,16</w:t>
      </w:r>
      <w:r w:rsidR="00435A36" w:rsidRPr="007C26AF">
        <w:rPr>
          <w:rFonts w:ascii="Times New Roman" w:eastAsia="Times New Roman" w:hAnsi="Times New Roman"/>
          <w:b/>
          <w:sz w:val="24"/>
          <w:szCs w:val="24"/>
          <w:lang w:eastAsia="ru-RU"/>
        </w:rPr>
        <w:t xml:space="preserve"> </w:t>
      </w:r>
      <w:r w:rsidR="006043A8" w:rsidRPr="007C26AF">
        <w:rPr>
          <w:rFonts w:ascii="Times New Roman" w:hAnsi="Times New Roman"/>
          <w:b/>
          <w:sz w:val="24"/>
          <w:szCs w:val="24"/>
          <w:lang w:eastAsia="ru-RU"/>
        </w:rPr>
        <w:t>рублей</w:t>
      </w:r>
      <w:r w:rsidRPr="007C26AF">
        <w:rPr>
          <w:rFonts w:ascii="Times New Roman" w:hAnsi="Times New Roman"/>
          <w:b/>
          <w:sz w:val="24"/>
          <w:szCs w:val="24"/>
          <w:lang w:eastAsia="ru-RU"/>
        </w:rPr>
        <w:t>.</w:t>
      </w:r>
    </w:p>
    <w:p w:rsidR="0010758B" w:rsidRPr="007C26AF" w:rsidRDefault="0010758B" w:rsidP="00E704F9">
      <w:pPr>
        <w:widowControl w:val="0"/>
        <w:autoSpaceDE w:val="0"/>
        <w:autoSpaceDN w:val="0"/>
        <w:adjustRightInd w:val="0"/>
        <w:spacing w:after="0" w:line="240" w:lineRule="auto"/>
        <w:jc w:val="center"/>
        <w:rPr>
          <w:rFonts w:ascii="Times New Roman" w:hAnsi="Times New Roman"/>
          <w:b/>
          <w:sz w:val="24"/>
          <w:szCs w:val="24"/>
          <w:lang w:eastAsia="ru-RU"/>
        </w:rPr>
      </w:pPr>
    </w:p>
    <w:p w:rsidR="00406137" w:rsidRPr="007C26AF" w:rsidRDefault="00406137" w:rsidP="00E704F9">
      <w:pPr>
        <w:widowControl w:val="0"/>
        <w:autoSpaceDE w:val="0"/>
        <w:autoSpaceDN w:val="0"/>
        <w:adjustRightInd w:val="0"/>
        <w:spacing w:after="0" w:line="240" w:lineRule="auto"/>
        <w:jc w:val="center"/>
        <w:rPr>
          <w:rFonts w:ascii="Times New Roman" w:hAnsi="Times New Roman"/>
          <w:b/>
          <w:sz w:val="24"/>
          <w:szCs w:val="24"/>
          <w:lang w:eastAsia="ru-RU"/>
        </w:rPr>
      </w:pPr>
      <w:r w:rsidRPr="007C26AF">
        <w:rPr>
          <w:rFonts w:ascii="Times New Roman" w:hAnsi="Times New Roman"/>
          <w:b/>
          <w:sz w:val="24"/>
          <w:szCs w:val="24"/>
          <w:lang w:eastAsia="ru-RU"/>
        </w:rPr>
        <w:t>Анализ рисков реализации муниципальной программы и описание мер управления рисками реализации Программы</w:t>
      </w:r>
    </w:p>
    <w:p w:rsidR="00C83C57" w:rsidRPr="007C26AF" w:rsidRDefault="00C83C57" w:rsidP="00747C67">
      <w:pPr>
        <w:autoSpaceDE w:val="0"/>
        <w:autoSpaceDN w:val="0"/>
        <w:adjustRightInd w:val="0"/>
        <w:spacing w:after="0" w:line="240" w:lineRule="auto"/>
        <w:ind w:firstLine="709"/>
        <w:contextualSpacing/>
        <w:jc w:val="both"/>
        <w:rPr>
          <w:rFonts w:ascii="Times New Roman" w:hAnsi="Times New Roman"/>
          <w:bCs/>
          <w:sz w:val="24"/>
          <w:szCs w:val="24"/>
        </w:rPr>
      </w:pPr>
      <w:r w:rsidRPr="007C26AF">
        <w:rPr>
          <w:rFonts w:ascii="Times New Roman" w:hAnsi="Times New Roman"/>
          <w:bCs/>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C83C57" w:rsidRPr="007C26AF" w:rsidRDefault="00C83C57" w:rsidP="00747C67">
      <w:pPr>
        <w:pStyle w:val="aa"/>
        <w:numPr>
          <w:ilvl w:val="0"/>
          <w:numId w:val="39"/>
        </w:numPr>
        <w:autoSpaceDE w:val="0"/>
        <w:autoSpaceDN w:val="0"/>
        <w:adjustRightInd w:val="0"/>
        <w:spacing w:after="0" w:line="240" w:lineRule="auto"/>
        <w:ind w:firstLine="709"/>
        <w:jc w:val="both"/>
        <w:rPr>
          <w:rFonts w:ascii="Times New Roman" w:hAnsi="Times New Roman"/>
          <w:bCs/>
          <w:sz w:val="24"/>
          <w:szCs w:val="24"/>
        </w:rPr>
      </w:pPr>
      <w:r w:rsidRPr="007C26AF">
        <w:rPr>
          <w:rFonts w:ascii="Times New Roman" w:hAnsi="Times New Roman"/>
          <w:bCs/>
          <w:sz w:val="24"/>
          <w:szCs w:val="24"/>
        </w:rPr>
        <w:t>организационные риски, связанные с ошибками управления реализацией муниципальной программы;</w:t>
      </w:r>
    </w:p>
    <w:p w:rsidR="00F46A75" w:rsidRPr="007C26AF" w:rsidRDefault="00F46A75" w:rsidP="00747C67">
      <w:pPr>
        <w:pStyle w:val="aa"/>
        <w:numPr>
          <w:ilvl w:val="0"/>
          <w:numId w:val="39"/>
        </w:numPr>
        <w:autoSpaceDE w:val="0"/>
        <w:autoSpaceDN w:val="0"/>
        <w:adjustRightInd w:val="0"/>
        <w:spacing w:after="0" w:line="240" w:lineRule="auto"/>
        <w:ind w:firstLine="709"/>
        <w:jc w:val="both"/>
        <w:rPr>
          <w:rFonts w:ascii="Times New Roman" w:hAnsi="Times New Roman"/>
          <w:bCs/>
          <w:sz w:val="24"/>
          <w:szCs w:val="24"/>
        </w:rPr>
      </w:pPr>
      <w:r w:rsidRPr="007C26AF">
        <w:rPr>
          <w:rFonts w:ascii="Times New Roman" w:hAnsi="Times New Roman"/>
          <w:bCs/>
          <w:sz w:val="24"/>
          <w:szCs w:val="24"/>
        </w:rPr>
        <w:t>финансовые риски, которые связаны с финансированием муниципальной программы в неполном объеме;</w:t>
      </w:r>
    </w:p>
    <w:p w:rsidR="00F46A75" w:rsidRPr="007C26AF" w:rsidRDefault="00F46A75" w:rsidP="00747C67">
      <w:pPr>
        <w:pStyle w:val="aa"/>
        <w:numPr>
          <w:ilvl w:val="0"/>
          <w:numId w:val="39"/>
        </w:numPr>
        <w:autoSpaceDE w:val="0"/>
        <w:autoSpaceDN w:val="0"/>
        <w:adjustRightInd w:val="0"/>
        <w:spacing w:after="0" w:line="240" w:lineRule="auto"/>
        <w:ind w:firstLine="709"/>
        <w:jc w:val="both"/>
        <w:rPr>
          <w:rFonts w:ascii="Times New Roman" w:hAnsi="Times New Roman"/>
          <w:bCs/>
          <w:sz w:val="24"/>
          <w:szCs w:val="24"/>
        </w:rPr>
      </w:pPr>
      <w:r w:rsidRPr="007C26AF">
        <w:rPr>
          <w:rFonts w:ascii="Times New Roman" w:hAnsi="Times New Roman"/>
          <w:bCs/>
          <w:sz w:val="24"/>
          <w:szCs w:val="24"/>
        </w:rPr>
        <w:t>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F46A75" w:rsidRPr="007C26AF" w:rsidRDefault="00F46A75" w:rsidP="00747C67">
      <w:pPr>
        <w:autoSpaceDE w:val="0"/>
        <w:autoSpaceDN w:val="0"/>
        <w:adjustRightInd w:val="0"/>
        <w:spacing w:after="0" w:line="240" w:lineRule="auto"/>
        <w:ind w:firstLine="709"/>
        <w:contextualSpacing/>
        <w:jc w:val="both"/>
        <w:rPr>
          <w:rFonts w:ascii="Times New Roman" w:hAnsi="Times New Roman"/>
          <w:bCs/>
          <w:sz w:val="24"/>
          <w:szCs w:val="24"/>
        </w:rPr>
      </w:pPr>
      <w:r w:rsidRPr="007C26AF">
        <w:rPr>
          <w:rFonts w:ascii="Times New Roman" w:hAnsi="Times New Roman"/>
          <w:bCs/>
          <w:sz w:val="24"/>
          <w:szCs w:val="24"/>
        </w:rPr>
        <w:t>Из вышеперечисленных рисков наиболее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w:t>
      </w:r>
    </w:p>
    <w:p w:rsidR="00F46A75" w:rsidRPr="007C26AF" w:rsidRDefault="00F46A75" w:rsidP="00F46A75">
      <w:pPr>
        <w:widowControl w:val="0"/>
        <w:autoSpaceDE w:val="0"/>
        <w:autoSpaceDN w:val="0"/>
        <w:adjustRightInd w:val="0"/>
        <w:spacing w:after="0" w:line="240" w:lineRule="auto"/>
        <w:jc w:val="center"/>
        <w:rPr>
          <w:rFonts w:ascii="Times New Roman" w:hAnsi="Times New Roman"/>
          <w:b/>
          <w:sz w:val="24"/>
          <w:szCs w:val="24"/>
          <w:lang w:eastAsia="ru-RU"/>
        </w:rPr>
      </w:pPr>
    </w:p>
    <w:p w:rsidR="00F46A75" w:rsidRPr="007C26AF" w:rsidRDefault="00F46A75" w:rsidP="00F46A75">
      <w:pPr>
        <w:widowControl w:val="0"/>
        <w:autoSpaceDE w:val="0"/>
        <w:autoSpaceDN w:val="0"/>
        <w:adjustRightInd w:val="0"/>
        <w:spacing w:after="0" w:line="240" w:lineRule="auto"/>
        <w:jc w:val="center"/>
        <w:rPr>
          <w:rFonts w:ascii="Times New Roman" w:hAnsi="Times New Roman"/>
          <w:b/>
          <w:sz w:val="24"/>
          <w:szCs w:val="24"/>
          <w:lang w:eastAsia="ru-RU"/>
        </w:rPr>
      </w:pPr>
      <w:r w:rsidRPr="007C26AF">
        <w:rPr>
          <w:rFonts w:ascii="Times New Roman" w:hAnsi="Times New Roman"/>
          <w:b/>
          <w:sz w:val="24"/>
          <w:szCs w:val="24"/>
          <w:lang w:eastAsia="ru-RU"/>
        </w:rPr>
        <w:lastRenderedPageBreak/>
        <w:t>Ожидаемые результаты реализации Программы</w:t>
      </w:r>
    </w:p>
    <w:p w:rsidR="00F46A75" w:rsidRPr="007C26AF" w:rsidRDefault="00F46A75" w:rsidP="00F46A75">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C26AF">
        <w:rPr>
          <w:rFonts w:ascii="Times New Roman" w:hAnsi="Times New Roman"/>
          <w:sz w:val="24"/>
          <w:szCs w:val="24"/>
          <w:lang w:eastAsia="ru-RU"/>
        </w:rPr>
        <w:t>Реализации программы позволит:</w:t>
      </w:r>
    </w:p>
    <w:p w:rsidR="00F46A75" w:rsidRPr="007C26AF" w:rsidRDefault="00F46A75" w:rsidP="00F46A7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1. Создать условия для улучшения жилищных условий граждан.</w:t>
      </w:r>
    </w:p>
    <w:p w:rsidR="00F46A75" w:rsidRPr="007C26AF" w:rsidRDefault="00F46A75" w:rsidP="00F46A7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C26AF">
        <w:rPr>
          <w:rFonts w:ascii="Times New Roman" w:eastAsia="Times New Roman" w:hAnsi="Times New Roman"/>
          <w:color w:val="000000"/>
          <w:sz w:val="24"/>
          <w:szCs w:val="24"/>
          <w:lang w:eastAsia="ru-RU"/>
        </w:rPr>
        <w:t>2. Развить систему коммунальной инфраструктуры, повысить качество оказываемых потребителю услуг в сфере коммунального хозяйства.</w:t>
      </w:r>
    </w:p>
    <w:p w:rsidR="00F46A75" w:rsidRPr="007C26AF" w:rsidRDefault="00F46A75" w:rsidP="00F46A7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26AF">
        <w:rPr>
          <w:rFonts w:ascii="Times New Roman" w:eastAsia="Times New Roman" w:hAnsi="Times New Roman"/>
          <w:sz w:val="24"/>
          <w:szCs w:val="24"/>
          <w:lang w:eastAsia="ru-RU"/>
        </w:rPr>
        <w:t>3. Повысить энергетическую эффективность при производстве, передаче и потреблении энергетических ресурсов</w:t>
      </w:r>
      <w:r w:rsidR="00747C67">
        <w:rPr>
          <w:rFonts w:ascii="Times New Roman" w:eastAsia="Times New Roman" w:hAnsi="Times New Roman"/>
          <w:sz w:val="24"/>
          <w:szCs w:val="24"/>
          <w:lang w:eastAsia="ru-RU"/>
        </w:rPr>
        <w:t>.</w:t>
      </w:r>
      <w:r w:rsidRPr="007C26AF">
        <w:rPr>
          <w:rFonts w:ascii="Times New Roman" w:eastAsia="Times New Roman" w:hAnsi="Times New Roman"/>
          <w:sz w:val="24"/>
          <w:szCs w:val="24"/>
          <w:lang w:eastAsia="ru-RU"/>
        </w:rPr>
        <w:t xml:space="preserve"> </w:t>
      </w:r>
    </w:p>
    <w:p w:rsidR="00F46A75" w:rsidRPr="007C26AF" w:rsidRDefault="00F46A75" w:rsidP="00F46A75">
      <w:pPr>
        <w:tabs>
          <w:tab w:val="left" w:pos="619"/>
        </w:tabs>
        <w:spacing w:after="0" w:line="240" w:lineRule="auto"/>
        <w:ind w:firstLine="567"/>
        <w:jc w:val="both"/>
        <w:rPr>
          <w:rFonts w:ascii="Times New Roman" w:eastAsia="Times New Roman" w:hAnsi="Times New Roman"/>
          <w:sz w:val="24"/>
          <w:szCs w:val="24"/>
          <w:lang w:eastAsia="ru-RU"/>
        </w:rPr>
      </w:pPr>
      <w:r w:rsidRPr="007C26AF">
        <w:rPr>
          <w:rFonts w:ascii="Times New Roman" w:eastAsia="Times New Roman" w:hAnsi="Times New Roman"/>
          <w:sz w:val="24"/>
          <w:szCs w:val="24"/>
          <w:lang w:eastAsia="ru-RU"/>
        </w:rPr>
        <w:t>4.  Повысить уровень благоустройства муниципального образования</w:t>
      </w:r>
      <w:r w:rsidR="00747C67">
        <w:rPr>
          <w:rFonts w:ascii="Times New Roman" w:eastAsia="Times New Roman" w:hAnsi="Times New Roman"/>
          <w:sz w:val="24"/>
          <w:szCs w:val="24"/>
          <w:lang w:eastAsia="ru-RU"/>
        </w:rPr>
        <w:t>.</w:t>
      </w:r>
      <w:r w:rsidRPr="007C26AF">
        <w:rPr>
          <w:rFonts w:ascii="Times New Roman" w:eastAsia="Times New Roman" w:hAnsi="Times New Roman"/>
          <w:sz w:val="24"/>
          <w:szCs w:val="24"/>
          <w:lang w:eastAsia="ru-RU"/>
        </w:rPr>
        <w:t xml:space="preserve"> </w:t>
      </w:r>
    </w:p>
    <w:p w:rsidR="00F46A75" w:rsidRDefault="00F46A75" w:rsidP="00F46A75">
      <w:pPr>
        <w:autoSpaceDE w:val="0"/>
        <w:autoSpaceDN w:val="0"/>
        <w:adjustRightInd w:val="0"/>
        <w:spacing w:after="0" w:line="240" w:lineRule="auto"/>
        <w:ind w:firstLine="540"/>
        <w:jc w:val="both"/>
        <w:rPr>
          <w:rFonts w:ascii="Times New Roman" w:hAnsi="Times New Roman"/>
          <w:bCs/>
          <w:sz w:val="24"/>
          <w:szCs w:val="24"/>
        </w:rPr>
      </w:pPr>
    </w:p>
    <w:p w:rsidR="0036606A" w:rsidRDefault="0036606A" w:rsidP="00F46A75">
      <w:pPr>
        <w:autoSpaceDE w:val="0"/>
        <w:autoSpaceDN w:val="0"/>
        <w:adjustRightInd w:val="0"/>
        <w:spacing w:after="0" w:line="240" w:lineRule="auto"/>
        <w:ind w:firstLine="540"/>
        <w:jc w:val="both"/>
        <w:rPr>
          <w:rFonts w:ascii="Times New Roman" w:hAnsi="Times New Roman"/>
          <w:bCs/>
          <w:sz w:val="24"/>
          <w:szCs w:val="24"/>
        </w:rPr>
      </w:pPr>
    </w:p>
    <w:p w:rsidR="0036606A" w:rsidRDefault="0036606A" w:rsidP="00F46A75">
      <w:pPr>
        <w:autoSpaceDE w:val="0"/>
        <w:autoSpaceDN w:val="0"/>
        <w:adjustRightInd w:val="0"/>
        <w:spacing w:after="0" w:line="240" w:lineRule="auto"/>
        <w:ind w:firstLine="540"/>
        <w:jc w:val="both"/>
        <w:rPr>
          <w:rFonts w:ascii="Times New Roman" w:hAnsi="Times New Roman"/>
          <w:bCs/>
          <w:sz w:val="24"/>
          <w:szCs w:val="24"/>
        </w:rPr>
      </w:pPr>
    </w:p>
    <w:p w:rsidR="0036606A" w:rsidRDefault="0036606A" w:rsidP="00F46A75">
      <w:pPr>
        <w:autoSpaceDE w:val="0"/>
        <w:autoSpaceDN w:val="0"/>
        <w:adjustRightInd w:val="0"/>
        <w:spacing w:after="0" w:line="240" w:lineRule="auto"/>
        <w:ind w:firstLine="540"/>
        <w:jc w:val="both"/>
        <w:rPr>
          <w:rFonts w:ascii="Times New Roman" w:hAnsi="Times New Roman"/>
          <w:bCs/>
          <w:sz w:val="24"/>
          <w:szCs w:val="24"/>
        </w:rPr>
      </w:pPr>
    </w:p>
    <w:p w:rsidR="0036606A" w:rsidRDefault="0036606A" w:rsidP="00F46A75">
      <w:pPr>
        <w:autoSpaceDE w:val="0"/>
        <w:autoSpaceDN w:val="0"/>
        <w:adjustRightInd w:val="0"/>
        <w:spacing w:after="0" w:line="240" w:lineRule="auto"/>
        <w:ind w:firstLine="540"/>
        <w:jc w:val="both"/>
        <w:rPr>
          <w:rFonts w:ascii="Times New Roman" w:hAnsi="Times New Roman"/>
          <w:bCs/>
          <w:sz w:val="24"/>
          <w:szCs w:val="24"/>
        </w:rPr>
      </w:pPr>
    </w:p>
    <w:p w:rsidR="0036606A" w:rsidRPr="007C26AF" w:rsidRDefault="0036606A" w:rsidP="00F46A75">
      <w:pPr>
        <w:autoSpaceDE w:val="0"/>
        <w:autoSpaceDN w:val="0"/>
        <w:adjustRightInd w:val="0"/>
        <w:spacing w:after="0" w:line="240" w:lineRule="auto"/>
        <w:ind w:firstLine="540"/>
        <w:jc w:val="both"/>
        <w:rPr>
          <w:rFonts w:ascii="Times New Roman" w:hAnsi="Times New Roman"/>
          <w:bCs/>
          <w:sz w:val="24"/>
          <w:szCs w:val="24"/>
        </w:rPr>
      </w:pPr>
    </w:p>
    <w:p w:rsidR="00F46A75" w:rsidRPr="00F46A75" w:rsidRDefault="00F46A75" w:rsidP="00F46A75">
      <w:pPr>
        <w:autoSpaceDE w:val="0"/>
        <w:autoSpaceDN w:val="0"/>
        <w:adjustRightInd w:val="0"/>
        <w:spacing w:after="0" w:line="240" w:lineRule="auto"/>
        <w:ind w:left="539" w:firstLine="709"/>
        <w:contextualSpacing/>
        <w:jc w:val="both"/>
        <w:rPr>
          <w:rFonts w:ascii="Times New Roman" w:hAnsi="Times New Roman"/>
          <w:bCs/>
          <w:sz w:val="28"/>
          <w:szCs w:val="28"/>
        </w:rPr>
      </w:pPr>
    </w:p>
    <w:p w:rsidR="00F46A75" w:rsidRPr="007C26AF" w:rsidRDefault="00F46A75" w:rsidP="00F46A75">
      <w:pPr>
        <w:autoSpaceDE w:val="0"/>
        <w:autoSpaceDN w:val="0"/>
        <w:adjustRightInd w:val="0"/>
        <w:spacing w:after="0" w:line="240" w:lineRule="auto"/>
        <w:ind w:left="540"/>
        <w:jc w:val="both"/>
        <w:rPr>
          <w:rFonts w:ascii="Times New Roman" w:hAnsi="Times New Roman"/>
          <w:bCs/>
          <w:sz w:val="24"/>
          <w:szCs w:val="24"/>
        </w:rPr>
      </w:pPr>
    </w:p>
    <w:tbl>
      <w:tblPr>
        <w:tblpPr w:leftFromText="180" w:rightFromText="180" w:vertAnchor="text" w:horzAnchor="margin" w:tblpY="-503"/>
        <w:tblW w:w="9911" w:type="dxa"/>
        <w:tblLayout w:type="fixed"/>
        <w:tblLook w:val="0000" w:firstRow="0" w:lastRow="0" w:firstColumn="0" w:lastColumn="0" w:noHBand="0" w:noVBand="0"/>
      </w:tblPr>
      <w:tblGrid>
        <w:gridCol w:w="2531"/>
        <w:gridCol w:w="2338"/>
        <w:gridCol w:w="1476"/>
        <w:gridCol w:w="1276"/>
        <w:gridCol w:w="1122"/>
        <w:gridCol w:w="1168"/>
      </w:tblGrid>
      <w:tr w:rsidR="00780B89" w:rsidRPr="004E0D29" w:rsidTr="0086269A">
        <w:trPr>
          <w:trHeight w:val="1020"/>
        </w:trPr>
        <w:tc>
          <w:tcPr>
            <w:tcW w:w="9911" w:type="dxa"/>
            <w:gridSpan w:val="6"/>
            <w:tcBorders>
              <w:top w:val="nil"/>
              <w:left w:val="nil"/>
              <w:bottom w:val="single" w:sz="4" w:space="0" w:color="000000"/>
              <w:right w:val="nil"/>
            </w:tcBorders>
            <w:shd w:val="clear" w:color="auto" w:fill="auto"/>
            <w:vAlign w:val="center"/>
          </w:tcPr>
          <w:p w:rsidR="00780B89" w:rsidRDefault="00780B89" w:rsidP="00780B89">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sz w:val="24"/>
              </w:rPr>
              <w:lastRenderedPageBreak/>
              <w:br w:type="page"/>
            </w:r>
          </w:p>
          <w:p w:rsidR="00780B89" w:rsidRPr="004E0D29" w:rsidRDefault="00780B89" w:rsidP="00780B89">
            <w:pPr>
              <w:spacing w:after="0" w:line="240" w:lineRule="auto"/>
              <w:jc w:val="center"/>
              <w:rPr>
                <w:rFonts w:ascii="Times New Roman" w:eastAsia="Times New Roman" w:hAnsi="Times New Roman"/>
                <w:color w:val="000000"/>
                <w:sz w:val="28"/>
                <w:szCs w:val="28"/>
                <w:lang w:eastAsia="ru-RU"/>
              </w:rPr>
            </w:pPr>
            <w:r w:rsidRPr="004E0D29">
              <w:rPr>
                <w:rFonts w:ascii="Times New Roman" w:eastAsia="Times New Roman" w:hAnsi="Times New Roman"/>
                <w:color w:val="000000"/>
                <w:sz w:val="28"/>
                <w:szCs w:val="28"/>
                <w:lang w:eastAsia="ru-RU"/>
              </w:rPr>
              <w:t>ПАСПОРТ</w:t>
            </w:r>
            <w:r w:rsidRPr="004E0D29">
              <w:rPr>
                <w:rFonts w:ascii="Times New Roman" w:eastAsia="Times New Roman" w:hAnsi="Times New Roman"/>
                <w:color w:val="000000"/>
                <w:sz w:val="28"/>
                <w:szCs w:val="28"/>
                <w:lang w:eastAsia="ru-RU"/>
              </w:rPr>
              <w:br/>
              <w:t>ПОДПРОГРАММЫ МУНИЦИПАЛЬНОЙ ПРОГРАММЫ</w:t>
            </w:r>
          </w:p>
        </w:tc>
      </w:tr>
      <w:tr w:rsidR="00780B89" w:rsidRPr="004E0D29" w:rsidTr="0086269A">
        <w:trPr>
          <w:trHeight w:val="911"/>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Наименование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tcPr>
          <w:p w:rsidR="00780B89" w:rsidRPr="00242E52" w:rsidRDefault="00780B89" w:rsidP="00780B89">
            <w:pPr>
              <w:spacing w:after="0" w:line="240" w:lineRule="auto"/>
              <w:jc w:val="center"/>
              <w:rPr>
                <w:rFonts w:ascii="Times New Roman" w:eastAsia="Times New Roman" w:hAnsi="Times New Roman"/>
                <w:b/>
                <w:color w:val="000000"/>
                <w:sz w:val="20"/>
                <w:szCs w:val="20"/>
                <w:lang w:eastAsia="ru-RU"/>
              </w:rPr>
            </w:pPr>
            <w:r w:rsidRPr="00242E52">
              <w:rPr>
                <w:rFonts w:ascii="Times New Roman" w:eastAsia="Times New Roman" w:hAnsi="Times New Roman"/>
                <w:b/>
                <w:color w:val="000000"/>
                <w:sz w:val="20"/>
                <w:szCs w:val="20"/>
                <w:lang w:eastAsia="ru-RU"/>
              </w:rPr>
              <w:t>Комплексное развитие систем коммунальной инфраструктуры муниципального образования</w:t>
            </w:r>
          </w:p>
        </w:tc>
      </w:tr>
      <w:tr w:rsidR="00780B89" w:rsidRPr="004E0D29" w:rsidTr="0086269A">
        <w:trPr>
          <w:trHeight w:val="1049"/>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723653">
              <w:rPr>
                <w:rFonts w:ascii="Times New Roman" w:hAnsi="Times New Roman"/>
                <w:sz w:val="20"/>
                <w:szCs w:val="20"/>
                <w:lang w:eastAsia="ru-RU"/>
              </w:rPr>
              <w:t xml:space="preserve">Отдел ЖКХ, благоустройства, строительства и архитектуры Администрации </w:t>
            </w:r>
            <w:proofErr w:type="spellStart"/>
            <w:r w:rsidRPr="00723653">
              <w:rPr>
                <w:rFonts w:ascii="Times New Roman" w:hAnsi="Times New Roman"/>
                <w:sz w:val="20"/>
                <w:szCs w:val="20"/>
                <w:lang w:eastAsia="ru-RU"/>
              </w:rPr>
              <w:t>Пыталовского</w:t>
            </w:r>
            <w:proofErr w:type="spellEnd"/>
            <w:r w:rsidRPr="00723653">
              <w:rPr>
                <w:rFonts w:ascii="Times New Roman" w:hAnsi="Times New Roman"/>
                <w:sz w:val="20"/>
                <w:szCs w:val="20"/>
                <w:lang w:eastAsia="ru-RU"/>
              </w:rPr>
              <w:t xml:space="preserve"> </w:t>
            </w:r>
            <w:r>
              <w:rPr>
                <w:rFonts w:ascii="Times New Roman" w:hAnsi="Times New Roman"/>
                <w:sz w:val="20"/>
                <w:szCs w:val="20"/>
                <w:lang w:eastAsia="ru-RU"/>
              </w:rPr>
              <w:t>муниципального округа</w:t>
            </w:r>
          </w:p>
        </w:tc>
      </w:tr>
      <w:tr w:rsidR="00780B89" w:rsidRPr="004E0D29" w:rsidTr="0086269A">
        <w:trPr>
          <w:trHeight w:val="873"/>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Участники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widowControl w:val="0"/>
              <w:autoSpaceDE w:val="0"/>
              <w:autoSpaceDN w:val="0"/>
              <w:adjustRightInd w:val="0"/>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1.Отдел ЖКХ, благоустройства, строительства и архитектуры Администрации </w:t>
            </w:r>
            <w:proofErr w:type="spellStart"/>
            <w:r w:rsidRPr="00723653">
              <w:rPr>
                <w:rFonts w:ascii="Times New Roman" w:hAnsi="Times New Roman"/>
                <w:sz w:val="20"/>
                <w:szCs w:val="20"/>
                <w:lang w:eastAsia="ru-RU"/>
              </w:rPr>
              <w:t>Пыталовского</w:t>
            </w:r>
            <w:proofErr w:type="spellEnd"/>
            <w:r w:rsidRPr="00723653">
              <w:rPr>
                <w:rFonts w:ascii="Times New Roman" w:hAnsi="Times New Roman"/>
                <w:sz w:val="20"/>
                <w:szCs w:val="20"/>
                <w:lang w:eastAsia="ru-RU"/>
              </w:rPr>
              <w:t xml:space="preserve"> </w:t>
            </w:r>
            <w:r>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hAnsi="Times New Roman"/>
                <w:sz w:val="20"/>
                <w:szCs w:val="20"/>
                <w:lang w:eastAsia="ru-RU"/>
              </w:rPr>
              <w:t xml:space="preserve">2. Финансовое управление Администрации </w:t>
            </w:r>
            <w:proofErr w:type="spellStart"/>
            <w:r w:rsidRPr="00723653">
              <w:rPr>
                <w:rFonts w:ascii="Times New Roman" w:hAnsi="Times New Roman"/>
                <w:sz w:val="20"/>
                <w:szCs w:val="20"/>
                <w:lang w:eastAsia="ru-RU"/>
              </w:rPr>
              <w:t>Пыталовского</w:t>
            </w:r>
            <w:proofErr w:type="spellEnd"/>
            <w:r w:rsidRPr="00723653">
              <w:rPr>
                <w:rFonts w:ascii="Times New Roman" w:hAnsi="Times New Roman"/>
                <w:sz w:val="20"/>
                <w:szCs w:val="20"/>
                <w:lang w:eastAsia="ru-RU"/>
              </w:rPr>
              <w:t xml:space="preserve"> </w:t>
            </w:r>
            <w:r>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tc>
      </w:tr>
      <w:tr w:rsidR="00780B89" w:rsidRPr="004E0D29" w:rsidTr="0086269A">
        <w:trPr>
          <w:trHeight w:val="671"/>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Цель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Развитие систем коммунальной инфраструктуры, повышение качества оказываемых потребителю услуг в сфере коммунального хозяйства</w:t>
            </w:r>
          </w:p>
        </w:tc>
      </w:tr>
      <w:tr w:rsidR="00780B89" w:rsidRPr="004E0D29" w:rsidTr="0086269A">
        <w:trPr>
          <w:trHeight w:val="850"/>
        </w:trPr>
        <w:tc>
          <w:tcPr>
            <w:tcW w:w="2531" w:type="dxa"/>
            <w:tcBorders>
              <w:top w:val="nil"/>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Задачи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Создание условий для комплексного развития систем коммунальной инфраструктуры</w:t>
            </w:r>
          </w:p>
        </w:tc>
      </w:tr>
      <w:tr w:rsidR="00780B89" w:rsidRPr="004E0D29" w:rsidTr="0086269A">
        <w:trPr>
          <w:trHeight w:val="826"/>
        </w:trPr>
        <w:tc>
          <w:tcPr>
            <w:tcW w:w="2531" w:type="dxa"/>
            <w:tcBorders>
              <w:top w:val="nil"/>
              <w:left w:val="single" w:sz="4" w:space="0" w:color="000000"/>
              <w:bottom w:val="single" w:sz="4" w:space="0" w:color="auto"/>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 xml:space="preserve">1. Уровень износа систем водоснабжения и водоотведения - </w:t>
            </w:r>
            <w:r w:rsidRPr="00747C67">
              <w:rPr>
                <w:rFonts w:ascii="Times New Roman" w:eastAsia="Times New Roman" w:hAnsi="Times New Roman"/>
                <w:color w:val="000000"/>
                <w:sz w:val="20"/>
                <w:szCs w:val="20"/>
                <w:lang w:eastAsia="ru-RU"/>
              </w:rPr>
              <w:t>67%</w:t>
            </w:r>
            <w:r w:rsidRPr="00106A12">
              <w:rPr>
                <w:rFonts w:ascii="Times New Roman" w:eastAsia="Times New Roman" w:hAnsi="Times New Roman"/>
                <w:color w:val="000000"/>
                <w:sz w:val="20"/>
                <w:szCs w:val="20"/>
                <w:lang w:eastAsia="ru-RU"/>
              </w:rPr>
              <w:br/>
              <w:t xml:space="preserve">2. Количество населенных пунктов, в которых оказывается услуга по содержанию объектов централизованного теплоснабжения,  водоснабжения и капитальному ремонту аварийной водопроводной </w:t>
            </w:r>
            <w:r w:rsidRPr="00747C67">
              <w:rPr>
                <w:rFonts w:ascii="Times New Roman" w:eastAsia="Times New Roman" w:hAnsi="Times New Roman"/>
                <w:color w:val="000000"/>
                <w:sz w:val="20"/>
                <w:szCs w:val="20"/>
                <w:lang w:eastAsia="ru-RU"/>
              </w:rPr>
              <w:t>сети – 5 ед.</w:t>
            </w:r>
          </w:p>
        </w:tc>
      </w:tr>
      <w:tr w:rsidR="00780B89" w:rsidRPr="004E0D29" w:rsidTr="0086269A">
        <w:trPr>
          <w:trHeight w:val="451"/>
        </w:trPr>
        <w:tc>
          <w:tcPr>
            <w:tcW w:w="2531" w:type="dxa"/>
            <w:tcBorders>
              <w:top w:val="single" w:sz="4" w:space="0" w:color="auto"/>
              <w:left w:val="single" w:sz="4" w:space="0" w:color="000000"/>
              <w:bottom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780B89">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Комплексное развитие систем коммунальной инфраструктуры муниципального образования</w:t>
            </w:r>
          </w:p>
        </w:tc>
      </w:tr>
      <w:tr w:rsidR="00780B89" w:rsidRPr="004E0D29" w:rsidTr="0086269A">
        <w:trPr>
          <w:trHeight w:val="250"/>
        </w:trPr>
        <w:tc>
          <w:tcPr>
            <w:tcW w:w="2531" w:type="dxa"/>
            <w:tcBorders>
              <w:top w:val="nil"/>
              <w:left w:val="single" w:sz="4" w:space="0" w:color="000000"/>
              <w:bottom w:val="single" w:sz="4" w:space="0" w:color="auto"/>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380" w:type="dxa"/>
            <w:gridSpan w:val="5"/>
            <w:tcBorders>
              <w:top w:val="single" w:sz="4" w:space="0" w:color="000000"/>
              <w:left w:val="nil"/>
              <w:bottom w:val="single" w:sz="4" w:space="0" w:color="000000"/>
              <w:right w:val="single" w:sz="4" w:space="0" w:color="000000"/>
            </w:tcBorders>
            <w:shd w:val="clear" w:color="auto" w:fill="auto"/>
            <w:vAlign w:val="center"/>
          </w:tcPr>
          <w:p w:rsidR="00780B89" w:rsidRPr="00106A12" w:rsidRDefault="00780B89" w:rsidP="0086269A">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w:t>
            </w:r>
            <w:r w:rsidR="0086269A">
              <w:rPr>
                <w:rFonts w:ascii="Times New Roman" w:eastAsia="Times New Roman" w:hAnsi="Times New Roman"/>
                <w:color w:val="000000"/>
                <w:sz w:val="20"/>
                <w:szCs w:val="20"/>
                <w:lang w:eastAsia="ru-RU"/>
              </w:rPr>
              <w:t>5</w:t>
            </w:r>
            <w:r w:rsidRPr="00106A12">
              <w:rPr>
                <w:rFonts w:ascii="Times New Roman" w:eastAsia="Times New Roman" w:hAnsi="Times New Roman"/>
                <w:color w:val="000000"/>
                <w:sz w:val="20"/>
                <w:szCs w:val="20"/>
                <w:lang w:eastAsia="ru-RU"/>
              </w:rPr>
              <w:t>- 202</w:t>
            </w:r>
            <w:r w:rsidR="0086269A">
              <w:rPr>
                <w:rFonts w:ascii="Times New Roman" w:eastAsia="Times New Roman" w:hAnsi="Times New Roman"/>
                <w:color w:val="000000"/>
                <w:sz w:val="20"/>
                <w:szCs w:val="20"/>
                <w:lang w:eastAsia="ru-RU"/>
              </w:rPr>
              <w:t xml:space="preserve">7 </w:t>
            </w:r>
            <w:r w:rsidRPr="00106A12">
              <w:rPr>
                <w:rFonts w:ascii="Times New Roman" w:eastAsia="Times New Roman" w:hAnsi="Times New Roman"/>
                <w:color w:val="000000"/>
                <w:sz w:val="20"/>
                <w:szCs w:val="20"/>
                <w:lang w:eastAsia="ru-RU"/>
              </w:rPr>
              <w:t>гг.</w:t>
            </w:r>
          </w:p>
        </w:tc>
      </w:tr>
      <w:tr w:rsidR="00780B89" w:rsidRPr="004E0D29" w:rsidTr="00BA5629">
        <w:trPr>
          <w:trHeight w:val="292"/>
        </w:trPr>
        <w:tc>
          <w:tcPr>
            <w:tcW w:w="2531" w:type="dxa"/>
            <w:vMerge w:val="restart"/>
            <w:tcBorders>
              <w:top w:val="single" w:sz="4" w:space="0" w:color="auto"/>
              <w:left w:val="single" w:sz="4" w:space="0" w:color="000000"/>
              <w:right w:val="single" w:sz="4" w:space="0" w:color="000000"/>
            </w:tcBorders>
            <w:shd w:val="clear" w:color="auto" w:fill="auto"/>
          </w:tcPr>
          <w:p w:rsidR="00780B89" w:rsidRPr="004E0D29" w:rsidRDefault="00780B89" w:rsidP="00780B8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780B89" w:rsidRPr="004E0D29" w:rsidRDefault="00780B89" w:rsidP="00780B89">
            <w:pPr>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 </w:t>
            </w:r>
          </w:p>
          <w:p w:rsidR="00780B89" w:rsidRPr="004E0D29" w:rsidRDefault="00780B89" w:rsidP="00780B89">
            <w:pPr>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 </w:t>
            </w:r>
          </w:p>
        </w:tc>
        <w:tc>
          <w:tcPr>
            <w:tcW w:w="2338" w:type="dxa"/>
            <w:tcBorders>
              <w:top w:val="nil"/>
              <w:left w:val="nil"/>
              <w:bottom w:val="single" w:sz="4" w:space="0" w:color="000000"/>
              <w:right w:val="single" w:sz="4" w:space="0" w:color="000000"/>
            </w:tcBorders>
            <w:shd w:val="clear" w:color="auto" w:fill="auto"/>
          </w:tcPr>
          <w:p w:rsidR="00780B89" w:rsidRPr="000873E9" w:rsidRDefault="00780B89" w:rsidP="00780B8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Источники</w:t>
            </w:r>
          </w:p>
        </w:tc>
        <w:tc>
          <w:tcPr>
            <w:tcW w:w="1476" w:type="dxa"/>
            <w:tcBorders>
              <w:top w:val="nil"/>
              <w:left w:val="nil"/>
              <w:bottom w:val="single" w:sz="4" w:space="0" w:color="000000"/>
              <w:right w:val="single" w:sz="4" w:space="0" w:color="000000"/>
            </w:tcBorders>
            <w:shd w:val="clear" w:color="auto" w:fill="auto"/>
          </w:tcPr>
          <w:p w:rsidR="00780B89" w:rsidRPr="000873E9" w:rsidRDefault="00780B89" w:rsidP="00780B89">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Всего, руб.</w:t>
            </w:r>
          </w:p>
        </w:tc>
        <w:tc>
          <w:tcPr>
            <w:tcW w:w="1276" w:type="dxa"/>
            <w:tcBorders>
              <w:top w:val="nil"/>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86269A">
              <w:rPr>
                <w:rFonts w:ascii="Times New Roman" w:eastAsia="Times New Roman" w:hAnsi="Times New Roman"/>
                <w:b/>
                <w:sz w:val="20"/>
                <w:szCs w:val="20"/>
                <w:lang w:eastAsia="ru-RU"/>
              </w:rPr>
              <w:t>5</w:t>
            </w:r>
            <w:r w:rsidRPr="000873E9">
              <w:rPr>
                <w:rFonts w:ascii="Times New Roman" w:eastAsia="Times New Roman" w:hAnsi="Times New Roman"/>
                <w:b/>
                <w:sz w:val="20"/>
                <w:szCs w:val="20"/>
                <w:lang w:eastAsia="ru-RU"/>
              </w:rPr>
              <w:t xml:space="preserve"> г</w:t>
            </w:r>
          </w:p>
        </w:tc>
        <w:tc>
          <w:tcPr>
            <w:tcW w:w="1122" w:type="dxa"/>
            <w:tcBorders>
              <w:top w:val="nil"/>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86269A">
              <w:rPr>
                <w:rFonts w:ascii="Times New Roman" w:eastAsia="Times New Roman" w:hAnsi="Times New Roman"/>
                <w:b/>
                <w:sz w:val="20"/>
                <w:szCs w:val="20"/>
                <w:lang w:eastAsia="ru-RU"/>
              </w:rPr>
              <w:t>6</w:t>
            </w:r>
            <w:r w:rsidRPr="000873E9">
              <w:rPr>
                <w:rFonts w:ascii="Times New Roman" w:eastAsia="Times New Roman" w:hAnsi="Times New Roman"/>
                <w:b/>
                <w:sz w:val="20"/>
                <w:szCs w:val="20"/>
                <w:lang w:eastAsia="ru-RU"/>
              </w:rPr>
              <w:t xml:space="preserve"> г</w:t>
            </w:r>
          </w:p>
        </w:tc>
        <w:tc>
          <w:tcPr>
            <w:tcW w:w="1168" w:type="dxa"/>
            <w:tcBorders>
              <w:top w:val="nil"/>
              <w:left w:val="nil"/>
              <w:bottom w:val="single" w:sz="4" w:space="0" w:color="000000"/>
              <w:right w:val="single" w:sz="4" w:space="0" w:color="000000"/>
            </w:tcBorders>
            <w:shd w:val="clear" w:color="auto" w:fill="auto"/>
            <w:vAlign w:val="center"/>
          </w:tcPr>
          <w:p w:rsidR="00780B89" w:rsidRPr="000873E9" w:rsidRDefault="00780B89" w:rsidP="00780B89">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86269A">
              <w:rPr>
                <w:rFonts w:ascii="Times New Roman" w:eastAsia="Times New Roman" w:hAnsi="Times New Roman"/>
                <w:b/>
                <w:sz w:val="20"/>
                <w:szCs w:val="20"/>
                <w:lang w:eastAsia="ru-RU"/>
              </w:rPr>
              <w:t>7</w:t>
            </w:r>
            <w:r w:rsidRPr="000873E9">
              <w:rPr>
                <w:rFonts w:ascii="Times New Roman" w:eastAsia="Times New Roman" w:hAnsi="Times New Roman"/>
                <w:b/>
                <w:sz w:val="20"/>
                <w:szCs w:val="20"/>
                <w:lang w:eastAsia="ru-RU"/>
              </w:rPr>
              <w:t xml:space="preserve"> г</w:t>
            </w:r>
          </w:p>
        </w:tc>
      </w:tr>
      <w:tr w:rsidR="00780B89" w:rsidRPr="004E0D29" w:rsidTr="00BA5629">
        <w:trPr>
          <w:trHeight w:val="560"/>
        </w:trPr>
        <w:tc>
          <w:tcPr>
            <w:tcW w:w="2531" w:type="dxa"/>
            <w:vMerge/>
            <w:tcBorders>
              <w:left w:val="single" w:sz="4" w:space="0" w:color="000000"/>
              <w:right w:val="single" w:sz="4" w:space="0" w:color="000000"/>
            </w:tcBorders>
            <w:vAlign w:val="center"/>
          </w:tcPr>
          <w:p w:rsidR="00780B89" w:rsidRPr="004E0D29" w:rsidRDefault="00780B89" w:rsidP="00780B89">
            <w:pPr>
              <w:jc w:val="center"/>
              <w:rPr>
                <w:rFonts w:ascii="Times New Roman" w:eastAsia="Times New Roman" w:hAnsi="Times New Roman"/>
                <w:color w:val="000000"/>
                <w:sz w:val="20"/>
                <w:szCs w:val="20"/>
                <w:lang w:eastAsia="ru-RU"/>
              </w:rPr>
            </w:pPr>
          </w:p>
        </w:tc>
        <w:tc>
          <w:tcPr>
            <w:tcW w:w="2338" w:type="dxa"/>
            <w:tcBorders>
              <w:top w:val="nil"/>
              <w:left w:val="nil"/>
              <w:bottom w:val="single" w:sz="4" w:space="0" w:color="000000"/>
              <w:right w:val="single" w:sz="4" w:space="0" w:color="000000"/>
            </w:tcBorders>
            <w:shd w:val="clear" w:color="auto" w:fill="auto"/>
          </w:tcPr>
          <w:p w:rsidR="00780B89" w:rsidRPr="000873E9" w:rsidRDefault="00780B89" w:rsidP="00780B8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федеральный бюджет (по согласованию)</w:t>
            </w:r>
          </w:p>
        </w:tc>
        <w:tc>
          <w:tcPr>
            <w:tcW w:w="1476" w:type="dxa"/>
            <w:tcBorders>
              <w:top w:val="nil"/>
              <w:left w:val="nil"/>
              <w:bottom w:val="single" w:sz="4" w:space="0" w:color="000000"/>
              <w:right w:val="single" w:sz="4" w:space="0" w:color="000000"/>
            </w:tcBorders>
            <w:shd w:val="clear" w:color="auto" w:fill="auto"/>
            <w:vAlign w:val="center"/>
          </w:tcPr>
          <w:p w:rsidR="00780B89" w:rsidRPr="000873E9" w:rsidRDefault="00BA5629" w:rsidP="00780B8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tcPr>
          <w:p w:rsidR="00780B89" w:rsidRPr="000873E9" w:rsidRDefault="00BA5629" w:rsidP="00780B8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122" w:type="dxa"/>
            <w:tcBorders>
              <w:top w:val="nil"/>
              <w:left w:val="nil"/>
              <w:bottom w:val="single" w:sz="4" w:space="0" w:color="000000"/>
              <w:right w:val="single" w:sz="4" w:space="0" w:color="000000"/>
            </w:tcBorders>
            <w:shd w:val="clear" w:color="auto" w:fill="auto"/>
            <w:vAlign w:val="center"/>
          </w:tcPr>
          <w:p w:rsidR="00780B89" w:rsidRPr="000873E9" w:rsidRDefault="00BA5629" w:rsidP="00780B8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168" w:type="dxa"/>
            <w:tcBorders>
              <w:top w:val="nil"/>
              <w:left w:val="nil"/>
              <w:bottom w:val="single" w:sz="4" w:space="0" w:color="000000"/>
              <w:right w:val="single" w:sz="4" w:space="0" w:color="000000"/>
            </w:tcBorders>
            <w:shd w:val="clear" w:color="auto" w:fill="auto"/>
            <w:vAlign w:val="center"/>
          </w:tcPr>
          <w:p w:rsidR="00780B89" w:rsidRPr="000873E9" w:rsidRDefault="00BA5629" w:rsidP="00780B8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BA5629" w:rsidRPr="004E0D29" w:rsidTr="00BA5629">
        <w:trPr>
          <w:trHeight w:val="501"/>
        </w:trPr>
        <w:tc>
          <w:tcPr>
            <w:tcW w:w="2531" w:type="dxa"/>
            <w:vMerge/>
            <w:tcBorders>
              <w:left w:val="single" w:sz="4" w:space="0" w:color="000000"/>
              <w:right w:val="single" w:sz="4" w:space="0" w:color="000000"/>
            </w:tcBorders>
            <w:vAlign w:val="center"/>
          </w:tcPr>
          <w:p w:rsidR="00BA5629" w:rsidRPr="004E0D29" w:rsidRDefault="00BA5629" w:rsidP="00BA5629">
            <w:pPr>
              <w:jc w:val="center"/>
              <w:rPr>
                <w:rFonts w:ascii="Times New Roman" w:eastAsia="Times New Roman" w:hAnsi="Times New Roman"/>
                <w:color w:val="000000"/>
                <w:sz w:val="20"/>
                <w:szCs w:val="20"/>
                <w:lang w:eastAsia="ru-RU"/>
              </w:rPr>
            </w:pPr>
          </w:p>
        </w:tc>
        <w:tc>
          <w:tcPr>
            <w:tcW w:w="2338" w:type="dxa"/>
            <w:tcBorders>
              <w:top w:val="nil"/>
              <w:left w:val="nil"/>
              <w:bottom w:val="single" w:sz="4" w:space="0" w:color="auto"/>
              <w:right w:val="single" w:sz="4" w:space="0" w:color="000000"/>
            </w:tcBorders>
            <w:shd w:val="clear" w:color="auto" w:fill="auto"/>
          </w:tcPr>
          <w:p w:rsidR="00BA5629" w:rsidRPr="000873E9" w:rsidRDefault="00BA5629" w:rsidP="00BA562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областной бюджет  (утверждено)</w:t>
            </w:r>
          </w:p>
        </w:tc>
        <w:tc>
          <w:tcPr>
            <w:tcW w:w="1476" w:type="dxa"/>
            <w:tcBorders>
              <w:top w:val="nil"/>
              <w:left w:val="nil"/>
              <w:bottom w:val="single" w:sz="4" w:space="0" w:color="auto"/>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276" w:type="dxa"/>
            <w:tcBorders>
              <w:top w:val="nil"/>
              <w:left w:val="nil"/>
              <w:bottom w:val="single" w:sz="4" w:space="0" w:color="auto"/>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122" w:type="dxa"/>
            <w:tcBorders>
              <w:top w:val="nil"/>
              <w:left w:val="nil"/>
              <w:bottom w:val="single" w:sz="4" w:space="0" w:color="auto"/>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168" w:type="dxa"/>
            <w:tcBorders>
              <w:top w:val="nil"/>
              <w:left w:val="nil"/>
              <w:bottom w:val="single" w:sz="4" w:space="0" w:color="auto"/>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BA5629" w:rsidRPr="004E0D29" w:rsidTr="00BA5629">
        <w:trPr>
          <w:trHeight w:val="501"/>
        </w:trPr>
        <w:tc>
          <w:tcPr>
            <w:tcW w:w="2531" w:type="dxa"/>
            <w:vMerge/>
            <w:tcBorders>
              <w:left w:val="single" w:sz="4" w:space="0" w:color="000000"/>
              <w:right w:val="single" w:sz="4" w:space="0" w:color="auto"/>
            </w:tcBorders>
            <w:vAlign w:val="center"/>
          </w:tcPr>
          <w:p w:rsidR="00BA5629" w:rsidRPr="004E0D29" w:rsidRDefault="00BA5629" w:rsidP="00BA5629">
            <w:pPr>
              <w:jc w:val="center"/>
              <w:rPr>
                <w:rFonts w:ascii="Times New Roman" w:eastAsia="Times New Roman" w:hAnsi="Times New Roman"/>
                <w:color w:val="000000"/>
                <w:sz w:val="20"/>
                <w:szCs w:val="20"/>
                <w:lang w:eastAsia="ru-RU"/>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BA5629" w:rsidRPr="000873E9" w:rsidRDefault="00BA5629" w:rsidP="00BA562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местный бюджет  (по согласованию)</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4 674 000,00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1 558 000,00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1 558 000,00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1 558 000,00</w:t>
            </w:r>
          </w:p>
        </w:tc>
      </w:tr>
      <w:tr w:rsidR="00BA5629" w:rsidRPr="004E0D29" w:rsidTr="00BA5629">
        <w:trPr>
          <w:trHeight w:val="250"/>
        </w:trPr>
        <w:tc>
          <w:tcPr>
            <w:tcW w:w="2531" w:type="dxa"/>
            <w:vMerge/>
            <w:tcBorders>
              <w:left w:val="single" w:sz="4" w:space="0" w:color="000000"/>
              <w:right w:val="single" w:sz="4" w:space="0" w:color="000000"/>
            </w:tcBorders>
            <w:shd w:val="clear" w:color="auto" w:fill="auto"/>
          </w:tcPr>
          <w:p w:rsidR="00BA5629" w:rsidRPr="004E0D29" w:rsidRDefault="00BA5629" w:rsidP="00BA5629">
            <w:pPr>
              <w:jc w:val="center"/>
              <w:rPr>
                <w:rFonts w:ascii="Times New Roman" w:eastAsia="Times New Roman" w:hAnsi="Times New Roman"/>
                <w:color w:val="000000"/>
                <w:sz w:val="20"/>
                <w:szCs w:val="20"/>
                <w:lang w:eastAsia="ru-RU"/>
              </w:rPr>
            </w:pPr>
          </w:p>
        </w:tc>
        <w:tc>
          <w:tcPr>
            <w:tcW w:w="2338" w:type="dxa"/>
            <w:tcBorders>
              <w:top w:val="single" w:sz="4" w:space="0" w:color="auto"/>
              <w:left w:val="nil"/>
              <w:bottom w:val="single" w:sz="4" w:space="0" w:color="000000"/>
              <w:right w:val="single" w:sz="4" w:space="0" w:color="000000"/>
            </w:tcBorders>
            <w:shd w:val="clear" w:color="auto" w:fill="auto"/>
          </w:tcPr>
          <w:p w:rsidR="00BA5629" w:rsidRPr="000873E9" w:rsidRDefault="00BA5629" w:rsidP="00BA562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иные источники</w:t>
            </w:r>
          </w:p>
        </w:tc>
        <w:tc>
          <w:tcPr>
            <w:tcW w:w="1476" w:type="dxa"/>
            <w:tcBorders>
              <w:top w:val="single" w:sz="4" w:space="0" w:color="auto"/>
              <w:left w:val="nil"/>
              <w:bottom w:val="single" w:sz="4" w:space="0" w:color="000000"/>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122" w:type="dxa"/>
            <w:tcBorders>
              <w:top w:val="single" w:sz="4" w:space="0" w:color="auto"/>
              <w:left w:val="nil"/>
              <w:bottom w:val="single" w:sz="4" w:space="0" w:color="000000"/>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168" w:type="dxa"/>
            <w:tcBorders>
              <w:top w:val="single" w:sz="4" w:space="0" w:color="auto"/>
              <w:left w:val="nil"/>
              <w:bottom w:val="single" w:sz="4" w:space="0" w:color="000000"/>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BA5629" w:rsidRPr="004E0D29" w:rsidTr="00BA5629">
        <w:trPr>
          <w:trHeight w:val="250"/>
        </w:trPr>
        <w:tc>
          <w:tcPr>
            <w:tcW w:w="2531" w:type="dxa"/>
            <w:vMerge/>
            <w:tcBorders>
              <w:left w:val="single" w:sz="4" w:space="0" w:color="000000"/>
              <w:bottom w:val="single" w:sz="4" w:space="0" w:color="auto"/>
              <w:right w:val="single" w:sz="4" w:space="0" w:color="000000"/>
            </w:tcBorders>
            <w:shd w:val="clear" w:color="auto" w:fill="auto"/>
          </w:tcPr>
          <w:p w:rsidR="00BA5629" w:rsidRPr="004E0D29" w:rsidRDefault="00BA5629" w:rsidP="00BA5629">
            <w:pPr>
              <w:spacing w:after="0" w:line="240" w:lineRule="auto"/>
              <w:jc w:val="center"/>
              <w:rPr>
                <w:rFonts w:ascii="Times New Roman" w:eastAsia="Times New Roman" w:hAnsi="Times New Roman"/>
                <w:color w:val="000000"/>
                <w:sz w:val="20"/>
                <w:szCs w:val="20"/>
                <w:lang w:eastAsia="ru-RU"/>
              </w:rPr>
            </w:pPr>
          </w:p>
        </w:tc>
        <w:tc>
          <w:tcPr>
            <w:tcW w:w="2338" w:type="dxa"/>
            <w:tcBorders>
              <w:top w:val="nil"/>
              <w:left w:val="nil"/>
              <w:bottom w:val="single" w:sz="4" w:space="0" w:color="auto"/>
              <w:right w:val="single" w:sz="4" w:space="0" w:color="000000"/>
            </w:tcBorders>
            <w:shd w:val="clear" w:color="auto" w:fill="auto"/>
          </w:tcPr>
          <w:p w:rsidR="00BA5629" w:rsidRPr="000873E9" w:rsidRDefault="00BA5629" w:rsidP="00BA5629">
            <w:pPr>
              <w:spacing w:after="0" w:line="240" w:lineRule="auto"/>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всего по источникам</w:t>
            </w:r>
          </w:p>
        </w:tc>
        <w:tc>
          <w:tcPr>
            <w:tcW w:w="1476" w:type="dxa"/>
            <w:tcBorders>
              <w:top w:val="nil"/>
              <w:left w:val="nil"/>
              <w:bottom w:val="single" w:sz="4" w:space="0" w:color="auto"/>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4 674 000,00</w:t>
            </w:r>
          </w:p>
        </w:tc>
        <w:tc>
          <w:tcPr>
            <w:tcW w:w="1276" w:type="dxa"/>
            <w:tcBorders>
              <w:top w:val="nil"/>
              <w:left w:val="nil"/>
              <w:bottom w:val="single" w:sz="4" w:space="0" w:color="auto"/>
              <w:right w:val="single" w:sz="4" w:space="0" w:color="000000"/>
            </w:tcBorders>
            <w:shd w:val="clear" w:color="auto" w:fill="auto"/>
            <w:vAlign w:val="center"/>
          </w:tcPr>
          <w:p w:rsidR="00BA5629" w:rsidRPr="000873E9" w:rsidRDefault="00BA5629" w:rsidP="00BA5629">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1 558 000,00 </w:t>
            </w:r>
          </w:p>
        </w:tc>
        <w:tc>
          <w:tcPr>
            <w:tcW w:w="1122" w:type="dxa"/>
            <w:tcBorders>
              <w:top w:val="nil"/>
              <w:left w:val="nil"/>
              <w:bottom w:val="single" w:sz="4" w:space="0" w:color="auto"/>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1 558 000,00</w:t>
            </w:r>
          </w:p>
        </w:tc>
        <w:tc>
          <w:tcPr>
            <w:tcW w:w="1168" w:type="dxa"/>
            <w:tcBorders>
              <w:top w:val="nil"/>
              <w:left w:val="nil"/>
              <w:bottom w:val="single" w:sz="4" w:space="0" w:color="auto"/>
              <w:right w:val="single" w:sz="4" w:space="0" w:color="000000"/>
            </w:tcBorders>
            <w:shd w:val="clear" w:color="auto" w:fill="auto"/>
            <w:vAlign w:val="center"/>
          </w:tcPr>
          <w:p w:rsidR="00BA5629" w:rsidRPr="000873E9" w:rsidRDefault="00BA5629" w:rsidP="00BA5629">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1 558 000,00</w:t>
            </w:r>
          </w:p>
        </w:tc>
      </w:tr>
      <w:tr w:rsidR="00BA5629" w:rsidRPr="004E0D29" w:rsidTr="0086269A">
        <w:trPr>
          <w:trHeight w:val="1142"/>
        </w:trPr>
        <w:tc>
          <w:tcPr>
            <w:tcW w:w="2531" w:type="dxa"/>
            <w:tcBorders>
              <w:top w:val="single" w:sz="4" w:space="0" w:color="auto"/>
              <w:left w:val="single" w:sz="4" w:space="0" w:color="auto"/>
              <w:bottom w:val="single" w:sz="4" w:space="0" w:color="auto"/>
              <w:right w:val="single" w:sz="4" w:space="0" w:color="auto"/>
            </w:tcBorders>
            <w:shd w:val="clear" w:color="auto" w:fill="auto"/>
          </w:tcPr>
          <w:p w:rsidR="00BA5629" w:rsidRPr="004E0D29" w:rsidRDefault="00BA5629" w:rsidP="00BA5629">
            <w:pPr>
              <w:spacing w:after="0" w:line="240" w:lineRule="auto"/>
              <w:jc w:val="center"/>
              <w:rPr>
                <w:rFonts w:ascii="Times New Roman" w:eastAsia="Times New Roman" w:hAnsi="Times New Roman"/>
                <w:color w:val="000000"/>
                <w:sz w:val="20"/>
                <w:szCs w:val="20"/>
                <w:lang w:eastAsia="ru-RU"/>
              </w:rPr>
            </w:pPr>
            <w:r w:rsidRPr="004E0D29">
              <w:rPr>
                <w:rFonts w:ascii="Times New Roman" w:eastAsia="Times New Roman" w:hAnsi="Times New Roman"/>
                <w:color w:val="000000"/>
                <w:sz w:val="20"/>
                <w:szCs w:val="20"/>
                <w:lang w:eastAsia="ru-RU"/>
              </w:rPr>
              <w:t>Ожидаемые результаты реализации подпрограммы муниципальной программы</w:t>
            </w:r>
          </w:p>
        </w:tc>
        <w:tc>
          <w:tcPr>
            <w:tcW w:w="7380" w:type="dxa"/>
            <w:gridSpan w:val="5"/>
            <w:tcBorders>
              <w:top w:val="single" w:sz="4" w:space="0" w:color="auto"/>
              <w:left w:val="single" w:sz="4" w:space="0" w:color="auto"/>
              <w:bottom w:val="single" w:sz="4" w:space="0" w:color="auto"/>
              <w:right w:val="single" w:sz="4" w:space="0" w:color="auto"/>
            </w:tcBorders>
            <w:shd w:val="clear" w:color="auto" w:fill="auto"/>
          </w:tcPr>
          <w:p w:rsidR="00BA5629" w:rsidRPr="000873E9" w:rsidRDefault="00BA5629" w:rsidP="00BA5629">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 xml:space="preserve">1. Уровень износа систем водоснабжения и </w:t>
            </w:r>
            <w:r w:rsidRPr="00747C67">
              <w:rPr>
                <w:rFonts w:ascii="Times New Roman" w:eastAsia="Times New Roman" w:hAnsi="Times New Roman"/>
                <w:sz w:val="20"/>
                <w:szCs w:val="20"/>
                <w:lang w:eastAsia="ru-RU"/>
              </w:rPr>
              <w:t>водоотведения - 67 %</w:t>
            </w:r>
            <w:r w:rsidRPr="00747C67">
              <w:rPr>
                <w:rFonts w:ascii="Times New Roman" w:eastAsia="Times New Roman" w:hAnsi="Times New Roman"/>
                <w:sz w:val="20"/>
                <w:szCs w:val="20"/>
                <w:lang w:eastAsia="ru-RU"/>
              </w:rPr>
              <w:br/>
              <w:t>2. Количество населенных пунктов, в которых оказывается услуга по содержанию объектов централизованного теплоснабжения, водоснабжения, водоотведения  -  5  ед.</w:t>
            </w:r>
          </w:p>
        </w:tc>
      </w:tr>
    </w:tbl>
    <w:p w:rsidR="0051436B" w:rsidRDefault="0051436B" w:rsidP="00055D42">
      <w:pPr>
        <w:tabs>
          <w:tab w:val="left" w:pos="619"/>
        </w:tabs>
        <w:spacing w:after="0" w:line="240" w:lineRule="auto"/>
        <w:ind w:firstLine="567"/>
        <w:jc w:val="both"/>
        <w:rPr>
          <w:rFonts w:ascii="Times New Roman" w:eastAsia="Times New Roman" w:hAnsi="Times New Roman"/>
          <w:sz w:val="24"/>
        </w:rPr>
      </w:pPr>
    </w:p>
    <w:p w:rsidR="00297588" w:rsidRPr="00747C67" w:rsidRDefault="00D255CC" w:rsidP="00447885">
      <w:pPr>
        <w:spacing w:after="0"/>
        <w:jc w:val="center"/>
        <w:rPr>
          <w:rFonts w:ascii="Times New Roman" w:hAnsi="Times New Roman"/>
          <w:b/>
          <w:sz w:val="24"/>
          <w:szCs w:val="24"/>
        </w:rPr>
      </w:pPr>
      <w:r w:rsidRPr="00747C67">
        <w:rPr>
          <w:rFonts w:ascii="Times New Roman" w:hAnsi="Times New Roman"/>
          <w:b/>
          <w:sz w:val="24"/>
          <w:szCs w:val="24"/>
        </w:rPr>
        <w:t>Содержание проблемы и обоснование необходимости ее решения программными методами</w:t>
      </w:r>
    </w:p>
    <w:p w:rsidR="00D7555D" w:rsidRPr="00747C67" w:rsidRDefault="00D7555D" w:rsidP="00447885">
      <w:pPr>
        <w:autoSpaceDE w:val="0"/>
        <w:autoSpaceDN w:val="0"/>
        <w:adjustRightInd w:val="0"/>
        <w:spacing w:after="0"/>
        <w:ind w:firstLine="540"/>
        <w:jc w:val="both"/>
        <w:rPr>
          <w:rFonts w:ascii="Times New Roman" w:hAnsi="Times New Roman"/>
          <w:bCs/>
          <w:sz w:val="24"/>
          <w:szCs w:val="24"/>
        </w:rPr>
      </w:pPr>
      <w:r w:rsidRPr="00747C67">
        <w:rPr>
          <w:rFonts w:ascii="Times New Roman" w:hAnsi="Times New Roman"/>
          <w:bCs/>
          <w:sz w:val="24"/>
          <w:szCs w:val="24"/>
        </w:rPr>
        <w:t xml:space="preserve">Обеспечение высокого уровня жилищно-коммунального обслуживания граждан - один из приоритетов государственной политики в Российской Федерации, Псковской области и </w:t>
      </w:r>
      <w:proofErr w:type="spellStart"/>
      <w:r w:rsidR="00273D21" w:rsidRPr="00747C67">
        <w:rPr>
          <w:rFonts w:ascii="Times New Roman" w:hAnsi="Times New Roman"/>
          <w:sz w:val="24"/>
          <w:szCs w:val="24"/>
        </w:rPr>
        <w:t>Пыталовском</w:t>
      </w:r>
      <w:proofErr w:type="spellEnd"/>
      <w:r w:rsidR="00273D21" w:rsidRPr="00747C67">
        <w:rPr>
          <w:rFonts w:ascii="Times New Roman" w:hAnsi="Times New Roman"/>
          <w:sz w:val="24"/>
          <w:szCs w:val="24"/>
        </w:rPr>
        <w:t xml:space="preserve"> муниципальном округе</w:t>
      </w:r>
      <w:r w:rsidRPr="00747C67">
        <w:rPr>
          <w:rFonts w:ascii="Times New Roman" w:hAnsi="Times New Roman"/>
          <w:bCs/>
          <w:sz w:val="24"/>
          <w:szCs w:val="24"/>
        </w:rPr>
        <w:t>.</w:t>
      </w:r>
    </w:p>
    <w:p w:rsidR="00D7555D" w:rsidRPr="00747C67" w:rsidRDefault="00D7555D" w:rsidP="00447885">
      <w:pPr>
        <w:autoSpaceDE w:val="0"/>
        <w:autoSpaceDN w:val="0"/>
        <w:adjustRightInd w:val="0"/>
        <w:spacing w:after="0"/>
        <w:ind w:firstLine="540"/>
        <w:jc w:val="both"/>
        <w:rPr>
          <w:rFonts w:ascii="Times New Roman" w:hAnsi="Times New Roman"/>
          <w:bCs/>
          <w:sz w:val="24"/>
          <w:szCs w:val="24"/>
        </w:rPr>
      </w:pPr>
      <w:r w:rsidRPr="00747C67">
        <w:rPr>
          <w:rFonts w:ascii="Times New Roman" w:hAnsi="Times New Roman"/>
          <w:bCs/>
          <w:sz w:val="24"/>
          <w:szCs w:val="24"/>
        </w:rPr>
        <w:t xml:space="preserve">Слабая заселенность территории и значительная разбросанность поселений </w:t>
      </w:r>
      <w:r w:rsidR="003229E0">
        <w:rPr>
          <w:rFonts w:ascii="Times New Roman" w:hAnsi="Times New Roman"/>
          <w:bCs/>
          <w:sz w:val="24"/>
          <w:szCs w:val="24"/>
        </w:rPr>
        <w:t>округ</w:t>
      </w:r>
      <w:r w:rsidRPr="00747C67">
        <w:rPr>
          <w:rFonts w:ascii="Times New Roman" w:hAnsi="Times New Roman"/>
          <w:bCs/>
          <w:sz w:val="24"/>
          <w:szCs w:val="24"/>
        </w:rPr>
        <w:t xml:space="preserve">а сочетаются с низкой плотностью населения в поселениях. Низкая плотность населения определяет повышенную протяженность сетей в расчете на жителя, что сказывается на </w:t>
      </w:r>
      <w:r w:rsidRPr="00747C67">
        <w:rPr>
          <w:rFonts w:ascii="Times New Roman" w:hAnsi="Times New Roman"/>
          <w:bCs/>
          <w:sz w:val="24"/>
          <w:szCs w:val="24"/>
        </w:rPr>
        <w:lastRenderedPageBreak/>
        <w:t>удорожании обслуживания сетей и транспортировки воды, тепла до потребителя и, как следствие, на росте себестоимости и тарифов.</w:t>
      </w:r>
    </w:p>
    <w:p w:rsidR="00D7555D" w:rsidRPr="00747C67" w:rsidRDefault="00D7555D" w:rsidP="00447885">
      <w:pPr>
        <w:autoSpaceDE w:val="0"/>
        <w:autoSpaceDN w:val="0"/>
        <w:adjustRightInd w:val="0"/>
        <w:spacing w:after="0"/>
        <w:ind w:firstLine="540"/>
        <w:jc w:val="both"/>
        <w:rPr>
          <w:rFonts w:ascii="Times New Roman" w:hAnsi="Times New Roman"/>
          <w:bCs/>
          <w:sz w:val="24"/>
          <w:szCs w:val="24"/>
        </w:rPr>
      </w:pPr>
      <w:r w:rsidRPr="00747C67">
        <w:rPr>
          <w:rFonts w:ascii="Times New Roman" w:hAnsi="Times New Roman"/>
          <w:bCs/>
          <w:sz w:val="24"/>
          <w:szCs w:val="24"/>
        </w:rPr>
        <w:t xml:space="preserve">Подпрограмма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 Основу документа составляет система программных </w:t>
      </w:r>
      <w:hyperlink r:id="rId12" w:history="1">
        <w:r w:rsidRPr="00747C67">
          <w:rPr>
            <w:rFonts w:ascii="Times New Roman" w:hAnsi="Times New Roman"/>
            <w:bCs/>
            <w:sz w:val="24"/>
            <w:szCs w:val="24"/>
          </w:rPr>
          <w:t>мероприятий</w:t>
        </w:r>
      </w:hyperlink>
      <w:r w:rsidRPr="00747C67">
        <w:rPr>
          <w:rFonts w:ascii="Times New Roman" w:hAnsi="Times New Roman"/>
          <w:bCs/>
          <w:sz w:val="24"/>
          <w:szCs w:val="24"/>
        </w:rPr>
        <w:t xml:space="preserve"> по различным направлениям развития коммунальной инфраструктуры. </w:t>
      </w:r>
    </w:p>
    <w:p w:rsidR="005F472D" w:rsidRPr="00747C67" w:rsidRDefault="00D7555D" w:rsidP="00447885">
      <w:pPr>
        <w:autoSpaceDE w:val="0"/>
        <w:autoSpaceDN w:val="0"/>
        <w:adjustRightInd w:val="0"/>
        <w:spacing w:after="0"/>
        <w:ind w:firstLine="540"/>
        <w:jc w:val="both"/>
        <w:rPr>
          <w:rFonts w:ascii="Times New Roman" w:hAnsi="Times New Roman"/>
          <w:bCs/>
          <w:sz w:val="24"/>
          <w:szCs w:val="24"/>
        </w:rPr>
      </w:pPr>
      <w:r w:rsidRPr="00747C67">
        <w:rPr>
          <w:rFonts w:ascii="Times New Roman" w:hAnsi="Times New Roman"/>
          <w:bCs/>
          <w:sz w:val="24"/>
          <w:szCs w:val="24"/>
        </w:rPr>
        <w:t>Принятие настоящей подпрограммы вызвано необходимостью осуществлять ряд приоритетных работ на объектах коммунальной инфраструктуры программно-целевым методом.</w:t>
      </w:r>
    </w:p>
    <w:p w:rsidR="00C55198" w:rsidRPr="00747C67" w:rsidRDefault="00C55198" w:rsidP="00D255CC">
      <w:pPr>
        <w:autoSpaceDE w:val="0"/>
        <w:autoSpaceDN w:val="0"/>
        <w:adjustRightInd w:val="0"/>
        <w:spacing w:after="0" w:line="240" w:lineRule="auto"/>
        <w:ind w:firstLine="540"/>
        <w:jc w:val="both"/>
        <w:rPr>
          <w:rFonts w:ascii="Times New Roman" w:hAnsi="Times New Roman"/>
          <w:bCs/>
          <w:sz w:val="24"/>
          <w:szCs w:val="24"/>
        </w:rPr>
      </w:pPr>
    </w:p>
    <w:p w:rsidR="00C55198" w:rsidRPr="00747C67" w:rsidRDefault="00C55198" w:rsidP="005F472D">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Цель и задачи подпрограммы, показатели цели и задач подпрограммы, сроки реализации подпрограммы</w:t>
      </w:r>
    </w:p>
    <w:p w:rsidR="00C55198" w:rsidRPr="00747C67" w:rsidRDefault="00C55198" w:rsidP="00C21012">
      <w:pPr>
        <w:autoSpaceDE w:val="0"/>
        <w:autoSpaceDN w:val="0"/>
        <w:adjustRightInd w:val="0"/>
        <w:spacing w:after="0"/>
        <w:ind w:firstLine="540"/>
        <w:jc w:val="both"/>
        <w:rPr>
          <w:rFonts w:ascii="Times New Roman" w:hAnsi="Times New Roman"/>
          <w:bCs/>
          <w:sz w:val="24"/>
          <w:szCs w:val="24"/>
        </w:rPr>
      </w:pPr>
      <w:r w:rsidRPr="00747C67">
        <w:rPr>
          <w:rFonts w:ascii="Times New Roman" w:hAnsi="Times New Roman"/>
          <w:bCs/>
          <w:sz w:val="24"/>
          <w:szCs w:val="24"/>
        </w:rPr>
        <w:t>Цель подпрограммы:</w:t>
      </w:r>
    </w:p>
    <w:p w:rsidR="00C86EC5" w:rsidRPr="00747C67" w:rsidRDefault="001F1110" w:rsidP="00C21012">
      <w:pPr>
        <w:autoSpaceDE w:val="0"/>
        <w:autoSpaceDN w:val="0"/>
        <w:adjustRightInd w:val="0"/>
        <w:spacing w:after="0"/>
        <w:ind w:firstLine="540"/>
        <w:jc w:val="both"/>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Развитие систем коммунальной инфраструктуры, повышение качества оказываемых потребителю услуг в сфере коммунального хозяйства.</w:t>
      </w:r>
    </w:p>
    <w:p w:rsidR="00F732B0" w:rsidRPr="00747C67" w:rsidRDefault="00F732B0" w:rsidP="00C21012">
      <w:pPr>
        <w:autoSpaceDE w:val="0"/>
        <w:autoSpaceDN w:val="0"/>
        <w:adjustRightInd w:val="0"/>
        <w:spacing w:after="0"/>
        <w:ind w:firstLine="540"/>
        <w:jc w:val="both"/>
        <w:rPr>
          <w:rFonts w:ascii="Times New Roman" w:hAnsi="Times New Roman"/>
          <w:bCs/>
          <w:sz w:val="24"/>
          <w:szCs w:val="24"/>
        </w:rPr>
      </w:pPr>
      <w:r w:rsidRPr="00747C67">
        <w:rPr>
          <w:rFonts w:ascii="Times New Roman" w:hAnsi="Times New Roman"/>
          <w:bCs/>
          <w:sz w:val="24"/>
          <w:szCs w:val="24"/>
        </w:rPr>
        <w:t>Для достижения поставленной цели необходимо решить следующие задачи:</w:t>
      </w:r>
    </w:p>
    <w:p w:rsidR="00F732B0" w:rsidRPr="00747C67" w:rsidRDefault="00F732B0" w:rsidP="00C21012">
      <w:pPr>
        <w:tabs>
          <w:tab w:val="left" w:pos="567"/>
        </w:tabs>
        <w:autoSpaceDE w:val="0"/>
        <w:autoSpaceDN w:val="0"/>
        <w:adjustRightInd w:val="0"/>
        <w:spacing w:after="0"/>
        <w:ind w:firstLine="540"/>
        <w:jc w:val="both"/>
        <w:rPr>
          <w:rFonts w:ascii="Times New Roman" w:hAnsi="Times New Roman"/>
          <w:bCs/>
          <w:sz w:val="24"/>
          <w:szCs w:val="24"/>
        </w:rPr>
      </w:pPr>
      <w:r w:rsidRPr="00747C67">
        <w:rPr>
          <w:rFonts w:ascii="Times New Roman" w:hAnsi="Times New Roman"/>
          <w:bCs/>
          <w:sz w:val="24"/>
          <w:szCs w:val="24"/>
        </w:rPr>
        <w:t>-  инженерно-техническая оптимизация коммунальных систем;</w:t>
      </w:r>
    </w:p>
    <w:p w:rsidR="00391CBD" w:rsidRPr="00747C67" w:rsidRDefault="00C21012" w:rsidP="00C21012">
      <w:pPr>
        <w:tabs>
          <w:tab w:val="left" w:pos="426"/>
          <w:tab w:val="left" w:pos="567"/>
        </w:tabs>
        <w:autoSpaceDE w:val="0"/>
        <w:autoSpaceDN w:val="0"/>
        <w:adjustRightInd w:val="0"/>
        <w:spacing w:after="0"/>
        <w:jc w:val="both"/>
        <w:rPr>
          <w:rFonts w:ascii="Times New Roman" w:hAnsi="Times New Roman"/>
          <w:bCs/>
          <w:sz w:val="24"/>
          <w:szCs w:val="24"/>
        </w:rPr>
      </w:pPr>
      <w:r w:rsidRPr="00747C67">
        <w:rPr>
          <w:rFonts w:ascii="Times New Roman" w:hAnsi="Times New Roman"/>
          <w:bCs/>
          <w:sz w:val="24"/>
          <w:szCs w:val="24"/>
        </w:rPr>
        <w:t xml:space="preserve">        </w:t>
      </w:r>
      <w:r w:rsidR="00F732B0" w:rsidRPr="00747C67">
        <w:rPr>
          <w:rFonts w:ascii="Times New Roman" w:hAnsi="Times New Roman"/>
          <w:bCs/>
          <w:sz w:val="24"/>
          <w:szCs w:val="24"/>
        </w:rPr>
        <w:t xml:space="preserve"> - повышение качества предоставления коммунальных услуг, устойчивости функционирования коммунальной инфраструктуры;</w:t>
      </w:r>
    </w:p>
    <w:p w:rsidR="00F732B0" w:rsidRPr="00747C67" w:rsidRDefault="00C21012" w:rsidP="00C21012">
      <w:pPr>
        <w:tabs>
          <w:tab w:val="left" w:pos="567"/>
          <w:tab w:val="left" w:pos="709"/>
        </w:tabs>
        <w:autoSpaceDE w:val="0"/>
        <w:autoSpaceDN w:val="0"/>
        <w:adjustRightInd w:val="0"/>
        <w:spacing w:after="0"/>
        <w:ind w:firstLine="540"/>
        <w:jc w:val="both"/>
        <w:rPr>
          <w:rFonts w:ascii="Times New Roman" w:hAnsi="Times New Roman"/>
          <w:bCs/>
          <w:sz w:val="24"/>
          <w:szCs w:val="24"/>
        </w:rPr>
      </w:pPr>
      <w:r w:rsidRPr="00747C67">
        <w:rPr>
          <w:rFonts w:ascii="Times New Roman" w:hAnsi="Times New Roman"/>
          <w:bCs/>
          <w:sz w:val="24"/>
          <w:szCs w:val="24"/>
        </w:rPr>
        <w:t xml:space="preserve">- </w:t>
      </w:r>
      <w:r w:rsidR="00F732B0" w:rsidRPr="00747C67">
        <w:rPr>
          <w:rFonts w:ascii="Times New Roman" w:hAnsi="Times New Roman"/>
          <w:bCs/>
          <w:sz w:val="24"/>
          <w:szCs w:val="24"/>
        </w:rPr>
        <w:t>модернизация коммунальной инфраструктуры;</w:t>
      </w:r>
    </w:p>
    <w:p w:rsidR="00A83D01" w:rsidRPr="00747C67" w:rsidRDefault="00F732B0" w:rsidP="00C21012">
      <w:pPr>
        <w:tabs>
          <w:tab w:val="left" w:pos="567"/>
        </w:tabs>
        <w:autoSpaceDE w:val="0"/>
        <w:autoSpaceDN w:val="0"/>
        <w:adjustRightInd w:val="0"/>
        <w:spacing w:after="0"/>
        <w:ind w:firstLine="540"/>
        <w:jc w:val="both"/>
        <w:rPr>
          <w:rFonts w:ascii="Times New Roman" w:hAnsi="Times New Roman"/>
          <w:bCs/>
          <w:sz w:val="24"/>
          <w:szCs w:val="24"/>
        </w:rPr>
      </w:pPr>
      <w:r w:rsidRPr="00747C67">
        <w:rPr>
          <w:rFonts w:ascii="Times New Roman" w:hAnsi="Times New Roman"/>
          <w:bCs/>
          <w:sz w:val="24"/>
          <w:szCs w:val="24"/>
        </w:rPr>
        <w:t>- замена изношенных фондов.</w:t>
      </w:r>
    </w:p>
    <w:p w:rsidR="00D22FC6" w:rsidRPr="00747C67" w:rsidRDefault="00D22FC6" w:rsidP="00C21012">
      <w:pPr>
        <w:tabs>
          <w:tab w:val="left" w:pos="567"/>
        </w:tabs>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Срок реализации подпрограммы "</w:t>
      </w:r>
      <w:r w:rsidRPr="00747C67">
        <w:rPr>
          <w:rFonts w:ascii="Times New Roman" w:hAnsi="Times New Roman"/>
          <w:sz w:val="24"/>
          <w:szCs w:val="24"/>
          <w:lang w:eastAsia="ru-RU"/>
        </w:rPr>
        <w:t>Комплексное развитие систем коммунальной инфраструктуры  МО "</w:t>
      </w:r>
      <w:proofErr w:type="spellStart"/>
      <w:r w:rsidRPr="00747C67">
        <w:rPr>
          <w:rFonts w:ascii="Times New Roman" w:hAnsi="Times New Roman"/>
          <w:sz w:val="24"/>
          <w:szCs w:val="24"/>
          <w:lang w:eastAsia="ru-RU"/>
        </w:rPr>
        <w:t>Пыталовский</w:t>
      </w:r>
      <w:proofErr w:type="spellEnd"/>
      <w:r w:rsidRPr="00747C67">
        <w:rPr>
          <w:rFonts w:ascii="Times New Roman" w:hAnsi="Times New Roman"/>
          <w:sz w:val="24"/>
          <w:szCs w:val="24"/>
          <w:lang w:eastAsia="ru-RU"/>
        </w:rPr>
        <w:t xml:space="preserve"> </w:t>
      </w:r>
      <w:r w:rsidR="00273D21" w:rsidRPr="00747C67">
        <w:rPr>
          <w:rFonts w:ascii="Times New Roman" w:hAnsi="Times New Roman"/>
          <w:sz w:val="24"/>
          <w:szCs w:val="24"/>
          <w:lang w:eastAsia="ru-RU"/>
        </w:rPr>
        <w:t>муниципальный округ</w:t>
      </w:r>
      <w:r w:rsidRPr="00747C67">
        <w:rPr>
          <w:rFonts w:ascii="Times New Roman" w:hAnsi="Times New Roman"/>
          <w:sz w:val="24"/>
          <w:szCs w:val="24"/>
          <w:lang w:eastAsia="ru-RU"/>
        </w:rPr>
        <w:t>"</w:t>
      </w:r>
      <w:r w:rsidRPr="00747C67">
        <w:rPr>
          <w:rFonts w:ascii="Times New Roman" w:hAnsi="Times New Roman"/>
          <w:sz w:val="24"/>
          <w:szCs w:val="24"/>
        </w:rPr>
        <w:t xml:space="preserve">" </w:t>
      </w:r>
      <w:r w:rsidR="00B85E91" w:rsidRPr="00747C67">
        <w:rPr>
          <w:rFonts w:ascii="Times New Roman" w:hAnsi="Times New Roman"/>
          <w:sz w:val="24"/>
          <w:szCs w:val="24"/>
        </w:rPr>
        <w:t>с 20</w:t>
      </w:r>
      <w:r w:rsidR="005B57F6" w:rsidRPr="00747C67">
        <w:rPr>
          <w:rFonts w:ascii="Times New Roman" w:hAnsi="Times New Roman"/>
          <w:sz w:val="24"/>
          <w:szCs w:val="24"/>
        </w:rPr>
        <w:t>2</w:t>
      </w:r>
      <w:r w:rsidR="00F46A75" w:rsidRPr="00747C67">
        <w:rPr>
          <w:rFonts w:ascii="Times New Roman" w:hAnsi="Times New Roman"/>
          <w:sz w:val="24"/>
          <w:szCs w:val="24"/>
        </w:rPr>
        <w:t>5</w:t>
      </w:r>
      <w:r w:rsidR="00B85E91" w:rsidRPr="00747C67">
        <w:rPr>
          <w:rFonts w:ascii="Times New Roman" w:hAnsi="Times New Roman"/>
          <w:sz w:val="24"/>
          <w:szCs w:val="24"/>
        </w:rPr>
        <w:t xml:space="preserve"> г. по 202</w:t>
      </w:r>
      <w:r w:rsidR="00F46A75" w:rsidRPr="00747C67">
        <w:rPr>
          <w:rFonts w:ascii="Times New Roman" w:hAnsi="Times New Roman"/>
          <w:sz w:val="24"/>
          <w:szCs w:val="24"/>
        </w:rPr>
        <w:t>7</w:t>
      </w:r>
      <w:r w:rsidRPr="00747C67">
        <w:rPr>
          <w:rFonts w:ascii="Times New Roman" w:hAnsi="Times New Roman"/>
          <w:sz w:val="24"/>
          <w:szCs w:val="24"/>
        </w:rPr>
        <w:t xml:space="preserve"> г.  </w:t>
      </w:r>
    </w:p>
    <w:p w:rsidR="00FE58C2" w:rsidRPr="00747C67" w:rsidRDefault="00FE58C2" w:rsidP="000947D7">
      <w:pPr>
        <w:widowControl w:val="0"/>
        <w:autoSpaceDE w:val="0"/>
        <w:autoSpaceDN w:val="0"/>
        <w:adjustRightInd w:val="0"/>
        <w:spacing w:after="0" w:line="240" w:lineRule="auto"/>
        <w:jc w:val="center"/>
        <w:rPr>
          <w:rFonts w:ascii="Times New Roman" w:hAnsi="Times New Roman"/>
          <w:b/>
          <w:sz w:val="24"/>
          <w:szCs w:val="24"/>
          <w:lang w:eastAsia="ru-RU"/>
        </w:rPr>
      </w:pPr>
    </w:p>
    <w:p w:rsidR="000947D7" w:rsidRPr="00747C67" w:rsidRDefault="000947D7" w:rsidP="000947D7">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Перечень и краткое описание основных мероприятий</w:t>
      </w:r>
    </w:p>
    <w:p w:rsidR="00C86EC5" w:rsidRPr="00747C67" w:rsidRDefault="00D22FC6" w:rsidP="00C21012">
      <w:pPr>
        <w:widowControl w:val="0"/>
        <w:autoSpaceDE w:val="0"/>
        <w:autoSpaceDN w:val="0"/>
        <w:adjustRightInd w:val="0"/>
        <w:spacing w:after="0"/>
        <w:ind w:firstLine="540"/>
        <w:jc w:val="both"/>
        <w:rPr>
          <w:rFonts w:ascii="Times New Roman" w:eastAsia="Times New Roman" w:hAnsi="Times New Roman"/>
          <w:color w:val="000000"/>
          <w:sz w:val="24"/>
          <w:szCs w:val="24"/>
          <w:lang w:eastAsia="ru-RU"/>
        </w:rPr>
      </w:pPr>
      <w:r w:rsidRPr="00747C67">
        <w:rPr>
          <w:rFonts w:ascii="Times New Roman" w:hAnsi="Times New Roman"/>
          <w:sz w:val="24"/>
          <w:szCs w:val="24"/>
          <w:lang w:eastAsia="ru-RU"/>
        </w:rPr>
        <w:t xml:space="preserve">Основным </w:t>
      </w:r>
      <w:r w:rsidR="00B847DE" w:rsidRPr="00747C67">
        <w:rPr>
          <w:rFonts w:ascii="Times New Roman" w:hAnsi="Times New Roman"/>
          <w:sz w:val="24"/>
          <w:szCs w:val="24"/>
          <w:lang w:eastAsia="ru-RU"/>
        </w:rPr>
        <w:t>ме</w:t>
      </w:r>
      <w:r w:rsidR="001D3E9E" w:rsidRPr="00747C67">
        <w:rPr>
          <w:rFonts w:ascii="Times New Roman" w:hAnsi="Times New Roman"/>
          <w:sz w:val="24"/>
          <w:szCs w:val="24"/>
          <w:lang w:eastAsia="ru-RU"/>
        </w:rPr>
        <w:t>ро</w:t>
      </w:r>
      <w:r w:rsidRPr="00747C67">
        <w:rPr>
          <w:rFonts w:ascii="Times New Roman" w:hAnsi="Times New Roman"/>
          <w:sz w:val="24"/>
          <w:szCs w:val="24"/>
          <w:lang w:eastAsia="ru-RU"/>
        </w:rPr>
        <w:t>приятием</w:t>
      </w:r>
      <w:r w:rsidR="00C86EC5" w:rsidRPr="00747C67">
        <w:rPr>
          <w:rFonts w:ascii="Times New Roman" w:eastAsia="Times New Roman" w:hAnsi="Times New Roman"/>
          <w:color w:val="000000"/>
          <w:sz w:val="24"/>
          <w:szCs w:val="24"/>
          <w:lang w:eastAsia="ru-RU"/>
        </w:rPr>
        <w:t xml:space="preserve"> </w:t>
      </w:r>
      <w:r w:rsidR="001D3E9E" w:rsidRPr="00747C67">
        <w:rPr>
          <w:rFonts w:ascii="Times New Roman" w:eastAsia="Times New Roman" w:hAnsi="Times New Roman"/>
          <w:color w:val="000000"/>
          <w:sz w:val="24"/>
          <w:szCs w:val="24"/>
          <w:lang w:eastAsia="ru-RU"/>
        </w:rPr>
        <w:t xml:space="preserve">подпрограммы является комплексное развитие </w:t>
      </w:r>
      <w:r w:rsidR="00C86EC5" w:rsidRPr="00747C67">
        <w:rPr>
          <w:rFonts w:ascii="Times New Roman" w:eastAsia="Times New Roman" w:hAnsi="Times New Roman"/>
          <w:color w:val="000000"/>
          <w:sz w:val="24"/>
          <w:szCs w:val="24"/>
          <w:lang w:eastAsia="ru-RU"/>
        </w:rPr>
        <w:t>систем коммунальной инфраструктуры муниципального образования.</w:t>
      </w:r>
    </w:p>
    <w:p w:rsidR="00C86EC5" w:rsidRPr="00747C67" w:rsidRDefault="00C86EC5" w:rsidP="00C21012">
      <w:pPr>
        <w:widowControl w:val="0"/>
        <w:autoSpaceDE w:val="0"/>
        <w:autoSpaceDN w:val="0"/>
        <w:adjustRightInd w:val="0"/>
        <w:spacing w:after="0"/>
        <w:ind w:firstLine="540"/>
        <w:jc w:val="both"/>
        <w:rPr>
          <w:rFonts w:ascii="Times New Roman" w:hAnsi="Times New Roman"/>
          <w:sz w:val="24"/>
          <w:szCs w:val="24"/>
          <w:lang w:eastAsia="ru-RU"/>
        </w:rPr>
      </w:pPr>
      <w:r w:rsidRPr="00747C67">
        <w:rPr>
          <w:rFonts w:ascii="Times New Roman" w:hAnsi="Times New Roman"/>
          <w:sz w:val="24"/>
          <w:szCs w:val="24"/>
          <w:lang w:eastAsia="ru-RU"/>
        </w:rPr>
        <w:t>Цель основного мероприятия - создание условий для комплексного развития систем коммунальной инфраструктуры</w:t>
      </w:r>
      <w:r w:rsidR="00D22FC6" w:rsidRPr="00747C67">
        <w:rPr>
          <w:rFonts w:ascii="Times New Roman" w:hAnsi="Times New Roman"/>
          <w:sz w:val="24"/>
          <w:szCs w:val="24"/>
          <w:lang w:eastAsia="ru-RU"/>
        </w:rPr>
        <w:t xml:space="preserve">  на территории </w:t>
      </w:r>
      <w:proofErr w:type="spellStart"/>
      <w:r w:rsidR="00D22FC6" w:rsidRPr="00747C67">
        <w:rPr>
          <w:rFonts w:ascii="Times New Roman" w:hAnsi="Times New Roman"/>
          <w:sz w:val="24"/>
          <w:szCs w:val="24"/>
          <w:lang w:eastAsia="ru-RU"/>
        </w:rPr>
        <w:t>Пыталовского</w:t>
      </w:r>
      <w:proofErr w:type="spellEnd"/>
      <w:r w:rsidR="00D22FC6" w:rsidRPr="00747C67">
        <w:rPr>
          <w:rFonts w:ascii="Times New Roman" w:hAnsi="Times New Roman"/>
          <w:sz w:val="24"/>
          <w:szCs w:val="24"/>
          <w:lang w:eastAsia="ru-RU"/>
        </w:rPr>
        <w:t xml:space="preserve"> </w:t>
      </w:r>
      <w:r w:rsidR="00922165" w:rsidRPr="00747C67">
        <w:rPr>
          <w:rFonts w:ascii="Times New Roman" w:hAnsi="Times New Roman"/>
          <w:sz w:val="24"/>
          <w:szCs w:val="24"/>
          <w:lang w:eastAsia="ru-RU"/>
        </w:rPr>
        <w:t>муниципального округа</w:t>
      </w:r>
      <w:r w:rsidRPr="00747C67">
        <w:rPr>
          <w:rFonts w:ascii="Times New Roman" w:hAnsi="Times New Roman"/>
          <w:sz w:val="24"/>
          <w:szCs w:val="24"/>
          <w:lang w:eastAsia="ru-RU"/>
        </w:rPr>
        <w:t>.</w:t>
      </w:r>
    </w:p>
    <w:p w:rsidR="001D3E9E" w:rsidRPr="00747C67" w:rsidRDefault="001D3E9E"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Перечень мероприятий основного мероприятия подпрограммы:</w:t>
      </w:r>
    </w:p>
    <w:p w:rsidR="00DC0FE4" w:rsidRPr="00747C67" w:rsidRDefault="001D3E9E"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xml:space="preserve">1. </w:t>
      </w:r>
      <w:r w:rsidR="00DC0FE4" w:rsidRPr="00747C67">
        <w:rPr>
          <w:rFonts w:ascii="Times New Roman" w:eastAsia="Times New Roman" w:hAnsi="Times New Roman"/>
          <w:sz w:val="24"/>
          <w:szCs w:val="24"/>
          <w:lang w:eastAsia="ru-RU"/>
        </w:rPr>
        <w:t>Содержание и обслуживание имущества, находящегося в муниципальной собственности</w:t>
      </w:r>
      <w:r w:rsidR="00922165" w:rsidRPr="00747C67">
        <w:rPr>
          <w:rFonts w:ascii="Times New Roman" w:eastAsia="Times New Roman" w:hAnsi="Times New Roman"/>
          <w:sz w:val="24"/>
          <w:szCs w:val="24"/>
          <w:lang w:eastAsia="ru-RU"/>
        </w:rPr>
        <w:t>;</w:t>
      </w:r>
    </w:p>
    <w:p w:rsidR="001D3E9E" w:rsidRPr="00747C67" w:rsidRDefault="00DC0FE4" w:rsidP="00273D21">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xml:space="preserve">2. </w:t>
      </w:r>
      <w:r w:rsidR="001D3E9E" w:rsidRPr="00747C67">
        <w:rPr>
          <w:rFonts w:ascii="Times New Roman" w:hAnsi="Times New Roman"/>
          <w:sz w:val="24"/>
          <w:szCs w:val="24"/>
        </w:rPr>
        <w:t>Организация электро-, тепл</w:t>
      </w:r>
      <w:proofErr w:type="gramStart"/>
      <w:r w:rsidR="001D3E9E" w:rsidRPr="00747C67">
        <w:rPr>
          <w:rFonts w:ascii="Times New Roman" w:hAnsi="Times New Roman"/>
          <w:sz w:val="24"/>
          <w:szCs w:val="24"/>
        </w:rPr>
        <w:t>о-</w:t>
      </w:r>
      <w:proofErr w:type="gramEnd"/>
      <w:r w:rsidR="001D3E9E" w:rsidRPr="00747C67">
        <w:rPr>
          <w:rFonts w:ascii="Times New Roman" w:hAnsi="Times New Roman"/>
          <w:sz w:val="24"/>
          <w:szCs w:val="24"/>
        </w:rPr>
        <w:t xml:space="preserve">, газо- и водоснабжения населения, водоотведения, снабжения населения топливом в </w:t>
      </w:r>
      <w:proofErr w:type="spellStart"/>
      <w:r w:rsidR="00273D21" w:rsidRPr="00747C67">
        <w:rPr>
          <w:rFonts w:ascii="Times New Roman" w:hAnsi="Times New Roman"/>
          <w:sz w:val="24"/>
          <w:szCs w:val="24"/>
        </w:rPr>
        <w:t>Пыталовском</w:t>
      </w:r>
      <w:proofErr w:type="spellEnd"/>
      <w:r w:rsidR="00273D21" w:rsidRPr="00747C67">
        <w:rPr>
          <w:rFonts w:ascii="Times New Roman" w:hAnsi="Times New Roman"/>
          <w:sz w:val="24"/>
          <w:szCs w:val="24"/>
        </w:rPr>
        <w:t xml:space="preserve"> муниципальном округе.</w:t>
      </w:r>
    </w:p>
    <w:p w:rsidR="00C21012" w:rsidRPr="00747C67" w:rsidRDefault="00C21012" w:rsidP="00BF4069">
      <w:pPr>
        <w:widowControl w:val="0"/>
        <w:autoSpaceDE w:val="0"/>
        <w:autoSpaceDN w:val="0"/>
        <w:adjustRightInd w:val="0"/>
        <w:spacing w:after="0" w:line="240" w:lineRule="auto"/>
        <w:jc w:val="center"/>
        <w:rPr>
          <w:rFonts w:ascii="Times New Roman" w:hAnsi="Times New Roman"/>
          <w:sz w:val="24"/>
          <w:szCs w:val="24"/>
          <w:lang w:eastAsia="ru-RU"/>
        </w:rPr>
      </w:pPr>
    </w:p>
    <w:p w:rsidR="00BF4069" w:rsidRPr="00747C67" w:rsidRDefault="00BF4069" w:rsidP="00BF4069">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Ресурсное обеспечение подпрограммы</w:t>
      </w:r>
    </w:p>
    <w:p w:rsidR="005310B6" w:rsidRPr="00747C67" w:rsidRDefault="005310B6" w:rsidP="00C21012">
      <w:pPr>
        <w:widowControl w:val="0"/>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F46A75" w:rsidRPr="00747C67">
        <w:rPr>
          <w:rFonts w:ascii="Times New Roman" w:hAnsi="Times New Roman"/>
          <w:sz w:val="24"/>
          <w:szCs w:val="24"/>
        </w:rPr>
        <w:t>округа</w:t>
      </w:r>
      <w:r w:rsidRPr="00747C67">
        <w:rPr>
          <w:rFonts w:ascii="Times New Roman" w:hAnsi="Times New Roman"/>
          <w:sz w:val="24"/>
          <w:szCs w:val="24"/>
        </w:rPr>
        <w:t xml:space="preserve"> на соответствующий финансовый год.</w:t>
      </w:r>
    </w:p>
    <w:p w:rsidR="00C456D6" w:rsidRPr="00747C67" w:rsidRDefault="00C456D6" w:rsidP="00C456D6">
      <w:pPr>
        <w:spacing w:after="0" w:line="240" w:lineRule="auto"/>
        <w:ind w:firstLine="540"/>
        <w:jc w:val="both"/>
        <w:rPr>
          <w:rFonts w:ascii="Times New Roman" w:hAnsi="Times New Roman"/>
          <w:sz w:val="24"/>
          <w:szCs w:val="24"/>
        </w:rPr>
      </w:pPr>
      <w:r w:rsidRPr="00747C67">
        <w:rPr>
          <w:rFonts w:ascii="Times New Roman" w:hAnsi="Times New Roman"/>
          <w:sz w:val="24"/>
          <w:szCs w:val="24"/>
        </w:rPr>
        <w:t>Объем финансирования подпрограммы составляет:</w:t>
      </w:r>
    </w:p>
    <w:p w:rsidR="0006788F" w:rsidRPr="00747C67" w:rsidRDefault="0006788F" w:rsidP="0006788F">
      <w:pPr>
        <w:spacing w:after="0" w:line="240" w:lineRule="auto"/>
        <w:jc w:val="both"/>
        <w:rPr>
          <w:rFonts w:ascii="Times New Roman" w:hAnsi="Times New Roman"/>
          <w:sz w:val="24"/>
          <w:szCs w:val="24"/>
        </w:rPr>
      </w:pPr>
      <w:r w:rsidRPr="00747C67">
        <w:rPr>
          <w:rFonts w:ascii="Times New Roman" w:hAnsi="Times New Roman"/>
          <w:sz w:val="24"/>
          <w:szCs w:val="24"/>
        </w:rPr>
        <w:t>-  на 202</w:t>
      </w:r>
      <w:r w:rsidR="00F46A75" w:rsidRPr="00747C67">
        <w:rPr>
          <w:rFonts w:ascii="Times New Roman" w:hAnsi="Times New Roman"/>
          <w:sz w:val="24"/>
          <w:szCs w:val="24"/>
        </w:rPr>
        <w:t>5</w:t>
      </w:r>
      <w:r w:rsidRPr="00747C67">
        <w:rPr>
          <w:rFonts w:ascii="Times New Roman" w:hAnsi="Times New Roman"/>
          <w:sz w:val="24"/>
          <w:szCs w:val="24"/>
        </w:rPr>
        <w:t xml:space="preserve"> год </w:t>
      </w:r>
      <w:r w:rsidR="00F46A75" w:rsidRPr="00747C67">
        <w:rPr>
          <w:rFonts w:ascii="Times New Roman" w:hAnsi="Times New Roman"/>
          <w:b/>
          <w:sz w:val="24"/>
          <w:szCs w:val="24"/>
        </w:rPr>
        <w:t>1 558 000,00</w:t>
      </w:r>
      <w:r w:rsidR="00F46A75" w:rsidRPr="00747C67">
        <w:rPr>
          <w:rFonts w:ascii="Times New Roman" w:hAnsi="Times New Roman"/>
          <w:sz w:val="24"/>
          <w:szCs w:val="24"/>
        </w:rPr>
        <w:t xml:space="preserve"> </w:t>
      </w:r>
      <w:r w:rsidR="00FE0F53" w:rsidRPr="00747C67">
        <w:rPr>
          <w:rFonts w:ascii="Times New Roman" w:hAnsi="Times New Roman"/>
          <w:b/>
          <w:sz w:val="24"/>
          <w:szCs w:val="24"/>
        </w:rPr>
        <w:t>рублей</w:t>
      </w:r>
    </w:p>
    <w:p w:rsidR="0006788F" w:rsidRPr="00747C67" w:rsidRDefault="0006788F" w:rsidP="0006788F">
      <w:pPr>
        <w:spacing w:after="0" w:line="240" w:lineRule="auto"/>
        <w:jc w:val="both"/>
        <w:rPr>
          <w:rFonts w:ascii="Times New Roman" w:hAnsi="Times New Roman"/>
          <w:b/>
          <w:sz w:val="24"/>
          <w:szCs w:val="24"/>
        </w:rPr>
      </w:pPr>
      <w:r w:rsidRPr="00747C67">
        <w:rPr>
          <w:rFonts w:ascii="Times New Roman" w:hAnsi="Times New Roman"/>
          <w:sz w:val="24"/>
          <w:szCs w:val="24"/>
        </w:rPr>
        <w:t>-  на 202</w:t>
      </w:r>
      <w:r w:rsidR="00F46A75" w:rsidRPr="00747C67">
        <w:rPr>
          <w:rFonts w:ascii="Times New Roman" w:hAnsi="Times New Roman"/>
          <w:sz w:val="24"/>
          <w:szCs w:val="24"/>
        </w:rPr>
        <w:t>6</w:t>
      </w:r>
      <w:r w:rsidRPr="00747C67">
        <w:rPr>
          <w:rFonts w:ascii="Times New Roman" w:hAnsi="Times New Roman"/>
          <w:sz w:val="24"/>
          <w:szCs w:val="24"/>
        </w:rPr>
        <w:t xml:space="preserve"> год </w:t>
      </w:r>
      <w:r w:rsidR="00F46A75" w:rsidRPr="00747C67">
        <w:rPr>
          <w:rFonts w:ascii="Times New Roman" w:hAnsi="Times New Roman"/>
          <w:b/>
          <w:sz w:val="24"/>
          <w:szCs w:val="24"/>
        </w:rPr>
        <w:t>1 558 000,00</w:t>
      </w:r>
      <w:r w:rsidR="00F46A75" w:rsidRPr="00747C67">
        <w:rPr>
          <w:rFonts w:ascii="Times New Roman" w:hAnsi="Times New Roman"/>
          <w:sz w:val="24"/>
          <w:szCs w:val="24"/>
        </w:rPr>
        <w:t xml:space="preserve"> </w:t>
      </w:r>
      <w:r w:rsidR="000461EA" w:rsidRPr="00747C67">
        <w:rPr>
          <w:rFonts w:ascii="Times New Roman" w:hAnsi="Times New Roman"/>
          <w:b/>
          <w:sz w:val="24"/>
          <w:szCs w:val="24"/>
        </w:rPr>
        <w:t>рублей</w:t>
      </w:r>
    </w:p>
    <w:p w:rsidR="00C456D6" w:rsidRPr="00747C67" w:rsidRDefault="0006788F" w:rsidP="0006788F">
      <w:pPr>
        <w:spacing w:after="0" w:line="240" w:lineRule="auto"/>
        <w:jc w:val="both"/>
        <w:rPr>
          <w:rFonts w:ascii="Times New Roman" w:hAnsi="Times New Roman"/>
          <w:sz w:val="24"/>
          <w:szCs w:val="24"/>
        </w:rPr>
      </w:pPr>
      <w:r w:rsidRPr="00747C67">
        <w:rPr>
          <w:rFonts w:ascii="Times New Roman" w:hAnsi="Times New Roman"/>
          <w:sz w:val="24"/>
          <w:szCs w:val="24"/>
        </w:rPr>
        <w:t>-  на 202</w:t>
      </w:r>
      <w:r w:rsidR="00F46A75" w:rsidRPr="00747C67">
        <w:rPr>
          <w:rFonts w:ascii="Times New Roman" w:hAnsi="Times New Roman"/>
          <w:sz w:val="24"/>
          <w:szCs w:val="24"/>
        </w:rPr>
        <w:t>7</w:t>
      </w:r>
      <w:r w:rsidRPr="00747C67">
        <w:rPr>
          <w:rFonts w:ascii="Times New Roman" w:hAnsi="Times New Roman"/>
          <w:sz w:val="24"/>
          <w:szCs w:val="24"/>
        </w:rPr>
        <w:t xml:space="preserve"> год </w:t>
      </w:r>
      <w:r w:rsidR="00F46A75" w:rsidRPr="00747C67">
        <w:rPr>
          <w:rFonts w:ascii="Times New Roman" w:hAnsi="Times New Roman"/>
          <w:b/>
          <w:sz w:val="24"/>
          <w:szCs w:val="24"/>
        </w:rPr>
        <w:t>1 558 000,00</w:t>
      </w:r>
      <w:r w:rsidR="00F46A75" w:rsidRPr="00747C67">
        <w:rPr>
          <w:rFonts w:ascii="Times New Roman" w:hAnsi="Times New Roman"/>
          <w:sz w:val="24"/>
          <w:szCs w:val="24"/>
        </w:rPr>
        <w:t xml:space="preserve"> </w:t>
      </w:r>
      <w:r w:rsidR="000461EA" w:rsidRPr="00747C67">
        <w:rPr>
          <w:rFonts w:ascii="Times New Roman" w:eastAsia="Times New Roman" w:hAnsi="Times New Roman"/>
          <w:b/>
          <w:bCs/>
          <w:sz w:val="24"/>
          <w:szCs w:val="24"/>
          <w:lang w:eastAsia="ru-RU"/>
        </w:rPr>
        <w:t>рублей</w:t>
      </w:r>
      <w:r w:rsidR="00C456D6" w:rsidRPr="00747C67">
        <w:rPr>
          <w:rFonts w:ascii="Times New Roman" w:hAnsi="Times New Roman"/>
          <w:sz w:val="24"/>
          <w:szCs w:val="24"/>
        </w:rPr>
        <w:t xml:space="preserve"> </w:t>
      </w:r>
      <w:r w:rsidR="00CD1152" w:rsidRPr="00747C67">
        <w:rPr>
          <w:rFonts w:ascii="Times New Roman" w:hAnsi="Times New Roman"/>
          <w:sz w:val="24"/>
          <w:szCs w:val="24"/>
        </w:rPr>
        <w:t xml:space="preserve">  </w:t>
      </w:r>
      <w:r w:rsidR="007E16F3" w:rsidRPr="00747C67">
        <w:rPr>
          <w:rFonts w:ascii="Times New Roman" w:hAnsi="Times New Roman"/>
          <w:b/>
          <w:sz w:val="24"/>
          <w:szCs w:val="24"/>
        </w:rPr>
        <w:t xml:space="preserve">    </w:t>
      </w:r>
    </w:p>
    <w:p w:rsidR="00C456D6" w:rsidRPr="00747C67" w:rsidRDefault="00C456D6" w:rsidP="00C456D6">
      <w:pPr>
        <w:spacing w:after="0" w:line="240" w:lineRule="auto"/>
        <w:jc w:val="both"/>
        <w:rPr>
          <w:rFonts w:ascii="Times New Roman" w:eastAsia="Times New Roman" w:hAnsi="Times New Roman"/>
          <w:sz w:val="24"/>
          <w:szCs w:val="24"/>
          <w:lang w:eastAsia="ru-RU"/>
        </w:rPr>
      </w:pPr>
    </w:p>
    <w:p w:rsidR="00C456D6" w:rsidRPr="00747C67" w:rsidRDefault="00C456D6" w:rsidP="007C5C4A">
      <w:pPr>
        <w:widowControl w:val="0"/>
        <w:autoSpaceDE w:val="0"/>
        <w:autoSpaceDN w:val="0"/>
        <w:adjustRightInd w:val="0"/>
        <w:spacing w:after="0" w:line="240" w:lineRule="auto"/>
        <w:ind w:firstLine="540"/>
        <w:jc w:val="both"/>
        <w:rPr>
          <w:rFonts w:ascii="Times New Roman" w:hAnsi="Times New Roman"/>
          <w:b/>
          <w:sz w:val="24"/>
          <w:szCs w:val="24"/>
          <w:lang w:eastAsia="ru-RU"/>
        </w:rPr>
      </w:pPr>
      <w:r w:rsidRPr="00747C67">
        <w:rPr>
          <w:rFonts w:ascii="Times New Roman" w:hAnsi="Times New Roman"/>
          <w:b/>
          <w:sz w:val="24"/>
          <w:szCs w:val="24"/>
          <w:lang w:eastAsia="ru-RU"/>
        </w:rPr>
        <w:t>Общий объем фин</w:t>
      </w:r>
      <w:r w:rsidR="0053652E" w:rsidRPr="00747C67">
        <w:rPr>
          <w:rFonts w:ascii="Times New Roman" w:hAnsi="Times New Roman"/>
          <w:b/>
          <w:sz w:val="24"/>
          <w:szCs w:val="24"/>
          <w:lang w:eastAsia="ru-RU"/>
        </w:rPr>
        <w:t>ансирования подпрограммы на 20</w:t>
      </w:r>
      <w:r w:rsidR="002F77F8" w:rsidRPr="00747C67">
        <w:rPr>
          <w:rFonts w:ascii="Times New Roman" w:hAnsi="Times New Roman"/>
          <w:b/>
          <w:sz w:val="24"/>
          <w:szCs w:val="24"/>
          <w:lang w:eastAsia="ru-RU"/>
        </w:rPr>
        <w:t>2</w:t>
      </w:r>
      <w:r w:rsidR="00F46A75" w:rsidRPr="00747C67">
        <w:rPr>
          <w:rFonts w:ascii="Times New Roman" w:hAnsi="Times New Roman"/>
          <w:b/>
          <w:sz w:val="24"/>
          <w:szCs w:val="24"/>
          <w:lang w:eastAsia="ru-RU"/>
        </w:rPr>
        <w:t>5</w:t>
      </w:r>
      <w:r w:rsidR="0053652E" w:rsidRPr="00747C67">
        <w:rPr>
          <w:rFonts w:ascii="Times New Roman" w:hAnsi="Times New Roman"/>
          <w:b/>
          <w:sz w:val="24"/>
          <w:szCs w:val="24"/>
          <w:lang w:eastAsia="ru-RU"/>
        </w:rPr>
        <w:t>-202</w:t>
      </w:r>
      <w:r w:rsidR="00F46A75" w:rsidRPr="00747C67">
        <w:rPr>
          <w:rFonts w:ascii="Times New Roman" w:hAnsi="Times New Roman"/>
          <w:b/>
          <w:sz w:val="24"/>
          <w:szCs w:val="24"/>
          <w:lang w:eastAsia="ru-RU"/>
        </w:rPr>
        <w:t>7</w:t>
      </w:r>
      <w:r w:rsidRPr="00747C67">
        <w:rPr>
          <w:rFonts w:ascii="Times New Roman" w:hAnsi="Times New Roman"/>
          <w:b/>
          <w:sz w:val="24"/>
          <w:szCs w:val="24"/>
          <w:lang w:eastAsia="ru-RU"/>
        </w:rPr>
        <w:t xml:space="preserve"> </w:t>
      </w:r>
      <w:proofErr w:type="spellStart"/>
      <w:r w:rsidRPr="00747C67">
        <w:rPr>
          <w:rFonts w:ascii="Times New Roman" w:hAnsi="Times New Roman"/>
          <w:b/>
          <w:sz w:val="24"/>
          <w:szCs w:val="24"/>
          <w:lang w:eastAsia="ru-RU"/>
        </w:rPr>
        <w:t>г.г</w:t>
      </w:r>
      <w:proofErr w:type="spellEnd"/>
      <w:r w:rsidRPr="00747C67">
        <w:rPr>
          <w:rFonts w:ascii="Times New Roman" w:hAnsi="Times New Roman"/>
          <w:b/>
          <w:sz w:val="24"/>
          <w:szCs w:val="24"/>
          <w:lang w:eastAsia="ru-RU"/>
        </w:rPr>
        <w:t xml:space="preserve">. составит </w:t>
      </w:r>
      <w:r w:rsidR="00F46A75" w:rsidRPr="00747C67">
        <w:rPr>
          <w:rFonts w:ascii="Times New Roman" w:eastAsia="Times New Roman" w:hAnsi="Times New Roman"/>
          <w:b/>
          <w:bCs/>
          <w:sz w:val="24"/>
          <w:szCs w:val="24"/>
          <w:lang w:eastAsia="ru-RU"/>
        </w:rPr>
        <w:t>4 674 000</w:t>
      </w:r>
      <w:r w:rsidR="00E65C92" w:rsidRPr="00747C67">
        <w:rPr>
          <w:rFonts w:ascii="Times New Roman" w:eastAsia="Times New Roman" w:hAnsi="Times New Roman"/>
          <w:b/>
          <w:bCs/>
          <w:sz w:val="24"/>
          <w:szCs w:val="24"/>
          <w:lang w:eastAsia="ru-RU"/>
        </w:rPr>
        <w:t xml:space="preserve"> </w:t>
      </w:r>
      <w:r w:rsidR="006C152D" w:rsidRPr="00747C67">
        <w:rPr>
          <w:rFonts w:ascii="Times New Roman" w:hAnsi="Times New Roman"/>
          <w:b/>
          <w:sz w:val="24"/>
          <w:szCs w:val="24"/>
          <w:lang w:eastAsia="ru-RU"/>
        </w:rPr>
        <w:t>р</w:t>
      </w:r>
      <w:r w:rsidRPr="00747C67">
        <w:rPr>
          <w:rFonts w:ascii="Times New Roman" w:hAnsi="Times New Roman"/>
          <w:b/>
          <w:sz w:val="24"/>
          <w:szCs w:val="24"/>
          <w:lang w:eastAsia="ru-RU"/>
        </w:rPr>
        <w:t>ублей.</w:t>
      </w:r>
    </w:p>
    <w:p w:rsidR="00C456D6" w:rsidRPr="00747C67" w:rsidRDefault="00C456D6" w:rsidP="00DE38FD">
      <w:pPr>
        <w:autoSpaceDE w:val="0"/>
        <w:autoSpaceDN w:val="0"/>
        <w:adjustRightInd w:val="0"/>
        <w:spacing w:after="0" w:line="240" w:lineRule="auto"/>
        <w:rPr>
          <w:rFonts w:ascii="Times New Roman" w:hAnsi="Times New Roman"/>
          <w:b/>
          <w:sz w:val="24"/>
          <w:szCs w:val="24"/>
          <w:lang w:eastAsia="ru-RU"/>
        </w:rPr>
      </w:pPr>
    </w:p>
    <w:p w:rsidR="00101D41" w:rsidRPr="00747C67" w:rsidRDefault="00101D41" w:rsidP="00101D41">
      <w:pPr>
        <w:autoSpaceDE w:val="0"/>
        <w:autoSpaceDN w:val="0"/>
        <w:adjustRightInd w:val="0"/>
        <w:spacing w:after="0" w:line="240" w:lineRule="auto"/>
        <w:ind w:firstLine="540"/>
        <w:jc w:val="center"/>
        <w:rPr>
          <w:rFonts w:ascii="Times New Roman" w:hAnsi="Times New Roman"/>
          <w:b/>
          <w:sz w:val="24"/>
          <w:szCs w:val="24"/>
          <w:lang w:eastAsia="ru-RU"/>
        </w:rPr>
      </w:pPr>
      <w:r w:rsidRPr="00747C67">
        <w:rPr>
          <w:rFonts w:ascii="Times New Roman" w:hAnsi="Times New Roman"/>
          <w:b/>
          <w:sz w:val="24"/>
          <w:szCs w:val="24"/>
          <w:lang w:eastAsia="ru-RU"/>
        </w:rPr>
        <w:t>Ожидаемые результаты реализации подпрограммы</w:t>
      </w:r>
    </w:p>
    <w:p w:rsidR="00527717" w:rsidRPr="00747C67" w:rsidRDefault="002A66E7" w:rsidP="00C21012">
      <w:pPr>
        <w:autoSpaceDE w:val="0"/>
        <w:autoSpaceDN w:val="0"/>
        <w:adjustRightInd w:val="0"/>
        <w:spacing w:after="0"/>
        <w:ind w:firstLine="540"/>
        <w:jc w:val="both"/>
        <w:rPr>
          <w:rFonts w:ascii="Times New Roman" w:hAnsi="Times New Roman"/>
          <w:sz w:val="24"/>
          <w:szCs w:val="24"/>
          <w:lang w:eastAsia="ru-RU"/>
        </w:rPr>
      </w:pPr>
      <w:r w:rsidRPr="00747C67">
        <w:rPr>
          <w:rFonts w:ascii="Times New Roman" w:hAnsi="Times New Roman"/>
          <w:sz w:val="24"/>
          <w:szCs w:val="24"/>
          <w:lang w:eastAsia="ru-RU"/>
        </w:rPr>
        <w:lastRenderedPageBreak/>
        <w:t>Реализация подпрограммы позволит</w:t>
      </w:r>
      <w:r w:rsidR="00527717" w:rsidRPr="00747C67">
        <w:rPr>
          <w:rFonts w:ascii="Times New Roman" w:hAnsi="Times New Roman"/>
          <w:sz w:val="24"/>
          <w:szCs w:val="24"/>
          <w:lang w:eastAsia="ru-RU"/>
        </w:rPr>
        <w:t>:</w:t>
      </w:r>
    </w:p>
    <w:p w:rsidR="006C3E2F" w:rsidRDefault="00A872E8"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 с</w:t>
      </w:r>
      <w:r w:rsidR="000E4CE9" w:rsidRPr="00747C67">
        <w:rPr>
          <w:rFonts w:ascii="Times New Roman" w:eastAsia="Times New Roman" w:hAnsi="Times New Roman"/>
          <w:color w:val="000000"/>
          <w:sz w:val="24"/>
          <w:szCs w:val="24"/>
          <w:lang w:eastAsia="ru-RU"/>
        </w:rPr>
        <w:t xml:space="preserve">оздать условия для комплексного развития систем коммунальной инфраструктуры в </w:t>
      </w:r>
      <w:proofErr w:type="spellStart"/>
      <w:r w:rsidR="00273D21" w:rsidRPr="00747C67">
        <w:rPr>
          <w:rFonts w:ascii="Times New Roman" w:hAnsi="Times New Roman"/>
          <w:sz w:val="24"/>
          <w:szCs w:val="24"/>
        </w:rPr>
        <w:t>Пыталовском</w:t>
      </w:r>
      <w:proofErr w:type="spellEnd"/>
      <w:r w:rsidR="00273D21" w:rsidRPr="00747C67">
        <w:rPr>
          <w:rFonts w:ascii="Times New Roman" w:hAnsi="Times New Roman"/>
          <w:sz w:val="24"/>
          <w:szCs w:val="24"/>
        </w:rPr>
        <w:t xml:space="preserve"> муниципальном округе</w:t>
      </w:r>
      <w:r w:rsidR="000E4CE9" w:rsidRPr="00747C67">
        <w:rPr>
          <w:rFonts w:ascii="Times New Roman" w:eastAsia="Times New Roman" w:hAnsi="Times New Roman"/>
          <w:color w:val="000000"/>
          <w:sz w:val="24"/>
          <w:szCs w:val="24"/>
          <w:lang w:eastAsia="ru-RU"/>
        </w:rPr>
        <w:t>.</w:t>
      </w: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36606A" w:rsidRPr="00747C67" w:rsidRDefault="0036606A" w:rsidP="00DC0FE4">
      <w:pPr>
        <w:autoSpaceDE w:val="0"/>
        <w:autoSpaceDN w:val="0"/>
        <w:adjustRightInd w:val="0"/>
        <w:spacing w:after="0"/>
        <w:ind w:firstLine="567"/>
        <w:jc w:val="both"/>
        <w:rPr>
          <w:rFonts w:ascii="Times New Roman" w:eastAsia="Times New Roman" w:hAnsi="Times New Roman"/>
          <w:color w:val="000000"/>
          <w:sz w:val="24"/>
          <w:szCs w:val="24"/>
          <w:lang w:eastAsia="ru-RU"/>
        </w:rPr>
      </w:pPr>
    </w:p>
    <w:tbl>
      <w:tblPr>
        <w:tblW w:w="9652" w:type="dxa"/>
        <w:tblInd w:w="95" w:type="dxa"/>
        <w:tblLook w:val="0000" w:firstRow="0" w:lastRow="0" w:firstColumn="0" w:lastColumn="0" w:noHBand="0" w:noVBand="0"/>
      </w:tblPr>
      <w:tblGrid>
        <w:gridCol w:w="2532"/>
        <w:gridCol w:w="1810"/>
        <w:gridCol w:w="1441"/>
        <w:gridCol w:w="1483"/>
        <w:gridCol w:w="1161"/>
        <w:gridCol w:w="1225"/>
      </w:tblGrid>
      <w:tr w:rsidR="00EA677F" w:rsidRPr="00EA677F" w:rsidTr="00F46A75">
        <w:trPr>
          <w:trHeight w:val="823"/>
        </w:trPr>
        <w:tc>
          <w:tcPr>
            <w:tcW w:w="9652" w:type="dxa"/>
            <w:gridSpan w:val="6"/>
            <w:tcBorders>
              <w:top w:val="nil"/>
              <w:left w:val="nil"/>
              <w:bottom w:val="single" w:sz="4" w:space="0" w:color="000000"/>
              <w:right w:val="nil"/>
            </w:tcBorders>
            <w:shd w:val="clear" w:color="auto" w:fill="auto"/>
            <w:vAlign w:val="center"/>
          </w:tcPr>
          <w:p w:rsidR="0036606A" w:rsidRDefault="0036606A" w:rsidP="0036606A">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D64E6">
              <w:rPr>
                <w:rFonts w:ascii="Times New Roman" w:eastAsia="Times New Roman" w:hAnsi="Times New Roman"/>
                <w:color w:val="000000"/>
                <w:sz w:val="28"/>
                <w:szCs w:val="28"/>
                <w:lang w:eastAsia="ru-RU"/>
              </w:rPr>
              <w:lastRenderedPageBreak/>
              <w:t>ПАСПОРТ</w:t>
            </w:r>
            <w:r w:rsidRPr="00ED64E6">
              <w:rPr>
                <w:rFonts w:ascii="Times New Roman" w:eastAsia="Times New Roman" w:hAnsi="Times New Roman"/>
                <w:color w:val="000000"/>
                <w:sz w:val="28"/>
                <w:szCs w:val="28"/>
                <w:lang w:eastAsia="ru-RU"/>
              </w:rPr>
              <w:br/>
              <w:t>ПОДПРОГРАММЫ МУНИЦИПАЛЬНОЙ ПРОГРАММЫ</w:t>
            </w:r>
          </w:p>
          <w:p w:rsidR="0036606A" w:rsidRPr="00EA677F" w:rsidRDefault="0036606A" w:rsidP="00EA677F">
            <w:pPr>
              <w:spacing w:after="0" w:line="240" w:lineRule="auto"/>
              <w:jc w:val="center"/>
              <w:rPr>
                <w:rFonts w:ascii="Times New Roman" w:eastAsia="Times New Roman" w:hAnsi="Times New Roman"/>
                <w:color w:val="000000"/>
                <w:sz w:val="28"/>
                <w:szCs w:val="28"/>
                <w:lang w:eastAsia="ru-RU"/>
              </w:rPr>
            </w:pPr>
          </w:p>
        </w:tc>
      </w:tr>
      <w:tr w:rsidR="00EA677F" w:rsidRPr="00EA677F" w:rsidTr="00F46A75">
        <w:trPr>
          <w:trHeight w:val="837"/>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Наименование подпрограммы муниципальной программы</w:t>
            </w:r>
          </w:p>
        </w:tc>
        <w:tc>
          <w:tcPr>
            <w:tcW w:w="7120"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106A12">
            <w:pPr>
              <w:spacing w:after="0" w:line="240" w:lineRule="auto"/>
              <w:jc w:val="center"/>
              <w:rPr>
                <w:rFonts w:ascii="Times New Roman" w:eastAsia="Times New Roman" w:hAnsi="Times New Roman"/>
                <w:b/>
                <w:color w:val="000000"/>
                <w:sz w:val="20"/>
                <w:szCs w:val="20"/>
                <w:lang w:eastAsia="ru-RU"/>
              </w:rPr>
            </w:pPr>
            <w:r w:rsidRPr="00106A12">
              <w:rPr>
                <w:rFonts w:ascii="Times New Roman" w:eastAsia="Times New Roman" w:hAnsi="Times New Roman"/>
                <w:b/>
                <w:color w:val="000000"/>
                <w:sz w:val="20"/>
                <w:szCs w:val="20"/>
                <w:lang w:eastAsia="ru-RU"/>
              </w:rPr>
              <w:t>Энергосбережение и повышение энергетической эффективности</w:t>
            </w:r>
          </w:p>
        </w:tc>
      </w:tr>
      <w:tr w:rsidR="00284A87" w:rsidRPr="00EA677F" w:rsidTr="00F46A75">
        <w:trPr>
          <w:trHeight w:val="977"/>
        </w:trPr>
        <w:tc>
          <w:tcPr>
            <w:tcW w:w="2532" w:type="dxa"/>
            <w:tcBorders>
              <w:top w:val="nil"/>
              <w:left w:val="single" w:sz="4" w:space="0" w:color="000000"/>
              <w:bottom w:val="single" w:sz="4" w:space="0" w:color="000000"/>
              <w:right w:val="single" w:sz="4" w:space="0" w:color="000000"/>
            </w:tcBorders>
            <w:shd w:val="clear" w:color="auto" w:fill="auto"/>
          </w:tcPr>
          <w:p w:rsidR="00284A87" w:rsidRPr="00EA677F" w:rsidRDefault="00284A87"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120" w:type="dxa"/>
            <w:gridSpan w:val="5"/>
            <w:tcBorders>
              <w:top w:val="single" w:sz="4" w:space="0" w:color="000000"/>
              <w:left w:val="nil"/>
              <w:bottom w:val="single" w:sz="4" w:space="0" w:color="000000"/>
              <w:right w:val="single" w:sz="4" w:space="0" w:color="000000"/>
            </w:tcBorders>
            <w:shd w:val="clear" w:color="auto" w:fill="auto"/>
            <w:vAlign w:val="center"/>
          </w:tcPr>
          <w:p w:rsidR="00284A87" w:rsidRPr="00106A12" w:rsidRDefault="00723653" w:rsidP="00922165">
            <w:pPr>
              <w:spacing w:after="0" w:line="240" w:lineRule="auto"/>
              <w:rPr>
                <w:rFonts w:ascii="Times New Roman" w:eastAsia="Times New Roman" w:hAnsi="Times New Roman"/>
                <w:color w:val="000000"/>
                <w:sz w:val="20"/>
                <w:szCs w:val="20"/>
                <w:lang w:eastAsia="ru-RU"/>
              </w:rPr>
            </w:pPr>
            <w:r w:rsidRPr="00723653">
              <w:rPr>
                <w:rFonts w:ascii="Times New Roman" w:hAnsi="Times New Roman"/>
                <w:sz w:val="20"/>
                <w:szCs w:val="20"/>
                <w:lang w:eastAsia="ru-RU"/>
              </w:rPr>
              <w:t xml:space="preserve">Отдел ЖКХ, благоустройства, строительства и архитектуры Администрации </w:t>
            </w:r>
            <w:proofErr w:type="spellStart"/>
            <w:r w:rsidRPr="00723653">
              <w:rPr>
                <w:rFonts w:ascii="Times New Roman" w:hAnsi="Times New Roman"/>
                <w:sz w:val="20"/>
                <w:szCs w:val="20"/>
                <w:lang w:eastAsia="ru-RU"/>
              </w:rPr>
              <w:t>Пыталовского</w:t>
            </w:r>
            <w:proofErr w:type="spellEnd"/>
            <w:r w:rsidRPr="00723653">
              <w:rPr>
                <w:rFonts w:ascii="Times New Roman" w:hAnsi="Times New Roman"/>
                <w:sz w:val="20"/>
                <w:szCs w:val="20"/>
                <w:lang w:eastAsia="ru-RU"/>
              </w:rPr>
              <w:t xml:space="preserve"> </w:t>
            </w:r>
            <w:r w:rsidR="00922165">
              <w:rPr>
                <w:rFonts w:ascii="Times New Roman" w:hAnsi="Times New Roman"/>
                <w:sz w:val="20"/>
                <w:szCs w:val="20"/>
                <w:lang w:eastAsia="ru-RU"/>
              </w:rPr>
              <w:t>муниципального округа</w:t>
            </w:r>
          </w:p>
        </w:tc>
      </w:tr>
      <w:tr w:rsidR="00284A87" w:rsidRPr="00EA677F" w:rsidTr="00F46A75">
        <w:trPr>
          <w:trHeight w:val="871"/>
        </w:trPr>
        <w:tc>
          <w:tcPr>
            <w:tcW w:w="2532" w:type="dxa"/>
            <w:tcBorders>
              <w:top w:val="nil"/>
              <w:left w:val="single" w:sz="4" w:space="0" w:color="000000"/>
              <w:bottom w:val="single" w:sz="4" w:space="0" w:color="000000"/>
              <w:right w:val="single" w:sz="4" w:space="0" w:color="000000"/>
            </w:tcBorders>
            <w:shd w:val="clear" w:color="auto" w:fill="auto"/>
          </w:tcPr>
          <w:p w:rsidR="00284A87" w:rsidRPr="00EA677F" w:rsidRDefault="00284A87"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Участники подпрограммы муниципальной программы</w:t>
            </w:r>
          </w:p>
        </w:tc>
        <w:tc>
          <w:tcPr>
            <w:tcW w:w="7120" w:type="dxa"/>
            <w:gridSpan w:val="5"/>
            <w:tcBorders>
              <w:top w:val="single" w:sz="4" w:space="0" w:color="000000"/>
              <w:left w:val="nil"/>
              <w:bottom w:val="single" w:sz="4" w:space="0" w:color="000000"/>
              <w:right w:val="single" w:sz="4" w:space="0" w:color="000000"/>
            </w:tcBorders>
            <w:shd w:val="clear" w:color="auto" w:fill="auto"/>
            <w:vAlign w:val="center"/>
          </w:tcPr>
          <w:p w:rsidR="00284A87" w:rsidRPr="00106A12" w:rsidRDefault="00284A87" w:rsidP="00106A12">
            <w:pPr>
              <w:widowControl w:val="0"/>
              <w:autoSpaceDE w:val="0"/>
              <w:autoSpaceDN w:val="0"/>
              <w:adjustRightInd w:val="0"/>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1.Отдел ЖКХ, благоустройства, строительства и архитектуры Администрации </w:t>
            </w:r>
            <w:proofErr w:type="spellStart"/>
            <w:r w:rsidR="00922165" w:rsidRPr="00723653">
              <w:rPr>
                <w:rFonts w:ascii="Times New Roman" w:hAnsi="Times New Roman"/>
                <w:sz w:val="20"/>
                <w:szCs w:val="20"/>
                <w:lang w:eastAsia="ru-RU"/>
              </w:rPr>
              <w:t>Пыталовского</w:t>
            </w:r>
            <w:proofErr w:type="spellEnd"/>
            <w:r w:rsidR="00922165" w:rsidRPr="00723653">
              <w:rPr>
                <w:rFonts w:ascii="Times New Roman" w:hAnsi="Times New Roman"/>
                <w:sz w:val="20"/>
                <w:szCs w:val="20"/>
                <w:lang w:eastAsia="ru-RU"/>
              </w:rPr>
              <w:t xml:space="preserve"> </w:t>
            </w:r>
            <w:r w:rsidR="00922165">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p w:rsidR="00284A87" w:rsidRPr="00106A12" w:rsidRDefault="00284A87" w:rsidP="00106A12">
            <w:pPr>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2. Финансовое управление Администрации </w:t>
            </w:r>
            <w:proofErr w:type="spellStart"/>
            <w:r w:rsidR="00922165" w:rsidRPr="00723653">
              <w:rPr>
                <w:rFonts w:ascii="Times New Roman" w:hAnsi="Times New Roman"/>
                <w:sz w:val="20"/>
                <w:szCs w:val="20"/>
                <w:lang w:eastAsia="ru-RU"/>
              </w:rPr>
              <w:t>Пыталовского</w:t>
            </w:r>
            <w:proofErr w:type="spellEnd"/>
            <w:r w:rsidR="00922165" w:rsidRPr="00723653">
              <w:rPr>
                <w:rFonts w:ascii="Times New Roman" w:hAnsi="Times New Roman"/>
                <w:sz w:val="20"/>
                <w:szCs w:val="20"/>
                <w:lang w:eastAsia="ru-RU"/>
              </w:rPr>
              <w:t xml:space="preserve"> </w:t>
            </w:r>
            <w:r w:rsidR="00922165">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p w:rsidR="00284A87" w:rsidRPr="00106A12" w:rsidRDefault="006820B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 xml:space="preserve">3. </w:t>
            </w:r>
            <w:r w:rsidR="00040251" w:rsidRPr="00106A12">
              <w:rPr>
                <w:rFonts w:ascii="Times New Roman" w:eastAsia="Times New Roman" w:hAnsi="Times New Roman"/>
                <w:color w:val="000000"/>
                <w:sz w:val="20"/>
                <w:szCs w:val="20"/>
                <w:lang w:eastAsia="ru-RU"/>
              </w:rPr>
              <w:t xml:space="preserve">Комитет по экономическому и инвестиционному развитию, имущественным и земельным отношениям </w:t>
            </w:r>
            <w:r w:rsidR="00040251" w:rsidRPr="00106A12">
              <w:rPr>
                <w:rFonts w:ascii="Times New Roman" w:hAnsi="Times New Roman"/>
                <w:sz w:val="20"/>
                <w:szCs w:val="20"/>
                <w:lang w:eastAsia="ru-RU"/>
              </w:rPr>
              <w:t xml:space="preserve">Администрации </w:t>
            </w:r>
            <w:proofErr w:type="spellStart"/>
            <w:r w:rsidR="00922165" w:rsidRPr="00723653">
              <w:rPr>
                <w:rFonts w:ascii="Times New Roman" w:hAnsi="Times New Roman"/>
                <w:sz w:val="20"/>
                <w:szCs w:val="20"/>
                <w:lang w:eastAsia="ru-RU"/>
              </w:rPr>
              <w:t>Пыталовского</w:t>
            </w:r>
            <w:proofErr w:type="spellEnd"/>
            <w:r w:rsidR="00922165" w:rsidRPr="00723653">
              <w:rPr>
                <w:rFonts w:ascii="Times New Roman" w:hAnsi="Times New Roman"/>
                <w:sz w:val="20"/>
                <w:szCs w:val="20"/>
                <w:lang w:eastAsia="ru-RU"/>
              </w:rPr>
              <w:t xml:space="preserve"> </w:t>
            </w:r>
            <w:r w:rsidR="00922165">
              <w:rPr>
                <w:rFonts w:ascii="Times New Roman" w:hAnsi="Times New Roman"/>
                <w:sz w:val="20"/>
                <w:szCs w:val="20"/>
                <w:lang w:eastAsia="ru-RU"/>
              </w:rPr>
              <w:t>муниципального округа</w:t>
            </w:r>
            <w:r w:rsidR="00040251" w:rsidRPr="00106A12">
              <w:rPr>
                <w:rFonts w:ascii="Times New Roman" w:hAnsi="Times New Roman"/>
                <w:sz w:val="20"/>
                <w:szCs w:val="20"/>
                <w:lang w:eastAsia="ru-RU"/>
              </w:rPr>
              <w:t>.</w:t>
            </w:r>
          </w:p>
        </w:tc>
      </w:tr>
      <w:tr w:rsidR="00EA677F" w:rsidRPr="00EA677F" w:rsidTr="00F46A75">
        <w:trPr>
          <w:trHeight w:val="669"/>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Цель подпрограммы муниципальной программы</w:t>
            </w:r>
          </w:p>
        </w:tc>
        <w:tc>
          <w:tcPr>
            <w:tcW w:w="7120"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Повышение энергетической эффективности при производстве, передаче и потреблении энергетических ресурсов</w:t>
            </w:r>
          </w:p>
        </w:tc>
      </w:tr>
      <w:tr w:rsidR="00EA677F" w:rsidRPr="00EA677F" w:rsidTr="00F46A75">
        <w:trPr>
          <w:trHeight w:val="690"/>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Задачи подпрограммы муниципальной программы</w:t>
            </w:r>
          </w:p>
        </w:tc>
        <w:tc>
          <w:tcPr>
            <w:tcW w:w="7120"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Повышение энергетической эффективности при производстве, передаче и потреблении энергетических ресурсов</w:t>
            </w:r>
          </w:p>
        </w:tc>
      </w:tr>
      <w:tr w:rsidR="00EA677F" w:rsidRPr="00EA677F" w:rsidTr="00F46A75">
        <w:trPr>
          <w:trHeight w:val="872"/>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120" w:type="dxa"/>
            <w:gridSpan w:val="5"/>
            <w:tcBorders>
              <w:top w:val="single" w:sz="4" w:space="0" w:color="000000"/>
              <w:left w:val="nil"/>
              <w:bottom w:val="single" w:sz="4" w:space="0" w:color="000000"/>
              <w:right w:val="single" w:sz="4" w:space="0" w:color="000000"/>
            </w:tcBorders>
            <w:shd w:val="clear" w:color="auto" w:fill="auto"/>
            <w:vAlign w:val="center"/>
          </w:tcPr>
          <w:p w:rsidR="00F00B78" w:rsidRPr="00A15280" w:rsidRDefault="00F00B78" w:rsidP="00106A12">
            <w:pPr>
              <w:autoSpaceDE w:val="0"/>
              <w:autoSpaceDN w:val="0"/>
              <w:adjustRightInd w:val="0"/>
              <w:spacing w:after="0"/>
              <w:rPr>
                <w:rFonts w:ascii="Times New Roman" w:eastAsia="Times New Roman" w:hAnsi="Times New Roman"/>
                <w:sz w:val="20"/>
                <w:szCs w:val="20"/>
                <w:lang w:eastAsia="ru-RU"/>
              </w:rPr>
            </w:pPr>
            <w:r w:rsidRPr="00A15280">
              <w:rPr>
                <w:rFonts w:ascii="Times New Roman" w:eastAsia="Times New Roman" w:hAnsi="Times New Roman"/>
                <w:sz w:val="20"/>
                <w:szCs w:val="20"/>
                <w:lang w:eastAsia="ru-RU"/>
              </w:rPr>
              <w:t xml:space="preserve">Количество многоквартирных домов, подлежащие  переводу  на природный </w:t>
            </w:r>
            <w:r w:rsidR="006A597A">
              <w:rPr>
                <w:rFonts w:ascii="Times New Roman" w:eastAsia="Times New Roman" w:hAnsi="Times New Roman"/>
                <w:sz w:val="20"/>
                <w:szCs w:val="20"/>
                <w:lang w:eastAsia="ru-RU"/>
              </w:rPr>
              <w:t xml:space="preserve">газ - </w:t>
            </w:r>
            <w:r w:rsidR="00747C67">
              <w:rPr>
                <w:rFonts w:ascii="Times New Roman" w:eastAsia="Times New Roman" w:hAnsi="Times New Roman"/>
                <w:sz w:val="20"/>
                <w:szCs w:val="20"/>
                <w:lang w:eastAsia="ru-RU"/>
              </w:rPr>
              <w:t>0</w:t>
            </w:r>
            <w:r w:rsidR="00A96766" w:rsidRPr="00A15280">
              <w:rPr>
                <w:rFonts w:ascii="Times New Roman" w:eastAsia="Times New Roman" w:hAnsi="Times New Roman"/>
                <w:sz w:val="20"/>
                <w:szCs w:val="20"/>
                <w:lang w:eastAsia="ru-RU"/>
              </w:rPr>
              <w:t xml:space="preserve"> домов</w:t>
            </w:r>
            <w:r w:rsidRPr="00A15280">
              <w:rPr>
                <w:rFonts w:ascii="Times New Roman" w:eastAsia="Times New Roman" w:hAnsi="Times New Roman"/>
                <w:sz w:val="20"/>
                <w:szCs w:val="20"/>
                <w:lang w:eastAsia="ru-RU"/>
              </w:rPr>
              <w:t>.</w:t>
            </w:r>
          </w:p>
          <w:p w:rsidR="00EA677F" w:rsidRPr="00106A12" w:rsidRDefault="00EA677F" w:rsidP="00106A12">
            <w:pPr>
              <w:spacing w:after="0" w:line="240" w:lineRule="auto"/>
              <w:rPr>
                <w:rFonts w:ascii="Times New Roman" w:eastAsia="Times New Roman" w:hAnsi="Times New Roman"/>
                <w:color w:val="000000"/>
                <w:sz w:val="20"/>
                <w:szCs w:val="20"/>
                <w:lang w:eastAsia="ru-RU"/>
              </w:rPr>
            </w:pPr>
          </w:p>
        </w:tc>
      </w:tr>
      <w:tr w:rsidR="00EA677F" w:rsidRPr="00EA677F" w:rsidTr="00F46A75">
        <w:trPr>
          <w:trHeight w:val="855"/>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120"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Энергосбережение и повышение энергетической эффективности</w:t>
            </w:r>
          </w:p>
        </w:tc>
      </w:tr>
      <w:tr w:rsidR="00EA677F" w:rsidRPr="00EA677F" w:rsidTr="00F46A75">
        <w:trPr>
          <w:trHeight w:val="944"/>
        </w:trPr>
        <w:tc>
          <w:tcPr>
            <w:tcW w:w="2532" w:type="dxa"/>
            <w:tcBorders>
              <w:top w:val="nil"/>
              <w:left w:val="single" w:sz="4" w:space="0" w:color="000000"/>
              <w:bottom w:val="single" w:sz="4" w:space="0" w:color="auto"/>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120" w:type="dxa"/>
            <w:gridSpan w:val="5"/>
            <w:tcBorders>
              <w:top w:val="single" w:sz="4" w:space="0" w:color="000000"/>
              <w:left w:val="nil"/>
              <w:bottom w:val="single" w:sz="4" w:space="0" w:color="000000"/>
              <w:right w:val="single" w:sz="4" w:space="0" w:color="000000"/>
            </w:tcBorders>
            <w:shd w:val="clear" w:color="auto" w:fill="auto"/>
            <w:vAlign w:val="center"/>
          </w:tcPr>
          <w:p w:rsidR="00EA677F" w:rsidRPr="00106A12" w:rsidRDefault="00EA677F" w:rsidP="00F46A75">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20</w:t>
            </w:r>
            <w:r w:rsidR="005B57F6">
              <w:rPr>
                <w:rFonts w:ascii="Times New Roman" w:eastAsia="Times New Roman" w:hAnsi="Times New Roman"/>
                <w:color w:val="000000"/>
                <w:sz w:val="20"/>
                <w:szCs w:val="20"/>
                <w:lang w:eastAsia="ru-RU"/>
              </w:rPr>
              <w:t>2</w:t>
            </w:r>
            <w:r w:rsidR="00F46A75">
              <w:rPr>
                <w:rFonts w:ascii="Times New Roman" w:eastAsia="Times New Roman" w:hAnsi="Times New Roman"/>
                <w:color w:val="000000"/>
                <w:sz w:val="20"/>
                <w:szCs w:val="20"/>
                <w:lang w:eastAsia="ru-RU"/>
              </w:rPr>
              <w:t>5</w:t>
            </w:r>
            <w:r w:rsidR="0053652E" w:rsidRPr="00106A12">
              <w:rPr>
                <w:rFonts w:ascii="Times New Roman" w:eastAsia="Times New Roman" w:hAnsi="Times New Roman"/>
                <w:color w:val="000000"/>
                <w:sz w:val="20"/>
                <w:szCs w:val="20"/>
                <w:lang w:eastAsia="ru-RU"/>
              </w:rPr>
              <w:t xml:space="preserve"> - 202</w:t>
            </w:r>
            <w:r w:rsidR="00F46A75">
              <w:rPr>
                <w:rFonts w:ascii="Times New Roman" w:eastAsia="Times New Roman" w:hAnsi="Times New Roman"/>
                <w:color w:val="000000"/>
                <w:sz w:val="20"/>
                <w:szCs w:val="20"/>
                <w:lang w:eastAsia="ru-RU"/>
              </w:rPr>
              <w:t>7</w:t>
            </w:r>
            <w:r w:rsidRPr="00106A12">
              <w:rPr>
                <w:rFonts w:ascii="Times New Roman" w:eastAsia="Times New Roman" w:hAnsi="Times New Roman"/>
                <w:color w:val="000000"/>
                <w:sz w:val="20"/>
                <w:szCs w:val="20"/>
                <w:lang w:eastAsia="ru-RU"/>
              </w:rPr>
              <w:t xml:space="preserve"> гг.</w:t>
            </w:r>
          </w:p>
        </w:tc>
      </w:tr>
      <w:tr w:rsidR="00E10F1D" w:rsidRPr="00EA677F" w:rsidTr="00F46A75">
        <w:trPr>
          <w:trHeight w:val="475"/>
        </w:trPr>
        <w:tc>
          <w:tcPr>
            <w:tcW w:w="2532" w:type="dxa"/>
            <w:vMerge w:val="restart"/>
            <w:tcBorders>
              <w:top w:val="single" w:sz="4" w:space="0" w:color="auto"/>
              <w:left w:val="single" w:sz="4" w:space="0" w:color="000000"/>
              <w:right w:val="single" w:sz="4" w:space="0" w:color="000000"/>
            </w:tcBorders>
            <w:shd w:val="clear" w:color="auto" w:fill="auto"/>
          </w:tcPr>
          <w:p w:rsidR="00E10F1D" w:rsidRPr="00EA677F" w:rsidRDefault="00E10F1D"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E10F1D" w:rsidRPr="00EA677F" w:rsidRDefault="00E10F1D" w:rsidP="00EA677F">
            <w:pPr>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 </w:t>
            </w:r>
          </w:p>
          <w:p w:rsidR="00E10F1D" w:rsidRPr="00EA677F" w:rsidRDefault="00E10F1D" w:rsidP="00EA677F">
            <w:pPr>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 </w:t>
            </w:r>
          </w:p>
        </w:tc>
        <w:tc>
          <w:tcPr>
            <w:tcW w:w="1810" w:type="dxa"/>
            <w:tcBorders>
              <w:top w:val="nil"/>
              <w:left w:val="nil"/>
              <w:bottom w:val="single" w:sz="4" w:space="0" w:color="000000"/>
              <w:right w:val="single" w:sz="4" w:space="0" w:color="000000"/>
            </w:tcBorders>
            <w:shd w:val="clear" w:color="auto" w:fill="auto"/>
          </w:tcPr>
          <w:p w:rsidR="00E10F1D" w:rsidRPr="000873E9" w:rsidRDefault="00E10F1D" w:rsidP="00E73CB5">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Источники</w:t>
            </w:r>
          </w:p>
        </w:tc>
        <w:tc>
          <w:tcPr>
            <w:tcW w:w="1441" w:type="dxa"/>
            <w:tcBorders>
              <w:top w:val="nil"/>
              <w:left w:val="nil"/>
              <w:bottom w:val="single" w:sz="4" w:space="0" w:color="000000"/>
              <w:right w:val="single" w:sz="4" w:space="0" w:color="000000"/>
            </w:tcBorders>
            <w:shd w:val="clear" w:color="auto" w:fill="auto"/>
            <w:vAlign w:val="center"/>
          </w:tcPr>
          <w:p w:rsidR="00E10F1D" w:rsidRPr="000873E9" w:rsidRDefault="000873E9" w:rsidP="00B15E8C">
            <w:pPr>
              <w:spacing w:after="0" w:line="240" w:lineRule="auto"/>
              <w:jc w:val="center"/>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 xml:space="preserve">Всего,  </w:t>
            </w:r>
            <w:r w:rsidR="00E10F1D" w:rsidRPr="000873E9">
              <w:rPr>
                <w:rFonts w:ascii="Times New Roman" w:eastAsia="Times New Roman" w:hAnsi="Times New Roman"/>
                <w:sz w:val="20"/>
                <w:szCs w:val="20"/>
                <w:lang w:eastAsia="ru-RU"/>
              </w:rPr>
              <w:t>руб.</w:t>
            </w:r>
          </w:p>
        </w:tc>
        <w:tc>
          <w:tcPr>
            <w:tcW w:w="1483" w:type="dxa"/>
            <w:tcBorders>
              <w:top w:val="nil"/>
              <w:left w:val="nil"/>
              <w:bottom w:val="single" w:sz="4" w:space="0" w:color="000000"/>
              <w:right w:val="single" w:sz="4" w:space="0" w:color="000000"/>
            </w:tcBorders>
            <w:shd w:val="clear" w:color="auto" w:fill="auto"/>
            <w:vAlign w:val="center"/>
          </w:tcPr>
          <w:p w:rsidR="00E10F1D" w:rsidRPr="000873E9" w:rsidRDefault="00E10F1D" w:rsidP="00F46A75">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w:t>
            </w:r>
            <w:r w:rsidR="00695D83" w:rsidRPr="000873E9">
              <w:rPr>
                <w:rFonts w:ascii="Times New Roman" w:eastAsia="Times New Roman" w:hAnsi="Times New Roman"/>
                <w:b/>
                <w:sz w:val="20"/>
                <w:szCs w:val="20"/>
                <w:lang w:eastAsia="ru-RU"/>
              </w:rPr>
              <w:t>2</w:t>
            </w:r>
            <w:r w:rsidR="00F46A75">
              <w:rPr>
                <w:rFonts w:ascii="Times New Roman" w:eastAsia="Times New Roman" w:hAnsi="Times New Roman"/>
                <w:b/>
                <w:sz w:val="20"/>
                <w:szCs w:val="20"/>
                <w:lang w:eastAsia="ru-RU"/>
              </w:rPr>
              <w:t>5</w:t>
            </w:r>
            <w:r w:rsidRPr="000873E9">
              <w:rPr>
                <w:rFonts w:ascii="Times New Roman" w:eastAsia="Times New Roman" w:hAnsi="Times New Roman"/>
                <w:b/>
                <w:sz w:val="20"/>
                <w:szCs w:val="20"/>
                <w:lang w:eastAsia="ru-RU"/>
              </w:rPr>
              <w:t xml:space="preserve"> г</w:t>
            </w:r>
          </w:p>
        </w:tc>
        <w:tc>
          <w:tcPr>
            <w:tcW w:w="1161" w:type="dxa"/>
            <w:tcBorders>
              <w:top w:val="nil"/>
              <w:left w:val="nil"/>
              <w:bottom w:val="single" w:sz="4" w:space="0" w:color="000000"/>
              <w:right w:val="single" w:sz="4" w:space="0" w:color="000000"/>
            </w:tcBorders>
            <w:shd w:val="clear" w:color="auto" w:fill="auto"/>
            <w:vAlign w:val="center"/>
          </w:tcPr>
          <w:p w:rsidR="00E10F1D" w:rsidRPr="000873E9" w:rsidRDefault="00E10F1D"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F46A75">
              <w:rPr>
                <w:rFonts w:ascii="Times New Roman" w:eastAsia="Times New Roman" w:hAnsi="Times New Roman"/>
                <w:b/>
                <w:sz w:val="20"/>
                <w:szCs w:val="20"/>
                <w:lang w:eastAsia="ru-RU"/>
              </w:rPr>
              <w:t>6</w:t>
            </w:r>
            <w:r w:rsidRPr="000873E9">
              <w:rPr>
                <w:rFonts w:ascii="Times New Roman" w:eastAsia="Times New Roman" w:hAnsi="Times New Roman"/>
                <w:b/>
                <w:sz w:val="20"/>
                <w:szCs w:val="20"/>
                <w:lang w:eastAsia="ru-RU"/>
              </w:rPr>
              <w:t xml:space="preserve"> г</w:t>
            </w:r>
          </w:p>
        </w:tc>
        <w:tc>
          <w:tcPr>
            <w:tcW w:w="1225" w:type="dxa"/>
            <w:tcBorders>
              <w:top w:val="nil"/>
              <w:left w:val="nil"/>
              <w:bottom w:val="single" w:sz="4" w:space="0" w:color="000000"/>
              <w:right w:val="single" w:sz="4" w:space="0" w:color="000000"/>
            </w:tcBorders>
            <w:shd w:val="clear" w:color="auto" w:fill="auto"/>
            <w:vAlign w:val="center"/>
          </w:tcPr>
          <w:p w:rsidR="00E10F1D" w:rsidRPr="000873E9" w:rsidRDefault="00E10F1D" w:rsidP="0006788F">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202</w:t>
            </w:r>
            <w:r w:rsidR="00F46A75">
              <w:rPr>
                <w:rFonts w:ascii="Times New Roman" w:eastAsia="Times New Roman" w:hAnsi="Times New Roman"/>
                <w:b/>
                <w:sz w:val="20"/>
                <w:szCs w:val="20"/>
                <w:lang w:eastAsia="ru-RU"/>
              </w:rPr>
              <w:t>7</w:t>
            </w:r>
            <w:r w:rsidR="0006788F">
              <w:rPr>
                <w:rFonts w:ascii="Times New Roman" w:eastAsia="Times New Roman" w:hAnsi="Times New Roman"/>
                <w:b/>
                <w:sz w:val="20"/>
                <w:szCs w:val="20"/>
                <w:lang w:eastAsia="ru-RU"/>
              </w:rPr>
              <w:t xml:space="preserve"> </w:t>
            </w:r>
            <w:r w:rsidRPr="000873E9">
              <w:rPr>
                <w:rFonts w:ascii="Times New Roman" w:eastAsia="Times New Roman" w:hAnsi="Times New Roman"/>
                <w:b/>
                <w:sz w:val="20"/>
                <w:szCs w:val="20"/>
                <w:lang w:eastAsia="ru-RU"/>
              </w:rPr>
              <w:t>г</w:t>
            </w:r>
          </w:p>
        </w:tc>
      </w:tr>
      <w:tr w:rsidR="0053652E" w:rsidRPr="00EA677F" w:rsidTr="00F46A75">
        <w:trPr>
          <w:trHeight w:val="606"/>
        </w:trPr>
        <w:tc>
          <w:tcPr>
            <w:tcW w:w="2532" w:type="dxa"/>
            <w:vMerge/>
            <w:tcBorders>
              <w:left w:val="single" w:sz="4" w:space="0" w:color="000000"/>
              <w:right w:val="single" w:sz="4" w:space="0" w:color="000000"/>
            </w:tcBorders>
            <w:vAlign w:val="center"/>
          </w:tcPr>
          <w:p w:rsidR="0053652E" w:rsidRPr="00EA677F" w:rsidRDefault="0053652E" w:rsidP="00EA677F">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53652E" w:rsidRPr="000873E9" w:rsidRDefault="0053652E" w:rsidP="00EA677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федеральный бюджет (по согласованию)</w:t>
            </w:r>
          </w:p>
        </w:tc>
        <w:tc>
          <w:tcPr>
            <w:tcW w:w="1441" w:type="dxa"/>
            <w:tcBorders>
              <w:top w:val="nil"/>
              <w:left w:val="nil"/>
              <w:bottom w:val="single" w:sz="4" w:space="0" w:color="000000"/>
              <w:right w:val="single" w:sz="4" w:space="0" w:color="000000"/>
            </w:tcBorders>
            <w:shd w:val="clear" w:color="auto" w:fill="auto"/>
            <w:vAlign w:val="center"/>
          </w:tcPr>
          <w:p w:rsidR="0053652E" w:rsidRPr="000873E9" w:rsidRDefault="00BA5629" w:rsidP="00B15E8C">
            <w:pPr>
              <w:jc w:val="center"/>
              <w:rPr>
                <w:sz w:val="20"/>
                <w:szCs w:val="20"/>
              </w:rPr>
            </w:pPr>
            <w:r>
              <w:rPr>
                <w:sz w:val="20"/>
                <w:szCs w:val="20"/>
              </w:rPr>
              <w:t>-</w:t>
            </w:r>
          </w:p>
        </w:tc>
        <w:tc>
          <w:tcPr>
            <w:tcW w:w="1483" w:type="dxa"/>
            <w:tcBorders>
              <w:top w:val="nil"/>
              <w:left w:val="nil"/>
              <w:bottom w:val="single" w:sz="4" w:space="0" w:color="000000"/>
              <w:right w:val="single" w:sz="4" w:space="0" w:color="000000"/>
            </w:tcBorders>
            <w:shd w:val="clear" w:color="auto" w:fill="auto"/>
            <w:vAlign w:val="center"/>
          </w:tcPr>
          <w:p w:rsidR="0053652E" w:rsidRPr="000873E9" w:rsidRDefault="00BA5629" w:rsidP="00B15E8C">
            <w:pPr>
              <w:jc w:val="center"/>
              <w:rPr>
                <w:sz w:val="20"/>
                <w:szCs w:val="20"/>
              </w:rPr>
            </w:pPr>
            <w:r>
              <w:rPr>
                <w:rFonts w:ascii="Times New Roman" w:eastAsia="Times New Roman" w:hAnsi="Times New Roman"/>
                <w:sz w:val="20"/>
                <w:szCs w:val="20"/>
                <w:lang w:eastAsia="ru-RU"/>
              </w:rPr>
              <w:t>-</w:t>
            </w:r>
          </w:p>
        </w:tc>
        <w:tc>
          <w:tcPr>
            <w:tcW w:w="1161" w:type="dxa"/>
            <w:tcBorders>
              <w:top w:val="nil"/>
              <w:left w:val="nil"/>
              <w:bottom w:val="single" w:sz="4" w:space="0" w:color="000000"/>
              <w:right w:val="single" w:sz="4" w:space="0" w:color="000000"/>
            </w:tcBorders>
            <w:shd w:val="clear" w:color="auto" w:fill="auto"/>
            <w:vAlign w:val="center"/>
          </w:tcPr>
          <w:p w:rsidR="0053652E" w:rsidRPr="000873E9" w:rsidRDefault="00BA5629" w:rsidP="00B15E8C">
            <w:pPr>
              <w:jc w:val="center"/>
              <w:rPr>
                <w:sz w:val="20"/>
                <w:szCs w:val="20"/>
              </w:rPr>
            </w:pPr>
            <w:r>
              <w:rPr>
                <w:rFonts w:ascii="Times New Roman" w:eastAsia="Times New Roman" w:hAnsi="Times New Roman"/>
                <w:sz w:val="20"/>
                <w:szCs w:val="20"/>
                <w:lang w:eastAsia="ru-RU"/>
              </w:rPr>
              <w:t>-</w:t>
            </w:r>
          </w:p>
        </w:tc>
        <w:tc>
          <w:tcPr>
            <w:tcW w:w="1225" w:type="dxa"/>
            <w:tcBorders>
              <w:top w:val="nil"/>
              <w:left w:val="nil"/>
              <w:bottom w:val="single" w:sz="4" w:space="0" w:color="000000"/>
              <w:right w:val="single" w:sz="4" w:space="0" w:color="000000"/>
            </w:tcBorders>
            <w:shd w:val="clear" w:color="auto" w:fill="auto"/>
            <w:vAlign w:val="center"/>
          </w:tcPr>
          <w:p w:rsidR="0053652E" w:rsidRPr="000873E9" w:rsidRDefault="00BA5629" w:rsidP="00B15E8C">
            <w:pPr>
              <w:jc w:val="center"/>
              <w:rPr>
                <w:sz w:val="20"/>
                <w:szCs w:val="20"/>
              </w:rPr>
            </w:pPr>
            <w:r>
              <w:rPr>
                <w:rFonts w:ascii="Times New Roman" w:eastAsia="Times New Roman" w:hAnsi="Times New Roman"/>
                <w:sz w:val="20"/>
                <w:szCs w:val="20"/>
                <w:lang w:eastAsia="ru-RU"/>
              </w:rPr>
              <w:t>-</w:t>
            </w:r>
          </w:p>
        </w:tc>
      </w:tr>
      <w:tr w:rsidR="00BA5629" w:rsidRPr="00EA677F" w:rsidTr="00F46A75">
        <w:trPr>
          <w:trHeight w:val="463"/>
        </w:trPr>
        <w:tc>
          <w:tcPr>
            <w:tcW w:w="2532" w:type="dxa"/>
            <w:vMerge/>
            <w:tcBorders>
              <w:left w:val="single" w:sz="4" w:space="0" w:color="000000"/>
              <w:right w:val="single" w:sz="4" w:space="0" w:color="000000"/>
            </w:tcBorders>
            <w:vAlign w:val="center"/>
          </w:tcPr>
          <w:p w:rsidR="00BA5629" w:rsidRPr="00EA677F" w:rsidRDefault="00BA5629" w:rsidP="00EA677F">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BA5629" w:rsidRPr="000873E9" w:rsidRDefault="00BA5629" w:rsidP="00EA677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областной бюджет  (утверждено)</w:t>
            </w:r>
          </w:p>
        </w:tc>
        <w:tc>
          <w:tcPr>
            <w:tcW w:w="1441" w:type="dxa"/>
            <w:tcBorders>
              <w:top w:val="nil"/>
              <w:left w:val="nil"/>
              <w:bottom w:val="single" w:sz="4" w:space="0" w:color="000000"/>
              <w:right w:val="single" w:sz="4" w:space="0" w:color="000000"/>
            </w:tcBorders>
            <w:shd w:val="clear" w:color="auto" w:fill="auto"/>
            <w:vAlign w:val="center"/>
          </w:tcPr>
          <w:p w:rsidR="00BA5629" w:rsidRPr="000873E9" w:rsidRDefault="00BA5629" w:rsidP="00DD017C">
            <w:pPr>
              <w:jc w:val="center"/>
              <w:rPr>
                <w:sz w:val="20"/>
                <w:szCs w:val="20"/>
              </w:rPr>
            </w:pPr>
            <w:r>
              <w:rPr>
                <w:rFonts w:ascii="Times New Roman" w:eastAsia="Times New Roman" w:hAnsi="Times New Roman"/>
                <w:sz w:val="20"/>
                <w:szCs w:val="20"/>
                <w:lang w:eastAsia="ru-RU"/>
              </w:rPr>
              <w:t>388 000,00</w:t>
            </w:r>
          </w:p>
        </w:tc>
        <w:tc>
          <w:tcPr>
            <w:tcW w:w="1483" w:type="dxa"/>
            <w:tcBorders>
              <w:top w:val="nil"/>
              <w:left w:val="nil"/>
              <w:bottom w:val="single" w:sz="4" w:space="0" w:color="000000"/>
              <w:right w:val="single" w:sz="4" w:space="0" w:color="000000"/>
            </w:tcBorders>
            <w:shd w:val="clear" w:color="auto" w:fill="auto"/>
            <w:vAlign w:val="center"/>
          </w:tcPr>
          <w:p w:rsidR="00BA5629" w:rsidRPr="000873E9" w:rsidRDefault="00BA5629" w:rsidP="00EC1824">
            <w:pPr>
              <w:jc w:val="center"/>
              <w:rPr>
                <w:sz w:val="20"/>
                <w:szCs w:val="20"/>
              </w:rPr>
            </w:pPr>
            <w:r>
              <w:rPr>
                <w:rFonts w:ascii="Times New Roman" w:eastAsia="Times New Roman" w:hAnsi="Times New Roman"/>
                <w:sz w:val="20"/>
                <w:szCs w:val="20"/>
                <w:lang w:eastAsia="ru-RU"/>
              </w:rPr>
              <w:t>388 000,00</w:t>
            </w:r>
          </w:p>
        </w:tc>
        <w:tc>
          <w:tcPr>
            <w:tcW w:w="1161" w:type="dxa"/>
            <w:tcBorders>
              <w:top w:val="nil"/>
              <w:left w:val="nil"/>
              <w:bottom w:val="single" w:sz="4" w:space="0" w:color="000000"/>
              <w:right w:val="single" w:sz="4" w:space="0" w:color="000000"/>
            </w:tcBorders>
            <w:shd w:val="clear" w:color="auto" w:fill="auto"/>
            <w:vAlign w:val="center"/>
          </w:tcPr>
          <w:p w:rsidR="00BA5629" w:rsidRPr="000873E9" w:rsidRDefault="00BA5629" w:rsidP="00B15E8C">
            <w:pPr>
              <w:jc w:val="center"/>
              <w:rPr>
                <w:sz w:val="20"/>
                <w:szCs w:val="20"/>
              </w:rPr>
            </w:pPr>
            <w:r>
              <w:rPr>
                <w:rFonts w:ascii="Times New Roman" w:eastAsia="Times New Roman" w:hAnsi="Times New Roman"/>
                <w:sz w:val="20"/>
                <w:szCs w:val="20"/>
                <w:lang w:eastAsia="ru-RU"/>
              </w:rPr>
              <w:t>-</w:t>
            </w:r>
          </w:p>
        </w:tc>
        <w:tc>
          <w:tcPr>
            <w:tcW w:w="1225" w:type="dxa"/>
            <w:tcBorders>
              <w:top w:val="nil"/>
              <w:left w:val="nil"/>
              <w:bottom w:val="single" w:sz="4" w:space="0" w:color="000000"/>
              <w:right w:val="single" w:sz="4" w:space="0" w:color="000000"/>
            </w:tcBorders>
            <w:shd w:val="clear" w:color="auto" w:fill="auto"/>
            <w:vAlign w:val="center"/>
          </w:tcPr>
          <w:p w:rsidR="00BA5629" w:rsidRPr="000873E9" w:rsidRDefault="00BA5629" w:rsidP="00B15E8C">
            <w:pPr>
              <w:jc w:val="center"/>
              <w:rPr>
                <w:sz w:val="20"/>
                <w:szCs w:val="20"/>
              </w:rPr>
            </w:pPr>
            <w:r>
              <w:rPr>
                <w:rFonts w:ascii="Times New Roman" w:eastAsia="Times New Roman" w:hAnsi="Times New Roman"/>
                <w:sz w:val="20"/>
                <w:szCs w:val="20"/>
                <w:lang w:eastAsia="ru-RU"/>
              </w:rPr>
              <w:t>-</w:t>
            </w:r>
          </w:p>
        </w:tc>
      </w:tr>
      <w:tr w:rsidR="00BA5629" w:rsidRPr="00EA677F" w:rsidTr="00F46A75">
        <w:trPr>
          <w:trHeight w:val="334"/>
        </w:trPr>
        <w:tc>
          <w:tcPr>
            <w:tcW w:w="2532" w:type="dxa"/>
            <w:vMerge/>
            <w:tcBorders>
              <w:left w:val="single" w:sz="4" w:space="0" w:color="000000"/>
              <w:right w:val="single" w:sz="4" w:space="0" w:color="000000"/>
            </w:tcBorders>
            <w:vAlign w:val="center"/>
          </w:tcPr>
          <w:p w:rsidR="00BA5629" w:rsidRPr="00EA677F" w:rsidRDefault="00BA5629" w:rsidP="00EA677F">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BA5629" w:rsidRPr="000873E9" w:rsidRDefault="00BA5629" w:rsidP="00EA677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местный бюджет  (по согласованию)</w:t>
            </w:r>
          </w:p>
        </w:tc>
        <w:tc>
          <w:tcPr>
            <w:tcW w:w="1441" w:type="dxa"/>
            <w:tcBorders>
              <w:top w:val="nil"/>
              <w:left w:val="nil"/>
              <w:bottom w:val="single" w:sz="4" w:space="0" w:color="000000"/>
              <w:right w:val="single" w:sz="4" w:space="0" w:color="000000"/>
            </w:tcBorders>
            <w:shd w:val="clear" w:color="auto" w:fill="auto"/>
            <w:vAlign w:val="center"/>
          </w:tcPr>
          <w:p w:rsidR="00BA5629" w:rsidRPr="000873E9" w:rsidRDefault="00BA5629" w:rsidP="00DD017C">
            <w:pPr>
              <w:jc w:val="center"/>
              <w:rPr>
                <w:sz w:val="20"/>
                <w:szCs w:val="20"/>
              </w:rPr>
            </w:pPr>
            <w:r>
              <w:rPr>
                <w:rFonts w:ascii="Times New Roman" w:eastAsia="Times New Roman" w:hAnsi="Times New Roman"/>
                <w:sz w:val="20"/>
                <w:szCs w:val="20"/>
                <w:lang w:eastAsia="ru-RU"/>
              </w:rPr>
              <w:t>3919,19</w:t>
            </w:r>
          </w:p>
        </w:tc>
        <w:tc>
          <w:tcPr>
            <w:tcW w:w="1483" w:type="dxa"/>
            <w:tcBorders>
              <w:top w:val="nil"/>
              <w:left w:val="nil"/>
              <w:bottom w:val="single" w:sz="4" w:space="0" w:color="000000"/>
              <w:right w:val="single" w:sz="4" w:space="0" w:color="000000"/>
            </w:tcBorders>
            <w:shd w:val="clear" w:color="auto" w:fill="auto"/>
            <w:vAlign w:val="center"/>
          </w:tcPr>
          <w:p w:rsidR="00BA5629" w:rsidRPr="000873E9" w:rsidRDefault="00BA5629" w:rsidP="00EC1824">
            <w:pPr>
              <w:jc w:val="center"/>
              <w:rPr>
                <w:sz w:val="20"/>
                <w:szCs w:val="20"/>
              </w:rPr>
            </w:pPr>
            <w:r>
              <w:rPr>
                <w:rFonts w:ascii="Times New Roman" w:eastAsia="Times New Roman" w:hAnsi="Times New Roman"/>
                <w:sz w:val="20"/>
                <w:szCs w:val="20"/>
                <w:lang w:eastAsia="ru-RU"/>
              </w:rPr>
              <w:t>3919,19</w:t>
            </w:r>
          </w:p>
        </w:tc>
        <w:tc>
          <w:tcPr>
            <w:tcW w:w="1161" w:type="dxa"/>
            <w:tcBorders>
              <w:top w:val="nil"/>
              <w:left w:val="nil"/>
              <w:bottom w:val="single" w:sz="4" w:space="0" w:color="000000"/>
              <w:right w:val="single" w:sz="4" w:space="0" w:color="000000"/>
            </w:tcBorders>
            <w:shd w:val="clear" w:color="auto" w:fill="auto"/>
            <w:vAlign w:val="center"/>
          </w:tcPr>
          <w:p w:rsidR="00BA5629" w:rsidRPr="000873E9" w:rsidRDefault="00BA5629" w:rsidP="00B15E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225" w:type="dxa"/>
            <w:tcBorders>
              <w:top w:val="nil"/>
              <w:left w:val="nil"/>
              <w:bottom w:val="single" w:sz="4" w:space="0" w:color="000000"/>
              <w:right w:val="single" w:sz="4" w:space="0" w:color="000000"/>
            </w:tcBorders>
            <w:shd w:val="clear" w:color="auto" w:fill="auto"/>
            <w:vAlign w:val="center"/>
          </w:tcPr>
          <w:p w:rsidR="00BA5629" w:rsidRPr="000873E9" w:rsidRDefault="00BA5629" w:rsidP="00B15E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C77E15" w:rsidRPr="00EA677F" w:rsidTr="00F46A75">
        <w:trPr>
          <w:trHeight w:val="395"/>
        </w:trPr>
        <w:tc>
          <w:tcPr>
            <w:tcW w:w="2532" w:type="dxa"/>
            <w:vMerge/>
            <w:tcBorders>
              <w:left w:val="single" w:sz="4" w:space="0" w:color="000000"/>
              <w:right w:val="single" w:sz="4" w:space="0" w:color="000000"/>
            </w:tcBorders>
            <w:shd w:val="clear" w:color="auto" w:fill="auto"/>
          </w:tcPr>
          <w:p w:rsidR="00C77E15" w:rsidRPr="00EA677F" w:rsidRDefault="00C77E15" w:rsidP="00EA677F">
            <w:pPr>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C77E15" w:rsidRPr="000873E9" w:rsidRDefault="00C77E15" w:rsidP="00EA677F">
            <w:pPr>
              <w:spacing w:after="0" w:line="240" w:lineRule="auto"/>
              <w:rPr>
                <w:rFonts w:ascii="Times New Roman" w:eastAsia="Times New Roman" w:hAnsi="Times New Roman"/>
                <w:sz w:val="20"/>
                <w:szCs w:val="20"/>
                <w:lang w:eastAsia="ru-RU"/>
              </w:rPr>
            </w:pPr>
            <w:r w:rsidRPr="000873E9">
              <w:rPr>
                <w:rFonts w:ascii="Times New Roman" w:eastAsia="Times New Roman" w:hAnsi="Times New Roman"/>
                <w:sz w:val="20"/>
                <w:szCs w:val="20"/>
                <w:lang w:eastAsia="ru-RU"/>
              </w:rPr>
              <w:t>иные источники</w:t>
            </w:r>
          </w:p>
        </w:tc>
        <w:tc>
          <w:tcPr>
            <w:tcW w:w="1441" w:type="dxa"/>
            <w:tcBorders>
              <w:top w:val="nil"/>
              <w:left w:val="nil"/>
              <w:bottom w:val="single" w:sz="4" w:space="0" w:color="000000"/>
              <w:right w:val="single" w:sz="4" w:space="0" w:color="000000"/>
            </w:tcBorders>
            <w:shd w:val="clear" w:color="auto" w:fill="auto"/>
            <w:vAlign w:val="center"/>
          </w:tcPr>
          <w:p w:rsidR="00C77E15" w:rsidRPr="000873E9" w:rsidRDefault="00BA5629" w:rsidP="00B15E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83" w:type="dxa"/>
            <w:tcBorders>
              <w:top w:val="nil"/>
              <w:left w:val="nil"/>
              <w:bottom w:val="single" w:sz="4" w:space="0" w:color="000000"/>
              <w:right w:val="single" w:sz="4" w:space="0" w:color="000000"/>
            </w:tcBorders>
            <w:shd w:val="clear" w:color="auto" w:fill="auto"/>
            <w:vAlign w:val="center"/>
          </w:tcPr>
          <w:p w:rsidR="00C77E15" w:rsidRPr="000873E9" w:rsidRDefault="00BA5629" w:rsidP="00B15E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61" w:type="dxa"/>
            <w:tcBorders>
              <w:top w:val="nil"/>
              <w:left w:val="nil"/>
              <w:bottom w:val="single" w:sz="4" w:space="0" w:color="000000"/>
              <w:right w:val="single" w:sz="4" w:space="0" w:color="000000"/>
            </w:tcBorders>
            <w:shd w:val="clear" w:color="auto" w:fill="auto"/>
            <w:vAlign w:val="center"/>
          </w:tcPr>
          <w:p w:rsidR="00C77E15" w:rsidRPr="000873E9" w:rsidRDefault="00BA5629" w:rsidP="00B15E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225" w:type="dxa"/>
            <w:tcBorders>
              <w:top w:val="nil"/>
              <w:left w:val="nil"/>
              <w:bottom w:val="single" w:sz="4" w:space="0" w:color="000000"/>
              <w:right w:val="single" w:sz="4" w:space="0" w:color="000000"/>
            </w:tcBorders>
            <w:shd w:val="clear" w:color="auto" w:fill="auto"/>
            <w:vAlign w:val="center"/>
          </w:tcPr>
          <w:p w:rsidR="00C77E15" w:rsidRPr="000873E9" w:rsidRDefault="00BA5629" w:rsidP="00B15E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FE0F53" w:rsidRPr="00EA677F" w:rsidTr="00F46A75">
        <w:trPr>
          <w:trHeight w:val="385"/>
        </w:trPr>
        <w:tc>
          <w:tcPr>
            <w:tcW w:w="2532" w:type="dxa"/>
            <w:vMerge/>
            <w:tcBorders>
              <w:left w:val="single" w:sz="4" w:space="0" w:color="000000"/>
              <w:bottom w:val="single" w:sz="4" w:space="0" w:color="000000"/>
              <w:right w:val="single" w:sz="4" w:space="0" w:color="000000"/>
            </w:tcBorders>
            <w:shd w:val="clear" w:color="auto" w:fill="auto"/>
          </w:tcPr>
          <w:p w:rsidR="00FE0F53" w:rsidRPr="00EA677F" w:rsidRDefault="00FE0F53" w:rsidP="00EA677F">
            <w:pPr>
              <w:spacing w:after="0" w:line="240" w:lineRule="auto"/>
              <w:jc w:val="center"/>
              <w:rPr>
                <w:rFonts w:ascii="Times New Roman" w:eastAsia="Times New Roman" w:hAnsi="Times New Roman"/>
                <w:color w:val="000000"/>
                <w:sz w:val="20"/>
                <w:szCs w:val="20"/>
                <w:lang w:eastAsia="ru-RU"/>
              </w:rPr>
            </w:pPr>
          </w:p>
        </w:tc>
        <w:tc>
          <w:tcPr>
            <w:tcW w:w="1810" w:type="dxa"/>
            <w:tcBorders>
              <w:top w:val="nil"/>
              <w:left w:val="nil"/>
              <w:bottom w:val="single" w:sz="4" w:space="0" w:color="000000"/>
              <w:right w:val="single" w:sz="4" w:space="0" w:color="000000"/>
            </w:tcBorders>
            <w:shd w:val="clear" w:color="auto" w:fill="auto"/>
          </w:tcPr>
          <w:p w:rsidR="00FE0F53" w:rsidRPr="000873E9" w:rsidRDefault="00FE0F53" w:rsidP="00E73CB5">
            <w:pPr>
              <w:spacing w:after="0" w:line="240" w:lineRule="auto"/>
              <w:jc w:val="center"/>
              <w:rPr>
                <w:rFonts w:ascii="Times New Roman" w:eastAsia="Times New Roman" w:hAnsi="Times New Roman"/>
                <w:b/>
                <w:sz w:val="20"/>
                <w:szCs w:val="20"/>
                <w:lang w:eastAsia="ru-RU"/>
              </w:rPr>
            </w:pPr>
            <w:r w:rsidRPr="000873E9">
              <w:rPr>
                <w:rFonts w:ascii="Times New Roman" w:eastAsia="Times New Roman" w:hAnsi="Times New Roman"/>
                <w:b/>
                <w:sz w:val="20"/>
                <w:szCs w:val="20"/>
                <w:lang w:eastAsia="ru-RU"/>
              </w:rPr>
              <w:t>всего по источникам</w:t>
            </w:r>
          </w:p>
        </w:tc>
        <w:tc>
          <w:tcPr>
            <w:tcW w:w="1441" w:type="dxa"/>
            <w:tcBorders>
              <w:top w:val="nil"/>
              <w:left w:val="nil"/>
              <w:bottom w:val="single" w:sz="4" w:space="0" w:color="000000"/>
              <w:right w:val="single" w:sz="4" w:space="0" w:color="000000"/>
            </w:tcBorders>
            <w:shd w:val="clear" w:color="auto" w:fill="auto"/>
            <w:vAlign w:val="center"/>
          </w:tcPr>
          <w:p w:rsidR="00FE0F53" w:rsidRPr="000873E9" w:rsidRDefault="000E7C96" w:rsidP="00EC182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391 919,19</w:t>
            </w:r>
          </w:p>
        </w:tc>
        <w:tc>
          <w:tcPr>
            <w:tcW w:w="1483" w:type="dxa"/>
            <w:tcBorders>
              <w:top w:val="nil"/>
              <w:left w:val="nil"/>
              <w:bottom w:val="single" w:sz="4" w:space="0" w:color="000000"/>
              <w:right w:val="single" w:sz="4" w:space="0" w:color="000000"/>
            </w:tcBorders>
            <w:shd w:val="clear" w:color="auto" w:fill="auto"/>
            <w:vAlign w:val="center"/>
          </w:tcPr>
          <w:p w:rsidR="00FE0F53" w:rsidRPr="000873E9" w:rsidRDefault="000E7C96" w:rsidP="00EC182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391 919,19</w:t>
            </w:r>
          </w:p>
        </w:tc>
        <w:tc>
          <w:tcPr>
            <w:tcW w:w="1161" w:type="dxa"/>
            <w:tcBorders>
              <w:top w:val="nil"/>
              <w:left w:val="nil"/>
              <w:bottom w:val="single" w:sz="4" w:space="0" w:color="000000"/>
              <w:right w:val="single" w:sz="4" w:space="0" w:color="000000"/>
            </w:tcBorders>
            <w:shd w:val="clear" w:color="auto" w:fill="auto"/>
            <w:vAlign w:val="center"/>
          </w:tcPr>
          <w:p w:rsidR="00FE0F53" w:rsidRPr="000873E9" w:rsidRDefault="00BA5629" w:rsidP="00B15E8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bCs/>
                <w:sz w:val="20"/>
                <w:szCs w:val="20"/>
                <w:lang w:eastAsia="ru-RU"/>
              </w:rPr>
              <w:t>-</w:t>
            </w:r>
          </w:p>
        </w:tc>
        <w:tc>
          <w:tcPr>
            <w:tcW w:w="1225" w:type="dxa"/>
            <w:tcBorders>
              <w:top w:val="nil"/>
              <w:left w:val="nil"/>
              <w:bottom w:val="single" w:sz="4" w:space="0" w:color="000000"/>
              <w:right w:val="single" w:sz="4" w:space="0" w:color="000000"/>
            </w:tcBorders>
            <w:shd w:val="clear" w:color="auto" w:fill="auto"/>
            <w:vAlign w:val="center"/>
          </w:tcPr>
          <w:p w:rsidR="00FE0F53" w:rsidRPr="000873E9" w:rsidRDefault="00BA5629" w:rsidP="00B15E8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EA677F" w:rsidRPr="00EA677F" w:rsidTr="00F46A75">
        <w:trPr>
          <w:trHeight w:val="912"/>
        </w:trPr>
        <w:tc>
          <w:tcPr>
            <w:tcW w:w="2532" w:type="dxa"/>
            <w:tcBorders>
              <w:top w:val="nil"/>
              <w:left w:val="single" w:sz="4" w:space="0" w:color="000000"/>
              <w:bottom w:val="single" w:sz="4" w:space="0" w:color="000000"/>
              <w:right w:val="single" w:sz="4" w:space="0" w:color="000000"/>
            </w:tcBorders>
            <w:shd w:val="clear" w:color="auto" w:fill="auto"/>
          </w:tcPr>
          <w:p w:rsidR="00EA677F" w:rsidRPr="00EA677F" w:rsidRDefault="00EA677F" w:rsidP="00EA677F">
            <w:pPr>
              <w:spacing w:after="0" w:line="240" w:lineRule="auto"/>
              <w:jc w:val="center"/>
              <w:rPr>
                <w:rFonts w:ascii="Times New Roman" w:eastAsia="Times New Roman" w:hAnsi="Times New Roman"/>
                <w:color w:val="000000"/>
                <w:sz w:val="20"/>
                <w:szCs w:val="20"/>
                <w:lang w:eastAsia="ru-RU"/>
              </w:rPr>
            </w:pPr>
            <w:r w:rsidRPr="00EA677F">
              <w:rPr>
                <w:rFonts w:ascii="Times New Roman" w:eastAsia="Times New Roman" w:hAnsi="Times New Roman"/>
                <w:color w:val="000000"/>
                <w:sz w:val="20"/>
                <w:szCs w:val="20"/>
                <w:lang w:eastAsia="ru-RU"/>
              </w:rPr>
              <w:t>Ожидаемые результаты реализации подпрограммы муниципальной программы</w:t>
            </w:r>
          </w:p>
        </w:tc>
        <w:tc>
          <w:tcPr>
            <w:tcW w:w="7120" w:type="dxa"/>
            <w:gridSpan w:val="5"/>
            <w:tcBorders>
              <w:top w:val="single" w:sz="4" w:space="0" w:color="000000"/>
              <w:left w:val="nil"/>
              <w:bottom w:val="single" w:sz="4" w:space="0" w:color="000000"/>
              <w:right w:val="single" w:sz="4" w:space="0" w:color="000000"/>
            </w:tcBorders>
            <w:shd w:val="clear" w:color="auto" w:fill="auto"/>
          </w:tcPr>
          <w:p w:rsidR="00F00B78" w:rsidRPr="003229E0" w:rsidRDefault="00EA677F" w:rsidP="00F00B78">
            <w:pPr>
              <w:autoSpaceDE w:val="0"/>
              <w:autoSpaceDN w:val="0"/>
              <w:adjustRightInd w:val="0"/>
              <w:spacing w:after="0"/>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1</w:t>
            </w:r>
            <w:r w:rsidR="00F00B78" w:rsidRPr="003229E0">
              <w:rPr>
                <w:rFonts w:ascii="Times New Roman" w:eastAsia="Times New Roman" w:hAnsi="Times New Roman"/>
                <w:b/>
                <w:sz w:val="20"/>
                <w:szCs w:val="20"/>
                <w:lang w:eastAsia="ru-RU"/>
              </w:rPr>
              <w:t xml:space="preserve">. </w:t>
            </w:r>
            <w:r w:rsidR="00F00B78" w:rsidRPr="003229E0">
              <w:rPr>
                <w:rFonts w:ascii="Times New Roman" w:eastAsia="Times New Roman" w:hAnsi="Times New Roman"/>
                <w:sz w:val="20"/>
                <w:szCs w:val="20"/>
                <w:lang w:eastAsia="ru-RU"/>
              </w:rPr>
              <w:t xml:space="preserve"> Количество многоквартирных домов, подлежащие  пе</w:t>
            </w:r>
            <w:r w:rsidR="004B61F5" w:rsidRPr="003229E0">
              <w:rPr>
                <w:rFonts w:ascii="Times New Roman" w:eastAsia="Times New Roman" w:hAnsi="Times New Roman"/>
                <w:sz w:val="20"/>
                <w:szCs w:val="20"/>
                <w:lang w:eastAsia="ru-RU"/>
              </w:rPr>
              <w:t xml:space="preserve">реводу  на природный газ -  </w:t>
            </w:r>
            <w:r w:rsidR="003229E0" w:rsidRPr="003229E0">
              <w:rPr>
                <w:rFonts w:ascii="Times New Roman" w:eastAsia="Times New Roman" w:hAnsi="Times New Roman"/>
                <w:sz w:val="20"/>
                <w:szCs w:val="20"/>
                <w:lang w:eastAsia="ru-RU"/>
              </w:rPr>
              <w:t>0</w:t>
            </w:r>
            <w:r w:rsidR="00922165" w:rsidRPr="003229E0">
              <w:rPr>
                <w:rFonts w:ascii="Times New Roman" w:eastAsia="Times New Roman" w:hAnsi="Times New Roman"/>
                <w:sz w:val="20"/>
                <w:szCs w:val="20"/>
                <w:lang w:eastAsia="ru-RU"/>
              </w:rPr>
              <w:t xml:space="preserve"> </w:t>
            </w:r>
            <w:r w:rsidR="00A96766" w:rsidRPr="003229E0">
              <w:rPr>
                <w:rFonts w:ascii="Times New Roman" w:eastAsia="Times New Roman" w:hAnsi="Times New Roman"/>
                <w:sz w:val="20"/>
                <w:szCs w:val="20"/>
                <w:lang w:eastAsia="ru-RU"/>
              </w:rPr>
              <w:t>домов</w:t>
            </w:r>
            <w:r w:rsidR="00F00B78" w:rsidRPr="003229E0">
              <w:rPr>
                <w:rFonts w:ascii="Times New Roman" w:eastAsia="Times New Roman" w:hAnsi="Times New Roman"/>
                <w:sz w:val="20"/>
                <w:szCs w:val="20"/>
                <w:lang w:eastAsia="ru-RU"/>
              </w:rPr>
              <w:t>.</w:t>
            </w:r>
          </w:p>
          <w:p w:rsidR="00EA677F" w:rsidRPr="000873E9" w:rsidRDefault="00EA677F" w:rsidP="00F00B78">
            <w:pPr>
              <w:spacing w:after="0" w:line="240" w:lineRule="auto"/>
              <w:rPr>
                <w:rFonts w:ascii="Times New Roman" w:eastAsia="Times New Roman" w:hAnsi="Times New Roman"/>
                <w:sz w:val="20"/>
                <w:szCs w:val="20"/>
                <w:lang w:eastAsia="ru-RU"/>
              </w:rPr>
            </w:pPr>
          </w:p>
        </w:tc>
      </w:tr>
    </w:tbl>
    <w:p w:rsidR="00472C59" w:rsidRDefault="00472C59" w:rsidP="00C21012">
      <w:pPr>
        <w:spacing w:after="0"/>
        <w:jc w:val="center"/>
        <w:rPr>
          <w:rFonts w:ascii="Times New Roman" w:hAnsi="Times New Roman"/>
          <w:b/>
          <w:sz w:val="24"/>
          <w:szCs w:val="24"/>
        </w:rPr>
      </w:pPr>
    </w:p>
    <w:p w:rsidR="00472C59" w:rsidRDefault="00472C59" w:rsidP="00C21012">
      <w:pPr>
        <w:spacing w:after="0"/>
        <w:jc w:val="center"/>
        <w:rPr>
          <w:rFonts w:ascii="Times New Roman" w:hAnsi="Times New Roman"/>
          <w:b/>
          <w:sz w:val="24"/>
          <w:szCs w:val="24"/>
        </w:rPr>
      </w:pPr>
    </w:p>
    <w:p w:rsidR="00E07183" w:rsidRDefault="00E07183" w:rsidP="00C21012">
      <w:pPr>
        <w:spacing w:after="0"/>
        <w:jc w:val="center"/>
        <w:rPr>
          <w:rFonts w:ascii="Times New Roman" w:hAnsi="Times New Roman"/>
          <w:b/>
          <w:sz w:val="24"/>
          <w:szCs w:val="24"/>
        </w:rPr>
      </w:pPr>
    </w:p>
    <w:p w:rsidR="00DB692C" w:rsidRDefault="00DB692C" w:rsidP="00C21012">
      <w:pPr>
        <w:spacing w:after="0"/>
        <w:jc w:val="center"/>
        <w:rPr>
          <w:rFonts w:ascii="Times New Roman" w:hAnsi="Times New Roman"/>
          <w:b/>
          <w:sz w:val="24"/>
          <w:szCs w:val="24"/>
        </w:rPr>
      </w:pPr>
    </w:p>
    <w:p w:rsidR="00192E6E" w:rsidRPr="00747C67" w:rsidRDefault="00192E6E" w:rsidP="00C21012">
      <w:pPr>
        <w:spacing w:after="0"/>
        <w:jc w:val="center"/>
        <w:rPr>
          <w:rFonts w:ascii="Times New Roman" w:hAnsi="Times New Roman"/>
          <w:b/>
          <w:sz w:val="24"/>
          <w:szCs w:val="24"/>
        </w:rPr>
      </w:pPr>
      <w:r w:rsidRPr="00747C67">
        <w:rPr>
          <w:rFonts w:ascii="Times New Roman" w:hAnsi="Times New Roman"/>
          <w:b/>
          <w:sz w:val="24"/>
          <w:szCs w:val="24"/>
        </w:rPr>
        <w:lastRenderedPageBreak/>
        <w:t>Содержание проблемы и обоснование необходимости ее решения программными методами</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proofErr w:type="gramStart"/>
      <w:r w:rsidRPr="00747C67">
        <w:rPr>
          <w:rFonts w:ascii="Times New Roman" w:hAnsi="Times New Roman"/>
          <w:sz w:val="24"/>
          <w:szCs w:val="24"/>
        </w:rPr>
        <w:t xml:space="preserve">Реализация политики энергосбережения на территории </w:t>
      </w:r>
      <w:proofErr w:type="spellStart"/>
      <w:r w:rsidR="00273D21" w:rsidRPr="00747C67">
        <w:rPr>
          <w:rFonts w:ascii="Times New Roman" w:hAnsi="Times New Roman"/>
          <w:sz w:val="24"/>
          <w:szCs w:val="24"/>
        </w:rPr>
        <w:t>Пыталовского</w:t>
      </w:r>
      <w:proofErr w:type="spellEnd"/>
      <w:r w:rsidR="00273D21" w:rsidRPr="00747C67">
        <w:rPr>
          <w:rFonts w:ascii="Times New Roman" w:hAnsi="Times New Roman"/>
          <w:sz w:val="24"/>
          <w:szCs w:val="24"/>
        </w:rPr>
        <w:t xml:space="preserve"> муниципального округа</w:t>
      </w:r>
      <w:r w:rsidRPr="00747C67">
        <w:rPr>
          <w:rFonts w:ascii="Times New Roman" w:hAnsi="Times New Roman"/>
          <w:sz w:val="24"/>
          <w:szCs w:val="24"/>
        </w:rPr>
        <w:t>, основанной на принципах эффективного использования энергетических ресурсов, сочетания интересов потребителей, поставщиков и производителей энергетических ресурсов, обусловлена необходимостью экономии топливно-энергетических ресурсов и сокращения затрат средств местного бюджета.</w:t>
      </w:r>
      <w:proofErr w:type="gramEnd"/>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Учитывая, что в настоящее время большую часть всех видов энергоресурсов потребляет население, энергосбережение приобретает все более ярко выраженную социальную окраску.</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xml:space="preserve">В настоящий период на территории муниципального образования выполняются установленные Федеральным </w:t>
      </w:r>
      <w:hyperlink r:id="rId13" w:history="1">
        <w:r w:rsidRPr="00747C67">
          <w:rPr>
            <w:rFonts w:ascii="Times New Roman" w:hAnsi="Times New Roman"/>
            <w:sz w:val="24"/>
            <w:szCs w:val="24"/>
          </w:rPr>
          <w:t>законом</w:t>
        </w:r>
      </w:hyperlink>
      <w:r w:rsidRPr="00747C67">
        <w:rPr>
          <w:rFonts w:ascii="Times New Roman" w:hAnsi="Times New Roman"/>
          <w:sz w:val="24"/>
          <w:szCs w:val="24"/>
        </w:rPr>
        <w:t xml:space="preserve"> от 23.11.2009 г. № 261-ФЗ требования в части управления процессом энергосбережения, в том числе:</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проведение энергетических обследований;</w:t>
      </w:r>
    </w:p>
    <w:p w:rsidR="00C947A7" w:rsidRPr="00747C67" w:rsidRDefault="00C21012"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xml:space="preserve">- </w:t>
      </w:r>
      <w:r w:rsidR="00C947A7" w:rsidRPr="00747C67">
        <w:rPr>
          <w:rFonts w:ascii="Times New Roman" w:hAnsi="Times New Roman"/>
          <w:sz w:val="24"/>
          <w:szCs w:val="24"/>
        </w:rPr>
        <w:t>приборный учет энергетических ресурсов;</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ведение энергетических паспортов;</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Основными преимуществами решения проблемы энергосбережения программно-целевым методом являются:</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комплексный подход к решению задачи энергосбережения и координация действий по ее решению;</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распределение полномочий и ответственности исполнителей мероприятий подпрограммы;</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эффективное планирование и мониторинг результатов реализации подпрограммы;</w:t>
      </w:r>
    </w:p>
    <w:p w:rsidR="00C947A7" w:rsidRPr="00747C67" w:rsidRDefault="00C947A7" w:rsidP="00C21012">
      <w:pPr>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целевое финансирование комплекса энергосберегающих мероприятий.</w:t>
      </w:r>
    </w:p>
    <w:p w:rsidR="00192E6E" w:rsidRPr="00747C67" w:rsidRDefault="00192E6E" w:rsidP="00192E6E">
      <w:pPr>
        <w:autoSpaceDE w:val="0"/>
        <w:autoSpaceDN w:val="0"/>
        <w:adjustRightInd w:val="0"/>
        <w:spacing w:after="0" w:line="240" w:lineRule="auto"/>
        <w:ind w:firstLine="540"/>
        <w:jc w:val="both"/>
        <w:rPr>
          <w:rFonts w:ascii="Times New Roman" w:hAnsi="Times New Roman"/>
          <w:bCs/>
          <w:sz w:val="24"/>
          <w:szCs w:val="24"/>
        </w:rPr>
      </w:pPr>
    </w:p>
    <w:p w:rsidR="00192E6E" w:rsidRPr="00747C67" w:rsidRDefault="00192E6E" w:rsidP="00192E6E">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Цель и задачи подпрограммы, показатели цели и задач подпрограммы, сроки реализации подпрограммы</w:t>
      </w:r>
    </w:p>
    <w:p w:rsidR="00192E6E" w:rsidRPr="00747C67" w:rsidRDefault="00192E6E" w:rsidP="00192E6E">
      <w:pPr>
        <w:autoSpaceDE w:val="0"/>
        <w:autoSpaceDN w:val="0"/>
        <w:adjustRightInd w:val="0"/>
        <w:spacing w:after="0" w:line="240" w:lineRule="auto"/>
        <w:ind w:firstLine="540"/>
        <w:jc w:val="both"/>
        <w:rPr>
          <w:rFonts w:ascii="Times New Roman" w:hAnsi="Times New Roman"/>
          <w:bCs/>
          <w:sz w:val="24"/>
          <w:szCs w:val="24"/>
        </w:rPr>
      </w:pPr>
      <w:r w:rsidRPr="00747C67">
        <w:rPr>
          <w:rFonts w:ascii="Times New Roman" w:hAnsi="Times New Roman"/>
          <w:bCs/>
          <w:sz w:val="24"/>
          <w:szCs w:val="24"/>
        </w:rPr>
        <w:t>Цель подпрограммы:</w:t>
      </w:r>
    </w:p>
    <w:p w:rsidR="00746B32" w:rsidRPr="00747C67" w:rsidRDefault="00CE514B" w:rsidP="00192E6E">
      <w:pPr>
        <w:autoSpaceDE w:val="0"/>
        <w:autoSpaceDN w:val="0"/>
        <w:adjustRightInd w:val="0"/>
        <w:spacing w:after="0" w:line="240" w:lineRule="auto"/>
        <w:ind w:firstLine="540"/>
        <w:jc w:val="both"/>
        <w:rPr>
          <w:rFonts w:ascii="Times New Roman" w:hAnsi="Times New Roman"/>
          <w:bCs/>
          <w:sz w:val="24"/>
          <w:szCs w:val="24"/>
        </w:rPr>
      </w:pPr>
      <w:r w:rsidRPr="00747C67">
        <w:rPr>
          <w:rFonts w:ascii="Times New Roman" w:eastAsia="Times New Roman" w:hAnsi="Times New Roman"/>
          <w:color w:val="000000"/>
          <w:sz w:val="24"/>
          <w:szCs w:val="24"/>
          <w:lang w:eastAsia="ru-RU"/>
        </w:rPr>
        <w:t>Повышение энергетической эффективности при производстве, передаче и потреблении энергетических ресурсов.</w:t>
      </w:r>
    </w:p>
    <w:p w:rsidR="009D2581" w:rsidRPr="00747C67" w:rsidRDefault="009D2581" w:rsidP="00192E6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192E6E" w:rsidRPr="003229E0" w:rsidRDefault="00192E6E" w:rsidP="00192E6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229E0">
        <w:rPr>
          <w:rFonts w:ascii="Times New Roman" w:eastAsia="Times New Roman" w:hAnsi="Times New Roman"/>
          <w:color w:val="000000"/>
          <w:sz w:val="24"/>
          <w:szCs w:val="24"/>
          <w:lang w:eastAsia="ru-RU"/>
        </w:rPr>
        <w:t>Задачи подпрограммы:</w:t>
      </w:r>
    </w:p>
    <w:p w:rsidR="00CE514B" w:rsidRPr="003229E0" w:rsidRDefault="00CE514B" w:rsidP="00192E6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229E0">
        <w:rPr>
          <w:rFonts w:ascii="Times New Roman" w:eastAsia="Times New Roman" w:hAnsi="Times New Roman"/>
          <w:color w:val="000000"/>
          <w:sz w:val="24"/>
          <w:szCs w:val="24"/>
          <w:lang w:eastAsia="ru-RU"/>
        </w:rPr>
        <w:t>1. Повышение энергетической эффективности при производстве, передаче и потреблении энергетических ресурсов.</w:t>
      </w:r>
    </w:p>
    <w:p w:rsidR="002840B2" w:rsidRPr="003229E0" w:rsidRDefault="002840B2" w:rsidP="002840B2">
      <w:pPr>
        <w:tabs>
          <w:tab w:val="left" w:pos="3716"/>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229E0">
        <w:rPr>
          <w:rFonts w:ascii="Times New Roman" w:eastAsia="Times New Roman" w:hAnsi="Times New Roman"/>
          <w:color w:val="000000"/>
          <w:sz w:val="24"/>
          <w:szCs w:val="24"/>
          <w:lang w:eastAsia="ru-RU"/>
        </w:rPr>
        <w:tab/>
      </w:r>
    </w:p>
    <w:p w:rsidR="00192E6E" w:rsidRPr="003229E0" w:rsidRDefault="00192E6E" w:rsidP="00F00B78">
      <w:pPr>
        <w:autoSpaceDE w:val="0"/>
        <w:autoSpaceDN w:val="0"/>
        <w:adjustRightInd w:val="0"/>
        <w:spacing w:after="0"/>
        <w:ind w:firstLine="540"/>
        <w:jc w:val="both"/>
        <w:rPr>
          <w:rFonts w:ascii="Times New Roman" w:eastAsia="Times New Roman" w:hAnsi="Times New Roman"/>
          <w:color w:val="000000"/>
          <w:sz w:val="24"/>
          <w:szCs w:val="24"/>
          <w:lang w:eastAsia="ru-RU"/>
        </w:rPr>
      </w:pPr>
      <w:r w:rsidRPr="003229E0">
        <w:rPr>
          <w:rFonts w:ascii="Times New Roman" w:eastAsia="Times New Roman" w:hAnsi="Times New Roman"/>
          <w:color w:val="000000"/>
          <w:sz w:val="24"/>
          <w:szCs w:val="24"/>
          <w:lang w:eastAsia="ru-RU"/>
        </w:rPr>
        <w:t>Целевые показатели цели Подпрограммы:</w:t>
      </w:r>
    </w:p>
    <w:p w:rsidR="00F00B78" w:rsidRPr="003229E0" w:rsidRDefault="00F00B78" w:rsidP="00F00B78">
      <w:pPr>
        <w:autoSpaceDE w:val="0"/>
        <w:autoSpaceDN w:val="0"/>
        <w:adjustRightInd w:val="0"/>
        <w:spacing w:after="0"/>
        <w:ind w:firstLine="540"/>
        <w:jc w:val="both"/>
        <w:rPr>
          <w:rFonts w:ascii="Times New Roman" w:eastAsia="Times New Roman" w:hAnsi="Times New Roman"/>
          <w:sz w:val="24"/>
          <w:szCs w:val="24"/>
          <w:lang w:eastAsia="ru-RU"/>
        </w:rPr>
      </w:pPr>
      <w:r w:rsidRPr="003229E0">
        <w:rPr>
          <w:rFonts w:ascii="Times New Roman" w:eastAsia="Times New Roman" w:hAnsi="Times New Roman"/>
          <w:sz w:val="24"/>
          <w:szCs w:val="24"/>
          <w:lang w:eastAsia="ru-RU"/>
        </w:rPr>
        <w:t>1. Количество многоквартирных домов, подлежащие  пе</w:t>
      </w:r>
      <w:r w:rsidR="004B61F5" w:rsidRPr="003229E0">
        <w:rPr>
          <w:rFonts w:ascii="Times New Roman" w:eastAsia="Times New Roman" w:hAnsi="Times New Roman"/>
          <w:sz w:val="24"/>
          <w:szCs w:val="24"/>
          <w:lang w:eastAsia="ru-RU"/>
        </w:rPr>
        <w:t xml:space="preserve">реводу  на природный газ -  </w:t>
      </w:r>
      <w:r w:rsidR="003229E0" w:rsidRPr="003229E0">
        <w:rPr>
          <w:rFonts w:ascii="Times New Roman" w:eastAsia="Times New Roman" w:hAnsi="Times New Roman"/>
          <w:sz w:val="24"/>
          <w:szCs w:val="24"/>
          <w:lang w:eastAsia="ru-RU"/>
        </w:rPr>
        <w:t xml:space="preserve">0 </w:t>
      </w:r>
      <w:r w:rsidR="002F38E6" w:rsidRPr="003229E0">
        <w:rPr>
          <w:rFonts w:ascii="Times New Roman" w:eastAsia="Times New Roman" w:hAnsi="Times New Roman"/>
          <w:sz w:val="24"/>
          <w:szCs w:val="24"/>
          <w:lang w:eastAsia="ru-RU"/>
        </w:rPr>
        <w:t>домов</w:t>
      </w:r>
      <w:r w:rsidRPr="003229E0">
        <w:rPr>
          <w:rFonts w:ascii="Times New Roman" w:eastAsia="Times New Roman" w:hAnsi="Times New Roman"/>
          <w:sz w:val="24"/>
          <w:szCs w:val="24"/>
          <w:lang w:eastAsia="ru-RU"/>
        </w:rPr>
        <w:t>.</w:t>
      </w:r>
    </w:p>
    <w:p w:rsidR="00192E6E" w:rsidRPr="00747C67" w:rsidRDefault="00192E6E" w:rsidP="00192E6E">
      <w:pPr>
        <w:autoSpaceDE w:val="0"/>
        <w:autoSpaceDN w:val="0"/>
        <w:adjustRightInd w:val="0"/>
        <w:spacing w:after="0" w:line="240" w:lineRule="auto"/>
        <w:ind w:firstLine="540"/>
        <w:jc w:val="both"/>
        <w:rPr>
          <w:rFonts w:ascii="Times New Roman" w:hAnsi="Times New Roman"/>
          <w:bCs/>
          <w:sz w:val="24"/>
          <w:szCs w:val="24"/>
        </w:rPr>
      </w:pPr>
      <w:r w:rsidRPr="00747C67">
        <w:rPr>
          <w:rFonts w:ascii="Times New Roman" w:hAnsi="Times New Roman"/>
          <w:bCs/>
          <w:sz w:val="24"/>
          <w:szCs w:val="24"/>
        </w:rPr>
        <w:t>Подпрограмма реализуется с 20</w:t>
      </w:r>
      <w:r w:rsidR="005B57F6" w:rsidRPr="00747C67">
        <w:rPr>
          <w:rFonts w:ascii="Times New Roman" w:hAnsi="Times New Roman"/>
          <w:bCs/>
          <w:sz w:val="24"/>
          <w:szCs w:val="24"/>
        </w:rPr>
        <w:t>2</w:t>
      </w:r>
      <w:r w:rsidR="000E7C96" w:rsidRPr="00747C67">
        <w:rPr>
          <w:rFonts w:ascii="Times New Roman" w:hAnsi="Times New Roman"/>
          <w:bCs/>
          <w:sz w:val="24"/>
          <w:szCs w:val="24"/>
        </w:rPr>
        <w:t>5</w:t>
      </w:r>
      <w:r w:rsidRPr="00747C67">
        <w:rPr>
          <w:rFonts w:ascii="Times New Roman" w:hAnsi="Times New Roman"/>
          <w:bCs/>
          <w:sz w:val="24"/>
          <w:szCs w:val="24"/>
        </w:rPr>
        <w:t xml:space="preserve"> по 20</w:t>
      </w:r>
      <w:r w:rsidR="0053652E" w:rsidRPr="00747C67">
        <w:rPr>
          <w:rFonts w:ascii="Times New Roman" w:hAnsi="Times New Roman"/>
          <w:bCs/>
          <w:sz w:val="24"/>
          <w:szCs w:val="24"/>
        </w:rPr>
        <w:t>2</w:t>
      </w:r>
      <w:r w:rsidR="000E7C96" w:rsidRPr="00747C67">
        <w:rPr>
          <w:rFonts w:ascii="Times New Roman" w:hAnsi="Times New Roman"/>
          <w:bCs/>
          <w:sz w:val="24"/>
          <w:szCs w:val="24"/>
        </w:rPr>
        <w:t>7</w:t>
      </w:r>
      <w:r w:rsidRPr="00747C67">
        <w:rPr>
          <w:rFonts w:ascii="Times New Roman" w:hAnsi="Times New Roman"/>
          <w:bCs/>
          <w:sz w:val="24"/>
          <w:szCs w:val="24"/>
        </w:rPr>
        <w:t xml:space="preserve"> год.</w:t>
      </w:r>
    </w:p>
    <w:p w:rsidR="00192E6E" w:rsidRPr="00747C67" w:rsidRDefault="00192E6E" w:rsidP="00192E6E">
      <w:pPr>
        <w:autoSpaceDE w:val="0"/>
        <w:autoSpaceDN w:val="0"/>
        <w:adjustRightInd w:val="0"/>
        <w:spacing w:after="0" w:line="240" w:lineRule="auto"/>
        <w:ind w:firstLine="540"/>
        <w:jc w:val="both"/>
        <w:rPr>
          <w:rFonts w:ascii="Times New Roman" w:hAnsi="Times New Roman"/>
          <w:bCs/>
          <w:sz w:val="24"/>
          <w:szCs w:val="24"/>
        </w:rPr>
      </w:pPr>
    </w:p>
    <w:p w:rsidR="00192E6E" w:rsidRPr="00747C67" w:rsidRDefault="00192E6E" w:rsidP="00192E6E">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Перечень и краткое описание основных мероприятий</w:t>
      </w:r>
    </w:p>
    <w:p w:rsidR="002840B2" w:rsidRPr="00747C67" w:rsidRDefault="00CE514B" w:rsidP="00CE514B">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1. Энергосбережение и повышение энергетической эффективности.</w:t>
      </w:r>
    </w:p>
    <w:p w:rsidR="00CE514B" w:rsidRDefault="00CE514B" w:rsidP="00CE514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47C67">
        <w:rPr>
          <w:rFonts w:ascii="Times New Roman" w:hAnsi="Times New Roman"/>
          <w:sz w:val="24"/>
          <w:szCs w:val="24"/>
          <w:lang w:eastAsia="ru-RU"/>
        </w:rPr>
        <w:t xml:space="preserve">Цель основного мероприятия - повышение энергетической эффективности при </w:t>
      </w:r>
      <w:r w:rsidRPr="00747C67">
        <w:rPr>
          <w:rFonts w:ascii="Times New Roman" w:hAnsi="Times New Roman"/>
          <w:sz w:val="24"/>
          <w:szCs w:val="24"/>
          <w:lang w:eastAsia="ru-RU"/>
        </w:rPr>
        <w:lastRenderedPageBreak/>
        <w:t>производстве, передаче и потреблении энергетических ресурсов.</w:t>
      </w:r>
    </w:p>
    <w:p w:rsidR="0036606A" w:rsidRPr="00747C67" w:rsidRDefault="0036606A" w:rsidP="00CE514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E07183" w:rsidRPr="00747C67" w:rsidRDefault="00E07183" w:rsidP="00192E6E">
      <w:pPr>
        <w:widowControl w:val="0"/>
        <w:autoSpaceDE w:val="0"/>
        <w:autoSpaceDN w:val="0"/>
        <w:adjustRightInd w:val="0"/>
        <w:spacing w:after="0" w:line="240" w:lineRule="auto"/>
        <w:jc w:val="center"/>
        <w:rPr>
          <w:rFonts w:ascii="Times New Roman" w:hAnsi="Times New Roman"/>
          <w:b/>
          <w:sz w:val="24"/>
          <w:szCs w:val="24"/>
          <w:lang w:eastAsia="ru-RU"/>
        </w:rPr>
      </w:pPr>
    </w:p>
    <w:p w:rsidR="00192E6E" w:rsidRPr="00747C67" w:rsidRDefault="00192E6E" w:rsidP="00192E6E">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Ресурсное обеспечение подпрограммы</w:t>
      </w:r>
    </w:p>
    <w:p w:rsidR="00192E6E" w:rsidRPr="00747C67" w:rsidRDefault="00192E6E" w:rsidP="00192E6E">
      <w:pPr>
        <w:widowControl w:val="0"/>
        <w:autoSpaceDE w:val="0"/>
        <w:autoSpaceDN w:val="0"/>
        <w:adjustRightInd w:val="0"/>
        <w:spacing w:after="0" w:line="240" w:lineRule="auto"/>
        <w:jc w:val="center"/>
        <w:rPr>
          <w:rFonts w:ascii="Times New Roman" w:hAnsi="Times New Roman"/>
          <w:b/>
          <w:sz w:val="24"/>
          <w:szCs w:val="24"/>
          <w:lang w:eastAsia="ru-RU"/>
        </w:rPr>
      </w:pPr>
    </w:p>
    <w:p w:rsidR="00192E6E" w:rsidRPr="00747C67" w:rsidRDefault="00192E6E" w:rsidP="00C21012">
      <w:pPr>
        <w:widowControl w:val="0"/>
        <w:autoSpaceDE w:val="0"/>
        <w:autoSpaceDN w:val="0"/>
        <w:adjustRightInd w:val="0"/>
        <w:spacing w:after="0"/>
        <w:ind w:firstLine="540"/>
        <w:jc w:val="both"/>
        <w:rPr>
          <w:rFonts w:ascii="Times New Roman" w:hAnsi="Times New Roman"/>
          <w:sz w:val="24"/>
          <w:szCs w:val="24"/>
        </w:rPr>
      </w:pPr>
      <w:r w:rsidRPr="00747C67">
        <w:rPr>
          <w:rFonts w:ascii="Times New Roman" w:hAnsi="Times New Roman"/>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3229E0">
        <w:rPr>
          <w:rFonts w:ascii="Times New Roman" w:hAnsi="Times New Roman"/>
          <w:sz w:val="24"/>
          <w:szCs w:val="24"/>
        </w:rPr>
        <w:t>округ</w:t>
      </w:r>
      <w:r w:rsidRPr="00747C67">
        <w:rPr>
          <w:rFonts w:ascii="Times New Roman" w:hAnsi="Times New Roman"/>
          <w:sz w:val="24"/>
          <w:szCs w:val="24"/>
        </w:rPr>
        <w:t>а на соответствующий финансовый год.</w:t>
      </w:r>
    </w:p>
    <w:p w:rsidR="00472C59" w:rsidRPr="00747C67" w:rsidRDefault="00472C59" w:rsidP="00472C59">
      <w:pPr>
        <w:spacing w:after="0" w:line="240" w:lineRule="auto"/>
        <w:ind w:firstLine="540"/>
        <w:jc w:val="both"/>
        <w:rPr>
          <w:rFonts w:ascii="Times New Roman" w:hAnsi="Times New Roman"/>
          <w:sz w:val="24"/>
          <w:szCs w:val="24"/>
        </w:rPr>
      </w:pPr>
      <w:r w:rsidRPr="00747C67">
        <w:rPr>
          <w:rFonts w:ascii="Times New Roman" w:hAnsi="Times New Roman"/>
          <w:sz w:val="24"/>
          <w:szCs w:val="24"/>
        </w:rPr>
        <w:t>Объем финансирования подпрограммы составляет:</w:t>
      </w:r>
    </w:p>
    <w:p w:rsidR="00472C59" w:rsidRPr="00747C67" w:rsidRDefault="00472C59" w:rsidP="00472C59">
      <w:pPr>
        <w:spacing w:after="0" w:line="240" w:lineRule="auto"/>
        <w:jc w:val="both"/>
        <w:rPr>
          <w:rFonts w:ascii="Times New Roman" w:hAnsi="Times New Roman"/>
          <w:b/>
          <w:sz w:val="24"/>
          <w:szCs w:val="24"/>
        </w:rPr>
      </w:pPr>
      <w:r w:rsidRPr="00747C67">
        <w:rPr>
          <w:rFonts w:ascii="Times New Roman" w:hAnsi="Times New Roman"/>
          <w:sz w:val="24"/>
          <w:szCs w:val="24"/>
        </w:rPr>
        <w:t xml:space="preserve">- </w:t>
      </w:r>
      <w:r w:rsidR="005B57F6" w:rsidRPr="00747C67">
        <w:rPr>
          <w:rFonts w:ascii="Times New Roman" w:hAnsi="Times New Roman"/>
          <w:sz w:val="24"/>
          <w:szCs w:val="24"/>
        </w:rPr>
        <w:t xml:space="preserve"> на 202</w:t>
      </w:r>
      <w:r w:rsidR="000E7C96" w:rsidRPr="00747C67">
        <w:rPr>
          <w:rFonts w:ascii="Times New Roman" w:hAnsi="Times New Roman"/>
          <w:sz w:val="24"/>
          <w:szCs w:val="24"/>
        </w:rPr>
        <w:t>5</w:t>
      </w:r>
      <w:r w:rsidRPr="00747C67">
        <w:rPr>
          <w:rFonts w:ascii="Times New Roman" w:hAnsi="Times New Roman"/>
          <w:sz w:val="24"/>
          <w:szCs w:val="24"/>
        </w:rPr>
        <w:t xml:space="preserve"> год </w:t>
      </w:r>
      <w:r w:rsidR="000E7C96" w:rsidRPr="00747C67">
        <w:rPr>
          <w:rFonts w:ascii="Times New Roman" w:eastAsia="Times New Roman" w:hAnsi="Times New Roman"/>
          <w:b/>
          <w:sz w:val="24"/>
          <w:szCs w:val="24"/>
          <w:lang w:eastAsia="ru-RU"/>
        </w:rPr>
        <w:t>391 919,19</w:t>
      </w:r>
      <w:r w:rsidR="000E7C96" w:rsidRPr="00747C67">
        <w:rPr>
          <w:rFonts w:ascii="Times New Roman" w:hAnsi="Times New Roman"/>
          <w:b/>
          <w:sz w:val="24"/>
          <w:szCs w:val="24"/>
        </w:rPr>
        <w:t xml:space="preserve"> </w:t>
      </w:r>
      <w:r w:rsidRPr="00747C67">
        <w:rPr>
          <w:rFonts w:ascii="Times New Roman" w:hAnsi="Times New Roman"/>
          <w:b/>
          <w:sz w:val="24"/>
          <w:szCs w:val="24"/>
        </w:rPr>
        <w:t>рублей.</w:t>
      </w:r>
    </w:p>
    <w:p w:rsidR="00E07183" w:rsidRPr="00747C67" w:rsidRDefault="005B57F6" w:rsidP="00472C59">
      <w:pPr>
        <w:spacing w:after="0" w:line="240" w:lineRule="auto"/>
        <w:jc w:val="both"/>
        <w:rPr>
          <w:rFonts w:ascii="Times New Roman" w:hAnsi="Times New Roman"/>
          <w:b/>
          <w:sz w:val="24"/>
          <w:szCs w:val="24"/>
        </w:rPr>
      </w:pPr>
      <w:r w:rsidRPr="00747C67">
        <w:rPr>
          <w:rFonts w:ascii="Times New Roman" w:hAnsi="Times New Roman"/>
          <w:sz w:val="24"/>
          <w:szCs w:val="24"/>
        </w:rPr>
        <w:t>-  на 202</w:t>
      </w:r>
      <w:r w:rsidR="000E7C96" w:rsidRPr="00747C67">
        <w:rPr>
          <w:rFonts w:ascii="Times New Roman" w:hAnsi="Times New Roman"/>
          <w:sz w:val="24"/>
          <w:szCs w:val="24"/>
        </w:rPr>
        <w:t>6</w:t>
      </w:r>
      <w:r w:rsidR="00472C59" w:rsidRPr="00747C67">
        <w:rPr>
          <w:rFonts w:ascii="Times New Roman" w:hAnsi="Times New Roman"/>
          <w:sz w:val="24"/>
          <w:szCs w:val="24"/>
        </w:rPr>
        <w:t xml:space="preserve"> год</w:t>
      </w:r>
      <w:r w:rsidR="00472C59" w:rsidRPr="00747C67">
        <w:rPr>
          <w:rFonts w:ascii="Times New Roman" w:hAnsi="Times New Roman"/>
          <w:b/>
          <w:sz w:val="24"/>
          <w:szCs w:val="24"/>
        </w:rPr>
        <w:t xml:space="preserve"> </w:t>
      </w:r>
      <w:r w:rsidR="00106A12" w:rsidRPr="00747C67">
        <w:rPr>
          <w:rFonts w:ascii="Times New Roman" w:eastAsia="Times New Roman" w:hAnsi="Times New Roman"/>
          <w:b/>
          <w:bCs/>
          <w:sz w:val="24"/>
          <w:szCs w:val="24"/>
          <w:lang w:eastAsia="ru-RU"/>
        </w:rPr>
        <w:t xml:space="preserve">0,000 </w:t>
      </w:r>
      <w:r w:rsidR="00E07183" w:rsidRPr="00747C67">
        <w:rPr>
          <w:rFonts w:ascii="Times New Roman" w:hAnsi="Times New Roman"/>
          <w:b/>
          <w:sz w:val="24"/>
          <w:szCs w:val="24"/>
        </w:rPr>
        <w:t xml:space="preserve">рублей </w:t>
      </w:r>
    </w:p>
    <w:p w:rsidR="00472C59" w:rsidRPr="00747C67" w:rsidRDefault="005B57F6" w:rsidP="00472C59">
      <w:pPr>
        <w:spacing w:after="0" w:line="240" w:lineRule="auto"/>
        <w:jc w:val="both"/>
        <w:rPr>
          <w:rFonts w:ascii="Times New Roman" w:hAnsi="Times New Roman"/>
          <w:b/>
          <w:sz w:val="24"/>
          <w:szCs w:val="24"/>
        </w:rPr>
      </w:pPr>
      <w:r w:rsidRPr="00747C67">
        <w:rPr>
          <w:rFonts w:ascii="Times New Roman" w:hAnsi="Times New Roman"/>
          <w:sz w:val="24"/>
          <w:szCs w:val="24"/>
        </w:rPr>
        <w:t>-  на 202</w:t>
      </w:r>
      <w:r w:rsidR="000E7C96" w:rsidRPr="00747C67">
        <w:rPr>
          <w:rFonts w:ascii="Times New Roman" w:hAnsi="Times New Roman"/>
          <w:sz w:val="24"/>
          <w:szCs w:val="24"/>
        </w:rPr>
        <w:t>7</w:t>
      </w:r>
      <w:r w:rsidR="00472C59" w:rsidRPr="00747C67">
        <w:rPr>
          <w:rFonts w:ascii="Times New Roman" w:hAnsi="Times New Roman"/>
          <w:sz w:val="24"/>
          <w:szCs w:val="24"/>
        </w:rPr>
        <w:t xml:space="preserve"> год</w:t>
      </w:r>
      <w:r w:rsidR="00472C59" w:rsidRPr="00747C67">
        <w:rPr>
          <w:rFonts w:ascii="Times New Roman" w:hAnsi="Times New Roman"/>
          <w:b/>
          <w:sz w:val="24"/>
          <w:szCs w:val="24"/>
        </w:rPr>
        <w:t xml:space="preserve"> </w:t>
      </w:r>
      <w:r w:rsidR="00472C59" w:rsidRPr="00747C67">
        <w:rPr>
          <w:rFonts w:ascii="Times New Roman" w:eastAsia="Times New Roman" w:hAnsi="Times New Roman"/>
          <w:b/>
          <w:sz w:val="24"/>
          <w:szCs w:val="24"/>
          <w:lang w:eastAsia="ru-RU"/>
        </w:rPr>
        <w:t>0</w:t>
      </w:r>
      <w:r w:rsidR="00106A12" w:rsidRPr="00747C67">
        <w:rPr>
          <w:rFonts w:ascii="Times New Roman" w:eastAsia="Times New Roman" w:hAnsi="Times New Roman"/>
          <w:b/>
          <w:sz w:val="24"/>
          <w:szCs w:val="24"/>
          <w:lang w:eastAsia="ru-RU"/>
        </w:rPr>
        <w:t>,000</w:t>
      </w:r>
      <w:r w:rsidR="00472C59" w:rsidRPr="00747C67">
        <w:rPr>
          <w:rFonts w:ascii="Times New Roman" w:eastAsia="Times New Roman" w:hAnsi="Times New Roman"/>
          <w:b/>
          <w:sz w:val="24"/>
          <w:szCs w:val="24"/>
          <w:lang w:eastAsia="ru-RU"/>
        </w:rPr>
        <w:t xml:space="preserve"> </w:t>
      </w:r>
      <w:r w:rsidR="00E07183" w:rsidRPr="00747C67">
        <w:rPr>
          <w:rFonts w:ascii="Times New Roman" w:hAnsi="Times New Roman"/>
          <w:b/>
          <w:sz w:val="24"/>
          <w:szCs w:val="24"/>
          <w:lang w:eastAsia="ru-RU"/>
        </w:rPr>
        <w:t xml:space="preserve"> </w:t>
      </w:r>
      <w:r w:rsidR="00E07183" w:rsidRPr="00747C67">
        <w:rPr>
          <w:rFonts w:ascii="Times New Roman" w:hAnsi="Times New Roman"/>
          <w:b/>
          <w:sz w:val="24"/>
          <w:szCs w:val="24"/>
        </w:rPr>
        <w:t>рублей</w:t>
      </w:r>
    </w:p>
    <w:p w:rsidR="00472C59" w:rsidRPr="00747C67" w:rsidRDefault="00472C59" w:rsidP="00472C59">
      <w:pPr>
        <w:spacing w:after="0" w:line="240" w:lineRule="auto"/>
        <w:jc w:val="both"/>
        <w:rPr>
          <w:rFonts w:ascii="Times New Roman" w:eastAsia="Times New Roman" w:hAnsi="Times New Roman"/>
          <w:sz w:val="24"/>
          <w:szCs w:val="24"/>
          <w:lang w:eastAsia="ru-RU"/>
        </w:rPr>
      </w:pPr>
    </w:p>
    <w:p w:rsidR="00472C59" w:rsidRPr="00747C67" w:rsidRDefault="00472C59" w:rsidP="00472C59">
      <w:pPr>
        <w:widowControl w:val="0"/>
        <w:autoSpaceDE w:val="0"/>
        <w:autoSpaceDN w:val="0"/>
        <w:adjustRightInd w:val="0"/>
        <w:spacing w:after="0" w:line="240" w:lineRule="auto"/>
        <w:ind w:firstLine="540"/>
        <w:rPr>
          <w:rFonts w:ascii="Times New Roman" w:hAnsi="Times New Roman"/>
          <w:b/>
          <w:sz w:val="24"/>
          <w:szCs w:val="24"/>
          <w:lang w:eastAsia="ru-RU"/>
        </w:rPr>
      </w:pPr>
      <w:r w:rsidRPr="00747C67">
        <w:rPr>
          <w:rFonts w:ascii="Times New Roman" w:hAnsi="Times New Roman"/>
          <w:b/>
          <w:sz w:val="24"/>
          <w:szCs w:val="24"/>
          <w:lang w:eastAsia="ru-RU"/>
        </w:rPr>
        <w:t>Общий объем фин</w:t>
      </w:r>
      <w:r w:rsidR="0053652E" w:rsidRPr="00747C67">
        <w:rPr>
          <w:rFonts w:ascii="Times New Roman" w:hAnsi="Times New Roman"/>
          <w:b/>
          <w:sz w:val="24"/>
          <w:szCs w:val="24"/>
          <w:lang w:eastAsia="ru-RU"/>
        </w:rPr>
        <w:t xml:space="preserve">ансирования подпрограммы на </w:t>
      </w:r>
      <w:r w:rsidR="0006788F" w:rsidRPr="00747C67">
        <w:rPr>
          <w:rFonts w:ascii="Times New Roman" w:hAnsi="Times New Roman"/>
          <w:b/>
          <w:sz w:val="24"/>
          <w:szCs w:val="24"/>
        </w:rPr>
        <w:t>202</w:t>
      </w:r>
      <w:r w:rsidR="000E7C96" w:rsidRPr="00747C67">
        <w:rPr>
          <w:rFonts w:ascii="Times New Roman" w:hAnsi="Times New Roman"/>
          <w:b/>
          <w:sz w:val="24"/>
          <w:szCs w:val="24"/>
        </w:rPr>
        <w:t>5 – 2027</w:t>
      </w:r>
      <w:r w:rsidRPr="00747C67">
        <w:rPr>
          <w:rFonts w:ascii="Times New Roman" w:hAnsi="Times New Roman"/>
          <w:b/>
          <w:sz w:val="24"/>
          <w:szCs w:val="24"/>
          <w:lang w:eastAsia="ru-RU"/>
        </w:rPr>
        <w:t xml:space="preserve"> </w:t>
      </w:r>
      <w:proofErr w:type="spellStart"/>
      <w:r w:rsidRPr="00747C67">
        <w:rPr>
          <w:rFonts w:ascii="Times New Roman" w:hAnsi="Times New Roman"/>
          <w:b/>
          <w:sz w:val="24"/>
          <w:szCs w:val="24"/>
          <w:lang w:eastAsia="ru-RU"/>
        </w:rPr>
        <w:t>г.г</w:t>
      </w:r>
      <w:proofErr w:type="spellEnd"/>
      <w:r w:rsidRPr="00747C67">
        <w:rPr>
          <w:rFonts w:ascii="Times New Roman" w:hAnsi="Times New Roman"/>
          <w:b/>
          <w:sz w:val="24"/>
          <w:szCs w:val="24"/>
          <w:lang w:eastAsia="ru-RU"/>
        </w:rPr>
        <w:t xml:space="preserve">. составит </w:t>
      </w:r>
      <w:r w:rsidR="000E7C96" w:rsidRPr="00747C67">
        <w:rPr>
          <w:rFonts w:ascii="Times New Roman" w:eastAsia="Times New Roman" w:hAnsi="Times New Roman"/>
          <w:b/>
          <w:bCs/>
          <w:sz w:val="24"/>
          <w:szCs w:val="24"/>
          <w:lang w:eastAsia="ru-RU"/>
        </w:rPr>
        <w:t>391 919,19</w:t>
      </w:r>
      <w:r w:rsidR="00E07183" w:rsidRPr="00747C67">
        <w:rPr>
          <w:rFonts w:ascii="Times New Roman" w:hAnsi="Times New Roman"/>
          <w:b/>
          <w:sz w:val="24"/>
          <w:szCs w:val="24"/>
          <w:lang w:eastAsia="ru-RU"/>
        </w:rPr>
        <w:t xml:space="preserve"> </w:t>
      </w:r>
      <w:r w:rsidR="00E07183" w:rsidRPr="00747C67">
        <w:rPr>
          <w:rFonts w:ascii="Times New Roman" w:hAnsi="Times New Roman"/>
          <w:b/>
          <w:sz w:val="24"/>
          <w:szCs w:val="24"/>
        </w:rPr>
        <w:t>рублей.</w:t>
      </w:r>
    </w:p>
    <w:p w:rsidR="00192E6E" w:rsidRPr="00747C67" w:rsidRDefault="00192E6E" w:rsidP="00C21012">
      <w:pPr>
        <w:autoSpaceDE w:val="0"/>
        <w:autoSpaceDN w:val="0"/>
        <w:adjustRightInd w:val="0"/>
        <w:spacing w:after="0"/>
        <w:ind w:firstLine="540"/>
        <w:jc w:val="both"/>
        <w:rPr>
          <w:rFonts w:ascii="Times New Roman" w:hAnsi="Times New Roman"/>
          <w:bCs/>
          <w:sz w:val="24"/>
          <w:szCs w:val="24"/>
        </w:rPr>
      </w:pPr>
    </w:p>
    <w:p w:rsidR="00192E6E" w:rsidRPr="00747C67" w:rsidRDefault="00192E6E" w:rsidP="00C21012">
      <w:pPr>
        <w:autoSpaceDE w:val="0"/>
        <w:autoSpaceDN w:val="0"/>
        <w:adjustRightInd w:val="0"/>
        <w:spacing w:after="0"/>
        <w:ind w:firstLine="540"/>
        <w:jc w:val="center"/>
        <w:rPr>
          <w:rFonts w:ascii="Times New Roman" w:hAnsi="Times New Roman"/>
          <w:b/>
          <w:sz w:val="24"/>
          <w:szCs w:val="24"/>
          <w:lang w:eastAsia="ru-RU"/>
        </w:rPr>
      </w:pPr>
      <w:r w:rsidRPr="00747C67">
        <w:rPr>
          <w:rFonts w:ascii="Times New Roman" w:hAnsi="Times New Roman"/>
          <w:b/>
          <w:sz w:val="24"/>
          <w:szCs w:val="24"/>
          <w:lang w:eastAsia="ru-RU"/>
        </w:rPr>
        <w:t>Ожидаемые результаты реализации подпрограммы</w:t>
      </w:r>
    </w:p>
    <w:p w:rsidR="00192E6E" w:rsidRPr="003229E0" w:rsidRDefault="00192E6E" w:rsidP="00C21012">
      <w:pPr>
        <w:autoSpaceDE w:val="0"/>
        <w:autoSpaceDN w:val="0"/>
        <w:adjustRightInd w:val="0"/>
        <w:spacing w:after="0"/>
        <w:ind w:firstLine="540"/>
        <w:jc w:val="both"/>
        <w:rPr>
          <w:rFonts w:ascii="Times New Roman" w:hAnsi="Times New Roman"/>
          <w:sz w:val="24"/>
          <w:szCs w:val="24"/>
          <w:lang w:eastAsia="ru-RU"/>
        </w:rPr>
      </w:pPr>
      <w:r w:rsidRPr="003229E0">
        <w:rPr>
          <w:rFonts w:ascii="Times New Roman" w:hAnsi="Times New Roman"/>
          <w:sz w:val="24"/>
          <w:szCs w:val="24"/>
          <w:lang w:eastAsia="ru-RU"/>
        </w:rPr>
        <w:t>Реализация подпрограммы позволит:</w:t>
      </w:r>
    </w:p>
    <w:p w:rsidR="00931722" w:rsidRPr="0036606A" w:rsidRDefault="0057706D" w:rsidP="0036606A">
      <w:pPr>
        <w:pStyle w:val="aa"/>
        <w:numPr>
          <w:ilvl w:val="0"/>
          <w:numId w:val="40"/>
        </w:numPr>
        <w:autoSpaceDE w:val="0"/>
        <w:autoSpaceDN w:val="0"/>
        <w:adjustRightInd w:val="0"/>
        <w:spacing w:after="0"/>
        <w:ind w:left="0" w:firstLine="851"/>
        <w:jc w:val="both"/>
        <w:rPr>
          <w:rFonts w:ascii="Times New Roman" w:eastAsia="Times New Roman" w:hAnsi="Times New Roman"/>
          <w:color w:val="000000"/>
          <w:sz w:val="24"/>
          <w:szCs w:val="24"/>
          <w:lang w:eastAsia="ru-RU"/>
        </w:rPr>
      </w:pPr>
      <w:r w:rsidRPr="0036606A">
        <w:rPr>
          <w:rFonts w:ascii="Times New Roman" w:eastAsia="Times New Roman" w:hAnsi="Times New Roman"/>
          <w:color w:val="000000"/>
          <w:sz w:val="24"/>
          <w:szCs w:val="24"/>
          <w:lang w:eastAsia="ru-RU"/>
        </w:rPr>
        <w:t>Обеспечить повышение энергетической эффективности при производстве, передаче и потреблении энергетических ресурсов</w:t>
      </w:r>
      <w:r w:rsidR="003229E0" w:rsidRPr="0036606A">
        <w:rPr>
          <w:rFonts w:ascii="Times New Roman" w:eastAsia="Times New Roman" w:hAnsi="Times New Roman"/>
          <w:color w:val="000000"/>
          <w:sz w:val="24"/>
          <w:szCs w:val="24"/>
          <w:lang w:eastAsia="ru-RU"/>
        </w:rPr>
        <w:t>.</w:t>
      </w:r>
      <w:r w:rsidR="00C21012" w:rsidRPr="0036606A">
        <w:rPr>
          <w:rFonts w:ascii="Times New Roman" w:eastAsia="Times New Roman" w:hAnsi="Times New Roman"/>
          <w:color w:val="000000"/>
          <w:sz w:val="24"/>
          <w:szCs w:val="24"/>
          <w:lang w:eastAsia="ru-RU"/>
        </w:rPr>
        <w:t xml:space="preserve"> </w:t>
      </w: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p w:rsidR="0036606A" w:rsidRDefault="0036606A" w:rsidP="0036606A">
      <w:pPr>
        <w:autoSpaceDE w:val="0"/>
        <w:autoSpaceDN w:val="0"/>
        <w:adjustRightInd w:val="0"/>
        <w:spacing w:after="0"/>
        <w:jc w:val="both"/>
        <w:rPr>
          <w:rFonts w:ascii="Times New Roman" w:eastAsia="Times New Roman" w:hAnsi="Times New Roman"/>
          <w:color w:val="000000"/>
          <w:sz w:val="24"/>
          <w:szCs w:val="24"/>
          <w:lang w:eastAsia="ru-RU"/>
        </w:rPr>
      </w:pPr>
    </w:p>
    <w:tbl>
      <w:tblPr>
        <w:tblW w:w="9880" w:type="dxa"/>
        <w:tblInd w:w="95" w:type="dxa"/>
        <w:tblLook w:val="0000" w:firstRow="0" w:lastRow="0" w:firstColumn="0" w:lastColumn="0" w:noHBand="0" w:noVBand="0"/>
      </w:tblPr>
      <w:tblGrid>
        <w:gridCol w:w="2495"/>
        <w:gridCol w:w="1877"/>
        <w:gridCol w:w="1366"/>
        <w:gridCol w:w="1266"/>
        <w:gridCol w:w="1266"/>
        <w:gridCol w:w="1610"/>
      </w:tblGrid>
      <w:tr w:rsidR="007D7C87" w:rsidRPr="00ED64E6" w:rsidTr="0036606A">
        <w:trPr>
          <w:trHeight w:val="1058"/>
        </w:trPr>
        <w:tc>
          <w:tcPr>
            <w:tcW w:w="9880" w:type="dxa"/>
            <w:gridSpan w:val="6"/>
            <w:tcBorders>
              <w:top w:val="nil"/>
              <w:left w:val="nil"/>
              <w:bottom w:val="single" w:sz="4" w:space="0" w:color="000000"/>
              <w:right w:val="nil"/>
            </w:tcBorders>
            <w:shd w:val="clear" w:color="auto" w:fill="auto"/>
            <w:vAlign w:val="center"/>
          </w:tcPr>
          <w:p w:rsidR="0036606A" w:rsidRDefault="0036606A" w:rsidP="0036606A">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D64E6">
              <w:rPr>
                <w:rFonts w:ascii="Times New Roman" w:eastAsia="Times New Roman" w:hAnsi="Times New Roman"/>
                <w:color w:val="000000"/>
                <w:sz w:val="28"/>
                <w:szCs w:val="28"/>
                <w:lang w:eastAsia="ru-RU"/>
              </w:rPr>
              <w:lastRenderedPageBreak/>
              <w:t>ПАСПОРТ</w:t>
            </w:r>
            <w:r w:rsidRPr="00ED64E6">
              <w:rPr>
                <w:rFonts w:ascii="Times New Roman" w:eastAsia="Times New Roman" w:hAnsi="Times New Roman"/>
                <w:color w:val="000000"/>
                <w:sz w:val="28"/>
                <w:szCs w:val="28"/>
                <w:lang w:eastAsia="ru-RU"/>
              </w:rPr>
              <w:br/>
              <w:t>ПОДПРОГРАММЫ МУНИЦИПАЛЬНОЙ ПРОГРАММЫ</w:t>
            </w:r>
          </w:p>
          <w:p w:rsidR="007D7C87" w:rsidRPr="00ED64E6" w:rsidRDefault="007D7C87" w:rsidP="00076F95">
            <w:pPr>
              <w:spacing w:after="0" w:line="240" w:lineRule="auto"/>
              <w:jc w:val="center"/>
              <w:rPr>
                <w:rFonts w:ascii="Times New Roman" w:eastAsia="Times New Roman" w:hAnsi="Times New Roman"/>
                <w:color w:val="000000"/>
                <w:sz w:val="28"/>
                <w:szCs w:val="28"/>
                <w:lang w:eastAsia="ru-RU"/>
              </w:rPr>
            </w:pPr>
          </w:p>
        </w:tc>
      </w:tr>
      <w:tr w:rsidR="007D7C87" w:rsidRPr="00ED64E6" w:rsidTr="0036606A">
        <w:trPr>
          <w:trHeight w:val="734"/>
        </w:trPr>
        <w:tc>
          <w:tcPr>
            <w:tcW w:w="2495"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Наименование подпрограммы муниципальной программы</w:t>
            </w:r>
          </w:p>
        </w:tc>
        <w:tc>
          <w:tcPr>
            <w:tcW w:w="7385" w:type="dxa"/>
            <w:gridSpan w:val="5"/>
            <w:tcBorders>
              <w:top w:val="single" w:sz="4" w:space="0" w:color="000000"/>
              <w:left w:val="nil"/>
              <w:bottom w:val="single" w:sz="4" w:space="0" w:color="000000"/>
              <w:right w:val="single" w:sz="4" w:space="0" w:color="000000"/>
            </w:tcBorders>
            <w:shd w:val="clear" w:color="auto" w:fill="auto"/>
          </w:tcPr>
          <w:p w:rsidR="007D7C87" w:rsidRPr="004B61F5" w:rsidRDefault="007D7C87" w:rsidP="004B61F5">
            <w:pPr>
              <w:spacing w:after="0" w:line="240" w:lineRule="auto"/>
              <w:jc w:val="center"/>
              <w:rPr>
                <w:rFonts w:ascii="Times New Roman" w:eastAsia="Times New Roman" w:hAnsi="Times New Roman"/>
                <w:b/>
                <w:color w:val="000000"/>
                <w:sz w:val="24"/>
                <w:szCs w:val="24"/>
                <w:lang w:eastAsia="ru-RU"/>
              </w:rPr>
            </w:pPr>
            <w:r w:rsidRPr="004B61F5">
              <w:rPr>
                <w:rFonts w:ascii="Times New Roman" w:eastAsia="Times New Roman" w:hAnsi="Times New Roman"/>
                <w:b/>
                <w:color w:val="000000"/>
                <w:sz w:val="24"/>
                <w:szCs w:val="24"/>
                <w:lang w:eastAsia="ru-RU"/>
              </w:rPr>
              <w:t>Благоустройство муниципального образования</w:t>
            </w:r>
          </w:p>
        </w:tc>
      </w:tr>
      <w:tr w:rsidR="007D7C87" w:rsidRPr="00ED64E6" w:rsidTr="0036606A">
        <w:trPr>
          <w:trHeight w:val="724"/>
        </w:trPr>
        <w:tc>
          <w:tcPr>
            <w:tcW w:w="2495"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385"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23653" w:rsidP="00106A12">
            <w:pPr>
              <w:spacing w:after="0" w:line="240" w:lineRule="auto"/>
              <w:rPr>
                <w:rFonts w:ascii="Times New Roman" w:eastAsia="Times New Roman" w:hAnsi="Times New Roman"/>
                <w:color w:val="000000"/>
                <w:sz w:val="20"/>
                <w:szCs w:val="20"/>
                <w:lang w:eastAsia="ru-RU"/>
              </w:rPr>
            </w:pPr>
            <w:r w:rsidRPr="00723653">
              <w:rPr>
                <w:rFonts w:ascii="Times New Roman" w:hAnsi="Times New Roman"/>
                <w:sz w:val="20"/>
                <w:szCs w:val="20"/>
                <w:lang w:eastAsia="ru-RU"/>
              </w:rPr>
              <w:t xml:space="preserve">Отдел ЖКХ, благоустройства, строительства и архитектуры Администрации </w:t>
            </w:r>
            <w:proofErr w:type="spellStart"/>
            <w:r w:rsidR="00922165" w:rsidRPr="00723653">
              <w:rPr>
                <w:rFonts w:ascii="Times New Roman" w:hAnsi="Times New Roman"/>
                <w:sz w:val="20"/>
                <w:szCs w:val="20"/>
                <w:lang w:eastAsia="ru-RU"/>
              </w:rPr>
              <w:t>Пыталовского</w:t>
            </w:r>
            <w:proofErr w:type="spellEnd"/>
            <w:r w:rsidR="00922165" w:rsidRPr="00723653">
              <w:rPr>
                <w:rFonts w:ascii="Times New Roman" w:hAnsi="Times New Roman"/>
                <w:sz w:val="20"/>
                <w:szCs w:val="20"/>
                <w:lang w:eastAsia="ru-RU"/>
              </w:rPr>
              <w:t xml:space="preserve"> </w:t>
            </w:r>
            <w:r w:rsidR="00922165">
              <w:rPr>
                <w:rFonts w:ascii="Times New Roman" w:hAnsi="Times New Roman"/>
                <w:sz w:val="20"/>
                <w:szCs w:val="20"/>
                <w:lang w:eastAsia="ru-RU"/>
              </w:rPr>
              <w:t>муниципального округа</w:t>
            </w:r>
          </w:p>
        </w:tc>
      </w:tr>
      <w:tr w:rsidR="007D7C87" w:rsidRPr="00ED64E6" w:rsidTr="0036606A">
        <w:trPr>
          <w:trHeight w:val="792"/>
        </w:trPr>
        <w:tc>
          <w:tcPr>
            <w:tcW w:w="2495"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Участники подпрограммы муниципальной программы</w:t>
            </w:r>
          </w:p>
        </w:tc>
        <w:tc>
          <w:tcPr>
            <w:tcW w:w="7385"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widowControl w:val="0"/>
              <w:autoSpaceDE w:val="0"/>
              <w:autoSpaceDN w:val="0"/>
              <w:adjustRightInd w:val="0"/>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1.Отдел ЖКХ, благоустройства, строительства и архитектуры Администрации </w:t>
            </w:r>
            <w:proofErr w:type="spellStart"/>
            <w:r w:rsidR="00922165" w:rsidRPr="00723653">
              <w:rPr>
                <w:rFonts w:ascii="Times New Roman" w:hAnsi="Times New Roman"/>
                <w:sz w:val="20"/>
                <w:szCs w:val="20"/>
                <w:lang w:eastAsia="ru-RU"/>
              </w:rPr>
              <w:t>Пыталовского</w:t>
            </w:r>
            <w:proofErr w:type="spellEnd"/>
            <w:r w:rsidR="00922165" w:rsidRPr="00723653">
              <w:rPr>
                <w:rFonts w:ascii="Times New Roman" w:hAnsi="Times New Roman"/>
                <w:sz w:val="20"/>
                <w:szCs w:val="20"/>
                <w:lang w:eastAsia="ru-RU"/>
              </w:rPr>
              <w:t xml:space="preserve"> </w:t>
            </w:r>
            <w:r w:rsidR="00922165">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p w:rsidR="007D7C87" w:rsidRPr="00106A12" w:rsidRDefault="007D7C87" w:rsidP="00922165">
            <w:pPr>
              <w:spacing w:after="0" w:line="240" w:lineRule="auto"/>
              <w:rPr>
                <w:rFonts w:ascii="Times New Roman" w:hAnsi="Times New Roman"/>
                <w:sz w:val="20"/>
                <w:szCs w:val="20"/>
                <w:lang w:eastAsia="ru-RU"/>
              </w:rPr>
            </w:pPr>
            <w:r w:rsidRPr="00106A12">
              <w:rPr>
                <w:rFonts w:ascii="Times New Roman" w:hAnsi="Times New Roman"/>
                <w:sz w:val="20"/>
                <w:szCs w:val="20"/>
                <w:lang w:eastAsia="ru-RU"/>
              </w:rPr>
              <w:t xml:space="preserve">2. Финансовое управление Администрации </w:t>
            </w:r>
            <w:proofErr w:type="spellStart"/>
            <w:r w:rsidR="00922165" w:rsidRPr="00723653">
              <w:rPr>
                <w:rFonts w:ascii="Times New Roman" w:hAnsi="Times New Roman"/>
                <w:sz w:val="20"/>
                <w:szCs w:val="20"/>
                <w:lang w:eastAsia="ru-RU"/>
              </w:rPr>
              <w:t>Пыталовского</w:t>
            </w:r>
            <w:proofErr w:type="spellEnd"/>
            <w:r w:rsidR="00922165" w:rsidRPr="00723653">
              <w:rPr>
                <w:rFonts w:ascii="Times New Roman" w:hAnsi="Times New Roman"/>
                <w:sz w:val="20"/>
                <w:szCs w:val="20"/>
                <w:lang w:eastAsia="ru-RU"/>
              </w:rPr>
              <w:t xml:space="preserve"> </w:t>
            </w:r>
            <w:r w:rsidR="00922165">
              <w:rPr>
                <w:rFonts w:ascii="Times New Roman" w:hAnsi="Times New Roman"/>
                <w:sz w:val="20"/>
                <w:szCs w:val="20"/>
                <w:lang w:eastAsia="ru-RU"/>
              </w:rPr>
              <w:t>муниципального округа</w:t>
            </w:r>
            <w:r w:rsidRPr="00106A12">
              <w:rPr>
                <w:rFonts w:ascii="Times New Roman" w:hAnsi="Times New Roman"/>
                <w:sz w:val="20"/>
                <w:szCs w:val="20"/>
                <w:lang w:eastAsia="ru-RU"/>
              </w:rPr>
              <w:t>.</w:t>
            </w:r>
          </w:p>
        </w:tc>
      </w:tr>
      <w:tr w:rsidR="007D7C87" w:rsidRPr="00ED64E6" w:rsidTr="0036606A">
        <w:trPr>
          <w:trHeight w:val="607"/>
        </w:trPr>
        <w:tc>
          <w:tcPr>
            <w:tcW w:w="2495"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7D7C87">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Цель подпрограммы муниципальной программы</w:t>
            </w:r>
          </w:p>
        </w:tc>
        <w:tc>
          <w:tcPr>
            <w:tcW w:w="7385"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Повышение уровня благоустройства муниципального образования</w:t>
            </w:r>
          </w:p>
        </w:tc>
      </w:tr>
      <w:tr w:rsidR="007D7C87" w:rsidRPr="00ED64E6" w:rsidTr="0036606A">
        <w:trPr>
          <w:trHeight w:val="549"/>
        </w:trPr>
        <w:tc>
          <w:tcPr>
            <w:tcW w:w="2495"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Задачи подпрограммы муниципальной программы</w:t>
            </w:r>
          </w:p>
        </w:tc>
        <w:tc>
          <w:tcPr>
            <w:tcW w:w="7385"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1. Повышение уровня благоустройства муниципального образования</w:t>
            </w:r>
          </w:p>
        </w:tc>
      </w:tr>
      <w:tr w:rsidR="007D7C87" w:rsidRPr="00ED64E6" w:rsidTr="0036606A">
        <w:trPr>
          <w:trHeight w:val="921"/>
        </w:trPr>
        <w:tc>
          <w:tcPr>
            <w:tcW w:w="2495"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385"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 xml:space="preserve">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на </w:t>
            </w:r>
            <w:r w:rsidRPr="003229E0">
              <w:rPr>
                <w:rFonts w:ascii="Times New Roman" w:eastAsia="Times New Roman" w:hAnsi="Times New Roman"/>
                <w:color w:val="000000"/>
                <w:sz w:val="20"/>
                <w:szCs w:val="20"/>
                <w:lang w:eastAsia="ru-RU"/>
              </w:rPr>
              <w:t xml:space="preserve">территории  </w:t>
            </w:r>
            <w:r w:rsidR="000E7C96" w:rsidRPr="003229E0">
              <w:rPr>
                <w:rFonts w:ascii="Times New Roman" w:eastAsia="Times New Roman" w:hAnsi="Times New Roman"/>
                <w:color w:val="000000"/>
                <w:sz w:val="20"/>
                <w:szCs w:val="20"/>
                <w:lang w:eastAsia="ru-RU"/>
              </w:rPr>
              <w:t>округа:</w:t>
            </w:r>
            <w:r w:rsidRPr="003229E0">
              <w:rPr>
                <w:rFonts w:ascii="Times New Roman" w:eastAsia="Times New Roman" w:hAnsi="Times New Roman"/>
                <w:color w:val="000000"/>
                <w:sz w:val="20"/>
                <w:szCs w:val="20"/>
                <w:lang w:eastAsia="ru-RU"/>
              </w:rPr>
              <w:t xml:space="preserve"> </w:t>
            </w:r>
            <w:r w:rsidR="003229E0" w:rsidRPr="003229E0">
              <w:rPr>
                <w:rFonts w:ascii="Times New Roman" w:eastAsia="Times New Roman" w:hAnsi="Times New Roman"/>
                <w:color w:val="000000"/>
                <w:sz w:val="20"/>
                <w:szCs w:val="20"/>
                <w:lang w:eastAsia="ru-RU"/>
              </w:rPr>
              <w:t xml:space="preserve">3 </w:t>
            </w:r>
            <w:r w:rsidRPr="003229E0">
              <w:rPr>
                <w:rFonts w:ascii="Times New Roman" w:eastAsia="Times New Roman" w:hAnsi="Times New Roman"/>
                <w:color w:val="000000"/>
                <w:sz w:val="20"/>
                <w:szCs w:val="20"/>
                <w:lang w:eastAsia="ru-RU"/>
              </w:rPr>
              <w:t>ед.</w:t>
            </w:r>
          </w:p>
          <w:p w:rsidR="007D7C87" w:rsidRPr="00106A12" w:rsidRDefault="007D7C87" w:rsidP="00106A12">
            <w:pPr>
              <w:autoSpaceDE w:val="0"/>
              <w:autoSpaceDN w:val="0"/>
              <w:adjustRightInd w:val="0"/>
              <w:spacing w:after="0" w:line="240" w:lineRule="auto"/>
              <w:rPr>
                <w:rFonts w:ascii="Times New Roman" w:hAnsi="Times New Roman"/>
                <w:sz w:val="20"/>
                <w:szCs w:val="20"/>
              </w:rPr>
            </w:pPr>
          </w:p>
        </w:tc>
      </w:tr>
      <w:tr w:rsidR="007D7C87" w:rsidRPr="00ED64E6" w:rsidTr="0036606A">
        <w:trPr>
          <w:trHeight w:val="729"/>
        </w:trPr>
        <w:tc>
          <w:tcPr>
            <w:tcW w:w="2495" w:type="dxa"/>
            <w:tcBorders>
              <w:top w:val="nil"/>
              <w:left w:val="single" w:sz="4" w:space="0" w:color="000000"/>
              <w:bottom w:val="single" w:sz="4" w:space="0" w:color="000000"/>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385" w:type="dxa"/>
            <w:gridSpan w:val="5"/>
            <w:tcBorders>
              <w:top w:val="single" w:sz="4" w:space="0" w:color="000000"/>
              <w:left w:val="nil"/>
              <w:bottom w:val="single" w:sz="4" w:space="0" w:color="000000"/>
              <w:right w:val="single" w:sz="4" w:space="0" w:color="000000"/>
            </w:tcBorders>
            <w:shd w:val="clear" w:color="auto" w:fill="auto"/>
            <w:vAlign w:val="center"/>
          </w:tcPr>
          <w:p w:rsidR="007D7C87" w:rsidRPr="00106A12" w:rsidRDefault="007D7C87" w:rsidP="00106A12">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Организация благоустройства и озеленения территории муниципального образования</w:t>
            </w:r>
          </w:p>
        </w:tc>
      </w:tr>
      <w:tr w:rsidR="007D7C87" w:rsidRPr="00ED64E6" w:rsidTr="0036606A">
        <w:trPr>
          <w:trHeight w:val="692"/>
        </w:trPr>
        <w:tc>
          <w:tcPr>
            <w:tcW w:w="2495" w:type="dxa"/>
            <w:tcBorders>
              <w:top w:val="nil"/>
              <w:left w:val="single" w:sz="4" w:space="0" w:color="000000"/>
              <w:bottom w:val="single" w:sz="4" w:space="0" w:color="auto"/>
              <w:right w:val="single" w:sz="4" w:space="0" w:color="000000"/>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385" w:type="dxa"/>
            <w:gridSpan w:val="5"/>
            <w:tcBorders>
              <w:top w:val="single" w:sz="4" w:space="0" w:color="000000"/>
              <w:left w:val="nil"/>
              <w:bottom w:val="single" w:sz="4" w:space="0" w:color="auto"/>
              <w:right w:val="single" w:sz="4" w:space="0" w:color="000000"/>
            </w:tcBorders>
            <w:shd w:val="clear" w:color="auto" w:fill="auto"/>
            <w:vAlign w:val="center"/>
          </w:tcPr>
          <w:p w:rsidR="007D7C87" w:rsidRPr="00106A12" w:rsidRDefault="00100D64" w:rsidP="000E7C96">
            <w:pPr>
              <w:spacing w:after="0" w:line="240" w:lineRule="auto"/>
              <w:rPr>
                <w:rFonts w:ascii="Times New Roman" w:eastAsia="Times New Roman" w:hAnsi="Times New Roman"/>
                <w:color w:val="000000"/>
                <w:sz w:val="20"/>
                <w:szCs w:val="20"/>
                <w:lang w:eastAsia="ru-RU"/>
              </w:rPr>
            </w:pPr>
            <w:r w:rsidRPr="00106A12">
              <w:rPr>
                <w:rFonts w:ascii="Times New Roman" w:eastAsia="Times New Roman" w:hAnsi="Times New Roman"/>
                <w:color w:val="000000"/>
                <w:sz w:val="20"/>
                <w:szCs w:val="20"/>
                <w:lang w:eastAsia="ru-RU"/>
              </w:rPr>
              <w:t>20</w:t>
            </w:r>
            <w:r w:rsidR="00922165">
              <w:rPr>
                <w:rFonts w:ascii="Times New Roman" w:eastAsia="Times New Roman" w:hAnsi="Times New Roman"/>
                <w:color w:val="000000"/>
                <w:sz w:val="20"/>
                <w:szCs w:val="20"/>
                <w:lang w:eastAsia="ru-RU"/>
              </w:rPr>
              <w:t>2</w:t>
            </w:r>
            <w:r w:rsidR="000E7C96">
              <w:rPr>
                <w:rFonts w:ascii="Times New Roman" w:eastAsia="Times New Roman" w:hAnsi="Times New Roman"/>
                <w:color w:val="000000"/>
                <w:sz w:val="20"/>
                <w:szCs w:val="20"/>
                <w:lang w:eastAsia="ru-RU"/>
              </w:rPr>
              <w:t>5</w:t>
            </w:r>
            <w:r w:rsidR="00981942" w:rsidRPr="00106A12">
              <w:rPr>
                <w:rFonts w:ascii="Times New Roman" w:eastAsia="Times New Roman" w:hAnsi="Times New Roman"/>
                <w:color w:val="000000"/>
                <w:sz w:val="20"/>
                <w:szCs w:val="20"/>
                <w:lang w:eastAsia="ru-RU"/>
              </w:rPr>
              <w:t>- 202</w:t>
            </w:r>
            <w:r w:rsidR="000E7C96">
              <w:rPr>
                <w:rFonts w:ascii="Times New Roman" w:eastAsia="Times New Roman" w:hAnsi="Times New Roman"/>
                <w:color w:val="000000"/>
                <w:sz w:val="20"/>
                <w:szCs w:val="20"/>
                <w:lang w:eastAsia="ru-RU"/>
              </w:rPr>
              <w:t xml:space="preserve">7 </w:t>
            </w:r>
            <w:r w:rsidR="007D7C87" w:rsidRPr="00106A12">
              <w:rPr>
                <w:rFonts w:ascii="Times New Roman" w:eastAsia="Times New Roman" w:hAnsi="Times New Roman"/>
                <w:color w:val="000000"/>
                <w:sz w:val="20"/>
                <w:szCs w:val="20"/>
                <w:lang w:eastAsia="ru-RU"/>
              </w:rPr>
              <w:t xml:space="preserve"> гг.</w:t>
            </w:r>
          </w:p>
        </w:tc>
      </w:tr>
      <w:tr w:rsidR="007D7C87" w:rsidRPr="00ED64E6" w:rsidTr="0036606A">
        <w:trPr>
          <w:trHeight w:val="387"/>
        </w:trPr>
        <w:tc>
          <w:tcPr>
            <w:tcW w:w="2495" w:type="dxa"/>
            <w:vMerge w:val="restart"/>
            <w:tcBorders>
              <w:top w:val="single" w:sz="4" w:space="0" w:color="auto"/>
              <w:left w:val="single" w:sz="4" w:space="0" w:color="auto"/>
              <w:bottom w:val="single" w:sz="4" w:space="0" w:color="auto"/>
              <w:right w:val="single" w:sz="4" w:space="0" w:color="auto"/>
            </w:tcBorders>
            <w:shd w:val="clear" w:color="auto" w:fill="auto"/>
          </w:tcPr>
          <w:p w:rsidR="007D7C87" w:rsidRPr="00ED64E6" w:rsidRDefault="007D7C87" w:rsidP="00076F95">
            <w:pPr>
              <w:spacing w:after="0" w:line="240" w:lineRule="auto"/>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7D7C87" w:rsidRPr="00ED64E6" w:rsidRDefault="007D7C87" w:rsidP="00076F95">
            <w:pPr>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 </w:t>
            </w:r>
          </w:p>
          <w:p w:rsidR="007D7C87" w:rsidRPr="00ED64E6" w:rsidRDefault="007D7C87" w:rsidP="00076F95">
            <w:pPr>
              <w:jc w:val="center"/>
              <w:rPr>
                <w:rFonts w:ascii="Times New Roman" w:eastAsia="Times New Roman" w:hAnsi="Times New Roman"/>
                <w:color w:val="000000"/>
                <w:sz w:val="20"/>
                <w:szCs w:val="20"/>
                <w:lang w:eastAsia="ru-RU"/>
              </w:rPr>
            </w:pPr>
            <w:r w:rsidRPr="00ED64E6">
              <w:rPr>
                <w:rFonts w:ascii="Times New Roman" w:eastAsia="Times New Roman" w:hAnsi="Times New Roman"/>
                <w:color w:val="000000"/>
                <w:sz w:val="20"/>
                <w:szCs w:val="20"/>
                <w:lang w:eastAsia="ru-RU"/>
              </w:rPr>
              <w:t> </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7D7C87" w:rsidRPr="00E027CD" w:rsidRDefault="007D7C87"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Источники</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7D7C87" w:rsidRPr="00E027CD" w:rsidRDefault="00E027CD" w:rsidP="00830277">
            <w:pPr>
              <w:spacing w:after="0" w:line="240" w:lineRule="auto"/>
              <w:jc w:val="center"/>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Всего,</w:t>
            </w:r>
            <w:proofErr w:type="gramStart"/>
            <w:r>
              <w:rPr>
                <w:rFonts w:ascii="Times New Roman" w:eastAsia="Times New Roman" w:hAnsi="Times New Roman"/>
                <w:sz w:val="20"/>
                <w:szCs w:val="20"/>
                <w:lang w:eastAsia="ru-RU"/>
              </w:rPr>
              <w:t xml:space="preserve"> </w:t>
            </w:r>
            <w:r w:rsidR="008757E3" w:rsidRPr="00E027CD">
              <w:rPr>
                <w:rFonts w:ascii="Times New Roman" w:eastAsia="Times New Roman" w:hAnsi="Times New Roman"/>
                <w:sz w:val="20"/>
                <w:szCs w:val="20"/>
                <w:lang w:eastAsia="ru-RU"/>
              </w:rPr>
              <w:t>.</w:t>
            </w:r>
            <w:proofErr w:type="gramEnd"/>
            <w:r w:rsidR="007D7C87" w:rsidRPr="00E027CD">
              <w:rPr>
                <w:rFonts w:ascii="Times New Roman" w:eastAsia="Times New Roman" w:hAnsi="Times New Roman"/>
                <w:sz w:val="20"/>
                <w:szCs w:val="20"/>
                <w:lang w:eastAsia="ru-RU"/>
              </w:rPr>
              <w:t>руб.</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D7C87" w:rsidRPr="00E027CD" w:rsidRDefault="00100D64" w:rsidP="000E7C96">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w:t>
            </w:r>
            <w:r w:rsidR="00A52F6E" w:rsidRPr="00E027CD">
              <w:rPr>
                <w:rFonts w:ascii="Times New Roman" w:eastAsia="Times New Roman" w:hAnsi="Times New Roman"/>
                <w:b/>
                <w:sz w:val="20"/>
                <w:szCs w:val="20"/>
                <w:lang w:eastAsia="ru-RU"/>
              </w:rPr>
              <w:t>2</w:t>
            </w:r>
            <w:r w:rsidR="000E7C96">
              <w:rPr>
                <w:rFonts w:ascii="Times New Roman" w:eastAsia="Times New Roman" w:hAnsi="Times New Roman"/>
                <w:b/>
                <w:sz w:val="20"/>
                <w:szCs w:val="20"/>
                <w:lang w:eastAsia="ru-RU"/>
              </w:rPr>
              <w:t>5</w:t>
            </w:r>
            <w:r w:rsidR="007D7C87" w:rsidRPr="00E027CD">
              <w:rPr>
                <w:rFonts w:ascii="Times New Roman" w:eastAsia="Times New Roman" w:hAnsi="Times New Roman"/>
                <w:b/>
                <w:sz w:val="20"/>
                <w:szCs w:val="20"/>
                <w:lang w:eastAsia="ru-RU"/>
              </w:rPr>
              <w:t xml:space="preserve"> г</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7D7C87" w:rsidRPr="00E027CD" w:rsidRDefault="00100D64" w:rsidP="0006788F">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w:t>
            </w:r>
            <w:r w:rsidR="000E7C96">
              <w:rPr>
                <w:rFonts w:ascii="Times New Roman" w:eastAsia="Times New Roman" w:hAnsi="Times New Roman"/>
                <w:b/>
                <w:sz w:val="20"/>
                <w:szCs w:val="20"/>
                <w:lang w:eastAsia="ru-RU"/>
              </w:rPr>
              <w:t>6</w:t>
            </w:r>
            <w:r w:rsidR="007D7C87" w:rsidRPr="00E027CD">
              <w:rPr>
                <w:rFonts w:ascii="Times New Roman" w:eastAsia="Times New Roman" w:hAnsi="Times New Roman"/>
                <w:b/>
                <w:sz w:val="20"/>
                <w:szCs w:val="20"/>
                <w:lang w:eastAsia="ru-RU"/>
              </w:rPr>
              <w:t xml:space="preserve"> г</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7D7C87" w:rsidRPr="00E027CD" w:rsidRDefault="00100D64" w:rsidP="0006788F">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202</w:t>
            </w:r>
            <w:r w:rsidR="000E7C96">
              <w:rPr>
                <w:rFonts w:ascii="Times New Roman" w:eastAsia="Times New Roman" w:hAnsi="Times New Roman"/>
                <w:b/>
                <w:sz w:val="20"/>
                <w:szCs w:val="20"/>
                <w:lang w:eastAsia="ru-RU"/>
              </w:rPr>
              <w:t>7</w:t>
            </w:r>
            <w:r w:rsidR="007D7C87" w:rsidRPr="00E027CD">
              <w:rPr>
                <w:rFonts w:ascii="Times New Roman" w:eastAsia="Times New Roman" w:hAnsi="Times New Roman"/>
                <w:b/>
                <w:sz w:val="20"/>
                <w:szCs w:val="20"/>
                <w:lang w:eastAsia="ru-RU"/>
              </w:rPr>
              <w:t xml:space="preserve"> г</w:t>
            </w:r>
          </w:p>
        </w:tc>
      </w:tr>
      <w:tr w:rsidR="006A597A" w:rsidRPr="00ED64E6" w:rsidTr="0036606A">
        <w:trPr>
          <w:trHeight w:val="504"/>
        </w:trPr>
        <w:tc>
          <w:tcPr>
            <w:tcW w:w="2495" w:type="dxa"/>
            <w:vMerge/>
            <w:tcBorders>
              <w:top w:val="single" w:sz="4" w:space="0" w:color="auto"/>
              <w:left w:val="single" w:sz="4" w:space="0" w:color="auto"/>
              <w:bottom w:val="single" w:sz="4" w:space="0" w:color="auto"/>
              <w:right w:val="single" w:sz="4" w:space="0" w:color="auto"/>
            </w:tcBorders>
            <w:vAlign w:val="center"/>
          </w:tcPr>
          <w:p w:rsidR="006A597A" w:rsidRPr="00ED64E6" w:rsidRDefault="006A597A" w:rsidP="00076F95">
            <w:pPr>
              <w:jc w:val="center"/>
              <w:rPr>
                <w:rFonts w:ascii="Times New Roman" w:eastAsia="Times New Roman" w:hAnsi="Times New Roman"/>
                <w:color w:val="000000"/>
                <w:sz w:val="20"/>
                <w:szCs w:val="2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6A597A" w:rsidRPr="00E027CD" w:rsidRDefault="006A597A"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федеральный бюджет (по согласованию)</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E027CD" w:rsidRDefault="0074708C"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3 003 000,00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E027CD" w:rsidRDefault="0074708C"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1 001 000,00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E027CD" w:rsidRDefault="0074708C"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2 002 000,00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6A597A" w:rsidRPr="00E027CD" w:rsidRDefault="0074708C"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6A597A" w:rsidRPr="00ED64E6" w:rsidTr="0036606A">
        <w:trPr>
          <w:trHeight w:val="356"/>
        </w:trPr>
        <w:tc>
          <w:tcPr>
            <w:tcW w:w="2495" w:type="dxa"/>
            <w:vMerge/>
            <w:tcBorders>
              <w:top w:val="single" w:sz="4" w:space="0" w:color="auto"/>
              <w:left w:val="single" w:sz="4" w:space="0" w:color="000000"/>
              <w:right w:val="single" w:sz="4" w:space="0" w:color="000000"/>
            </w:tcBorders>
            <w:vAlign w:val="center"/>
          </w:tcPr>
          <w:p w:rsidR="006A597A" w:rsidRPr="00ED64E6" w:rsidRDefault="006A597A" w:rsidP="00076F95">
            <w:pPr>
              <w:jc w:val="center"/>
              <w:rPr>
                <w:rFonts w:ascii="Times New Roman" w:eastAsia="Times New Roman" w:hAnsi="Times New Roman"/>
                <w:color w:val="000000"/>
                <w:sz w:val="20"/>
                <w:szCs w:val="20"/>
                <w:lang w:eastAsia="ru-RU"/>
              </w:rPr>
            </w:pPr>
          </w:p>
        </w:tc>
        <w:tc>
          <w:tcPr>
            <w:tcW w:w="1877" w:type="dxa"/>
            <w:tcBorders>
              <w:top w:val="single" w:sz="4" w:space="0" w:color="auto"/>
              <w:left w:val="nil"/>
              <w:bottom w:val="single" w:sz="4" w:space="0" w:color="000000"/>
              <w:right w:val="single" w:sz="4" w:space="0" w:color="000000"/>
            </w:tcBorders>
            <w:shd w:val="clear" w:color="auto" w:fill="auto"/>
          </w:tcPr>
          <w:p w:rsidR="006A597A" w:rsidRPr="00E027CD" w:rsidRDefault="006A597A"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областной бюджет  (утверждено)</w:t>
            </w:r>
          </w:p>
        </w:tc>
        <w:tc>
          <w:tcPr>
            <w:tcW w:w="1366" w:type="dxa"/>
            <w:tcBorders>
              <w:top w:val="single" w:sz="4" w:space="0" w:color="auto"/>
              <w:left w:val="nil"/>
              <w:bottom w:val="single" w:sz="4" w:space="0" w:color="000000"/>
              <w:right w:val="single" w:sz="4" w:space="0" w:color="000000"/>
            </w:tcBorders>
            <w:shd w:val="clear" w:color="auto" w:fill="auto"/>
            <w:vAlign w:val="center"/>
          </w:tcPr>
          <w:p w:rsidR="006A597A" w:rsidRPr="00E027CD" w:rsidRDefault="0074708C" w:rsidP="00266CE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3 003 000,00</w:t>
            </w:r>
          </w:p>
        </w:tc>
        <w:tc>
          <w:tcPr>
            <w:tcW w:w="1266" w:type="dxa"/>
            <w:tcBorders>
              <w:top w:val="single" w:sz="4" w:space="0" w:color="auto"/>
              <w:left w:val="nil"/>
              <w:bottom w:val="single" w:sz="4" w:space="0" w:color="000000"/>
              <w:right w:val="single" w:sz="4" w:space="0" w:color="000000"/>
            </w:tcBorders>
            <w:shd w:val="clear" w:color="auto" w:fill="auto"/>
            <w:vAlign w:val="center"/>
          </w:tcPr>
          <w:p w:rsidR="006A597A" w:rsidRPr="00E027CD" w:rsidRDefault="00BA5629" w:rsidP="00D824A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2 002 000,00</w:t>
            </w:r>
          </w:p>
        </w:tc>
        <w:tc>
          <w:tcPr>
            <w:tcW w:w="1266" w:type="dxa"/>
            <w:tcBorders>
              <w:top w:val="single" w:sz="4" w:space="0" w:color="auto"/>
              <w:left w:val="nil"/>
              <w:bottom w:val="single" w:sz="4" w:space="0" w:color="000000"/>
              <w:right w:val="single" w:sz="4" w:space="0" w:color="000000"/>
            </w:tcBorders>
            <w:shd w:val="clear" w:color="auto" w:fill="auto"/>
            <w:vAlign w:val="center"/>
          </w:tcPr>
          <w:p w:rsidR="006A597A" w:rsidRPr="00E027CD" w:rsidRDefault="00BA5629" w:rsidP="00D824A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1 001 000,00</w:t>
            </w:r>
          </w:p>
        </w:tc>
        <w:tc>
          <w:tcPr>
            <w:tcW w:w="1610" w:type="dxa"/>
            <w:tcBorders>
              <w:top w:val="single" w:sz="4" w:space="0" w:color="auto"/>
              <w:left w:val="nil"/>
              <w:bottom w:val="single" w:sz="4" w:space="0" w:color="000000"/>
              <w:right w:val="single" w:sz="4" w:space="0" w:color="000000"/>
            </w:tcBorders>
            <w:shd w:val="clear" w:color="auto" w:fill="auto"/>
            <w:vAlign w:val="center"/>
          </w:tcPr>
          <w:p w:rsidR="006A597A" w:rsidRPr="00E027CD" w:rsidRDefault="00BA5629" w:rsidP="00D824A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1 001 000,00</w:t>
            </w:r>
          </w:p>
        </w:tc>
      </w:tr>
      <w:tr w:rsidR="006A597A" w:rsidRPr="00ED64E6" w:rsidTr="0036606A">
        <w:trPr>
          <w:trHeight w:val="422"/>
        </w:trPr>
        <w:tc>
          <w:tcPr>
            <w:tcW w:w="2495" w:type="dxa"/>
            <w:vMerge/>
            <w:tcBorders>
              <w:left w:val="single" w:sz="4" w:space="0" w:color="000000"/>
              <w:right w:val="single" w:sz="4" w:space="0" w:color="000000"/>
            </w:tcBorders>
            <w:vAlign w:val="center"/>
          </w:tcPr>
          <w:p w:rsidR="006A597A" w:rsidRPr="00ED64E6" w:rsidRDefault="006A597A" w:rsidP="00076F95">
            <w:pPr>
              <w:jc w:val="center"/>
              <w:rPr>
                <w:rFonts w:ascii="Times New Roman" w:eastAsia="Times New Roman" w:hAnsi="Times New Roman"/>
                <w:color w:val="000000"/>
                <w:sz w:val="20"/>
                <w:szCs w:val="20"/>
                <w:lang w:eastAsia="ru-RU"/>
              </w:rPr>
            </w:pPr>
          </w:p>
        </w:tc>
        <w:tc>
          <w:tcPr>
            <w:tcW w:w="1877" w:type="dxa"/>
            <w:tcBorders>
              <w:top w:val="nil"/>
              <w:left w:val="nil"/>
              <w:bottom w:val="single" w:sz="4" w:space="0" w:color="000000"/>
              <w:right w:val="single" w:sz="4" w:space="0" w:color="000000"/>
            </w:tcBorders>
            <w:shd w:val="clear" w:color="auto" w:fill="auto"/>
          </w:tcPr>
          <w:p w:rsidR="006A597A" w:rsidRPr="00E027CD" w:rsidRDefault="006A597A"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местный бюджет  (по согласованию)</w:t>
            </w:r>
          </w:p>
        </w:tc>
        <w:tc>
          <w:tcPr>
            <w:tcW w:w="1366" w:type="dxa"/>
            <w:tcBorders>
              <w:top w:val="nil"/>
              <w:left w:val="nil"/>
              <w:bottom w:val="single" w:sz="4" w:space="0" w:color="000000"/>
              <w:right w:val="single" w:sz="4" w:space="0" w:color="000000"/>
            </w:tcBorders>
            <w:shd w:val="clear" w:color="auto" w:fill="auto"/>
            <w:vAlign w:val="center"/>
          </w:tcPr>
          <w:p w:rsidR="006A597A" w:rsidRPr="00E027CD" w:rsidRDefault="0074708C"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23 738 000,00</w:t>
            </w:r>
          </w:p>
        </w:tc>
        <w:tc>
          <w:tcPr>
            <w:tcW w:w="1266" w:type="dxa"/>
            <w:tcBorders>
              <w:top w:val="nil"/>
              <w:left w:val="nil"/>
              <w:bottom w:val="single" w:sz="4" w:space="0" w:color="000000"/>
              <w:right w:val="single" w:sz="4" w:space="0" w:color="000000"/>
            </w:tcBorders>
            <w:shd w:val="clear" w:color="auto" w:fill="auto"/>
            <w:vAlign w:val="center"/>
          </w:tcPr>
          <w:p w:rsidR="006A597A" w:rsidRPr="00E027CD" w:rsidRDefault="0074708C"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6 995 000,00</w:t>
            </w:r>
          </w:p>
        </w:tc>
        <w:tc>
          <w:tcPr>
            <w:tcW w:w="1266" w:type="dxa"/>
            <w:tcBorders>
              <w:top w:val="nil"/>
              <w:left w:val="nil"/>
              <w:bottom w:val="single" w:sz="4" w:space="0" w:color="000000"/>
              <w:right w:val="single" w:sz="4" w:space="0" w:color="000000"/>
            </w:tcBorders>
            <w:shd w:val="clear" w:color="auto" w:fill="auto"/>
            <w:vAlign w:val="center"/>
          </w:tcPr>
          <w:p w:rsidR="006A597A" w:rsidRPr="00E027CD" w:rsidRDefault="0074708C"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6 870 000,00</w:t>
            </w:r>
          </w:p>
        </w:tc>
        <w:tc>
          <w:tcPr>
            <w:tcW w:w="1610" w:type="dxa"/>
            <w:tcBorders>
              <w:top w:val="nil"/>
              <w:left w:val="nil"/>
              <w:bottom w:val="single" w:sz="4" w:space="0" w:color="000000"/>
              <w:right w:val="single" w:sz="4" w:space="0" w:color="000000"/>
            </w:tcBorders>
            <w:shd w:val="clear" w:color="auto" w:fill="auto"/>
            <w:vAlign w:val="center"/>
          </w:tcPr>
          <w:p w:rsidR="006A597A" w:rsidRPr="00E027CD" w:rsidRDefault="0074708C"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8 872 000</w:t>
            </w:r>
          </w:p>
        </w:tc>
      </w:tr>
      <w:tr w:rsidR="00100D64" w:rsidRPr="00ED64E6" w:rsidTr="0036606A">
        <w:trPr>
          <w:trHeight w:val="371"/>
        </w:trPr>
        <w:tc>
          <w:tcPr>
            <w:tcW w:w="2495" w:type="dxa"/>
            <w:vMerge/>
            <w:tcBorders>
              <w:left w:val="single" w:sz="4" w:space="0" w:color="000000"/>
              <w:right w:val="single" w:sz="4" w:space="0" w:color="000000"/>
            </w:tcBorders>
            <w:shd w:val="clear" w:color="auto" w:fill="auto"/>
          </w:tcPr>
          <w:p w:rsidR="00100D64" w:rsidRPr="00ED64E6" w:rsidRDefault="00100D64" w:rsidP="00076F95">
            <w:pPr>
              <w:jc w:val="center"/>
              <w:rPr>
                <w:rFonts w:ascii="Times New Roman" w:eastAsia="Times New Roman" w:hAnsi="Times New Roman"/>
                <w:color w:val="000000"/>
                <w:sz w:val="20"/>
                <w:szCs w:val="20"/>
                <w:lang w:eastAsia="ru-RU"/>
              </w:rPr>
            </w:pPr>
          </w:p>
        </w:tc>
        <w:tc>
          <w:tcPr>
            <w:tcW w:w="1877" w:type="dxa"/>
            <w:tcBorders>
              <w:top w:val="nil"/>
              <w:left w:val="nil"/>
              <w:bottom w:val="single" w:sz="4" w:space="0" w:color="000000"/>
              <w:right w:val="single" w:sz="4" w:space="0" w:color="000000"/>
            </w:tcBorders>
            <w:shd w:val="clear" w:color="auto" w:fill="auto"/>
          </w:tcPr>
          <w:p w:rsidR="00100D64" w:rsidRPr="00E027CD" w:rsidRDefault="00100D64" w:rsidP="00076F95">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иные источники</w:t>
            </w:r>
          </w:p>
        </w:tc>
        <w:tc>
          <w:tcPr>
            <w:tcW w:w="1366" w:type="dxa"/>
            <w:tcBorders>
              <w:top w:val="nil"/>
              <w:left w:val="nil"/>
              <w:bottom w:val="single" w:sz="4" w:space="0" w:color="000000"/>
              <w:right w:val="single" w:sz="4" w:space="0" w:color="000000"/>
            </w:tcBorders>
            <w:shd w:val="clear" w:color="auto" w:fill="auto"/>
            <w:vAlign w:val="center"/>
          </w:tcPr>
          <w:p w:rsidR="00100D64" w:rsidRPr="00E027CD" w:rsidRDefault="0074708C" w:rsidP="00A52F6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266" w:type="dxa"/>
            <w:tcBorders>
              <w:top w:val="nil"/>
              <w:left w:val="nil"/>
              <w:bottom w:val="single" w:sz="4" w:space="0" w:color="000000"/>
              <w:right w:val="single" w:sz="4" w:space="0" w:color="000000"/>
            </w:tcBorders>
            <w:shd w:val="clear" w:color="auto" w:fill="auto"/>
            <w:vAlign w:val="center"/>
          </w:tcPr>
          <w:p w:rsidR="00100D64" w:rsidRPr="00E027CD" w:rsidRDefault="0074708C" w:rsidP="00106A1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266" w:type="dxa"/>
            <w:tcBorders>
              <w:top w:val="nil"/>
              <w:left w:val="nil"/>
              <w:bottom w:val="single" w:sz="4" w:space="0" w:color="000000"/>
              <w:right w:val="single" w:sz="4" w:space="0" w:color="000000"/>
            </w:tcBorders>
            <w:shd w:val="clear" w:color="auto" w:fill="auto"/>
            <w:vAlign w:val="center"/>
          </w:tcPr>
          <w:p w:rsidR="00100D64" w:rsidRPr="00E027CD" w:rsidRDefault="0074708C" w:rsidP="00106A1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610" w:type="dxa"/>
            <w:tcBorders>
              <w:top w:val="nil"/>
              <w:left w:val="nil"/>
              <w:bottom w:val="single" w:sz="4" w:space="0" w:color="000000"/>
              <w:right w:val="single" w:sz="4" w:space="0" w:color="000000"/>
            </w:tcBorders>
            <w:shd w:val="clear" w:color="auto" w:fill="auto"/>
            <w:vAlign w:val="center"/>
          </w:tcPr>
          <w:p w:rsidR="00100D64" w:rsidRPr="00E027CD" w:rsidRDefault="0074708C" w:rsidP="00106A1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8757E3" w:rsidRPr="00ED64E6" w:rsidTr="0036606A">
        <w:trPr>
          <w:trHeight w:val="418"/>
        </w:trPr>
        <w:tc>
          <w:tcPr>
            <w:tcW w:w="2495" w:type="dxa"/>
            <w:vMerge/>
            <w:tcBorders>
              <w:left w:val="single" w:sz="4" w:space="0" w:color="000000"/>
              <w:bottom w:val="single" w:sz="4" w:space="0" w:color="000000"/>
              <w:right w:val="single" w:sz="4" w:space="0" w:color="000000"/>
            </w:tcBorders>
            <w:shd w:val="clear" w:color="auto" w:fill="auto"/>
          </w:tcPr>
          <w:p w:rsidR="008757E3" w:rsidRPr="00ED64E6" w:rsidRDefault="008757E3" w:rsidP="00076F95">
            <w:pPr>
              <w:spacing w:after="0" w:line="240" w:lineRule="auto"/>
              <w:jc w:val="center"/>
              <w:rPr>
                <w:rFonts w:ascii="Times New Roman" w:eastAsia="Times New Roman" w:hAnsi="Times New Roman"/>
                <w:color w:val="000000"/>
                <w:sz w:val="20"/>
                <w:szCs w:val="20"/>
                <w:lang w:eastAsia="ru-RU"/>
              </w:rPr>
            </w:pPr>
          </w:p>
        </w:tc>
        <w:tc>
          <w:tcPr>
            <w:tcW w:w="1877" w:type="dxa"/>
            <w:tcBorders>
              <w:top w:val="nil"/>
              <w:left w:val="nil"/>
              <w:bottom w:val="single" w:sz="4" w:space="0" w:color="000000"/>
              <w:right w:val="single" w:sz="4" w:space="0" w:color="000000"/>
            </w:tcBorders>
            <w:shd w:val="clear" w:color="auto" w:fill="auto"/>
          </w:tcPr>
          <w:p w:rsidR="008757E3" w:rsidRPr="00E027CD" w:rsidRDefault="008757E3" w:rsidP="00076F95">
            <w:pPr>
              <w:spacing w:after="0" w:line="240" w:lineRule="auto"/>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всего по источникам</w:t>
            </w:r>
          </w:p>
        </w:tc>
        <w:tc>
          <w:tcPr>
            <w:tcW w:w="1366" w:type="dxa"/>
            <w:tcBorders>
              <w:top w:val="nil"/>
              <w:left w:val="nil"/>
              <w:bottom w:val="single" w:sz="4" w:space="0" w:color="000000"/>
              <w:right w:val="single" w:sz="4" w:space="0" w:color="000000"/>
            </w:tcBorders>
            <w:shd w:val="clear" w:color="auto" w:fill="auto"/>
            <w:vAlign w:val="center"/>
          </w:tcPr>
          <w:p w:rsidR="008757E3" w:rsidRPr="00E027CD" w:rsidRDefault="000E7C96" w:rsidP="00106A1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29 744 000,00</w:t>
            </w:r>
          </w:p>
        </w:tc>
        <w:tc>
          <w:tcPr>
            <w:tcW w:w="1266" w:type="dxa"/>
            <w:tcBorders>
              <w:top w:val="nil"/>
              <w:left w:val="nil"/>
              <w:bottom w:val="single" w:sz="4" w:space="0" w:color="000000"/>
              <w:right w:val="single" w:sz="4" w:space="0" w:color="000000"/>
            </w:tcBorders>
            <w:shd w:val="clear" w:color="auto" w:fill="auto"/>
            <w:vAlign w:val="center"/>
          </w:tcPr>
          <w:p w:rsidR="0028314E" w:rsidRPr="00E027CD" w:rsidRDefault="000E7C96" w:rsidP="00106A12">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9 998 000,00</w:t>
            </w:r>
          </w:p>
        </w:tc>
        <w:tc>
          <w:tcPr>
            <w:tcW w:w="1266" w:type="dxa"/>
            <w:tcBorders>
              <w:top w:val="nil"/>
              <w:left w:val="nil"/>
              <w:bottom w:val="single" w:sz="4" w:space="0" w:color="000000"/>
              <w:right w:val="single" w:sz="4" w:space="0" w:color="000000"/>
            </w:tcBorders>
            <w:shd w:val="clear" w:color="auto" w:fill="auto"/>
            <w:vAlign w:val="center"/>
          </w:tcPr>
          <w:p w:rsidR="0028314E" w:rsidRPr="00E027CD" w:rsidRDefault="000E7C96" w:rsidP="00106A12">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9 873 000,00</w:t>
            </w:r>
          </w:p>
        </w:tc>
        <w:tc>
          <w:tcPr>
            <w:tcW w:w="1610" w:type="dxa"/>
            <w:tcBorders>
              <w:top w:val="nil"/>
              <w:left w:val="nil"/>
              <w:bottom w:val="single" w:sz="4" w:space="0" w:color="000000"/>
              <w:right w:val="single" w:sz="4" w:space="0" w:color="000000"/>
            </w:tcBorders>
            <w:shd w:val="clear" w:color="auto" w:fill="auto"/>
            <w:vAlign w:val="center"/>
          </w:tcPr>
          <w:p w:rsidR="0028314E" w:rsidRPr="00E027CD" w:rsidRDefault="000E7C96" w:rsidP="00106A12">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9 873 000,00</w:t>
            </w:r>
          </w:p>
        </w:tc>
      </w:tr>
      <w:tr w:rsidR="00100D64" w:rsidRPr="00ED64E6" w:rsidTr="0036606A">
        <w:trPr>
          <w:trHeight w:val="657"/>
        </w:trPr>
        <w:tc>
          <w:tcPr>
            <w:tcW w:w="2495" w:type="dxa"/>
            <w:tcBorders>
              <w:top w:val="nil"/>
              <w:left w:val="single" w:sz="4" w:space="0" w:color="000000"/>
              <w:bottom w:val="single" w:sz="4" w:space="0" w:color="000000"/>
              <w:right w:val="single" w:sz="4" w:space="0" w:color="000000"/>
            </w:tcBorders>
            <w:shd w:val="clear" w:color="auto" w:fill="auto"/>
          </w:tcPr>
          <w:p w:rsidR="00100D64" w:rsidRPr="00ED64E6" w:rsidRDefault="00100D64" w:rsidP="00076F95">
            <w:pPr>
              <w:spacing w:after="0" w:line="240" w:lineRule="auto"/>
              <w:jc w:val="center"/>
              <w:rPr>
                <w:rFonts w:ascii="Times New Roman" w:eastAsia="Times New Roman" w:hAnsi="Times New Roman"/>
                <w:color w:val="000000"/>
                <w:sz w:val="20"/>
                <w:szCs w:val="20"/>
                <w:lang w:eastAsia="ru-RU"/>
              </w:rPr>
            </w:pPr>
            <w:r w:rsidRPr="00385E01">
              <w:rPr>
                <w:rFonts w:ascii="Times New Roman" w:eastAsia="Times New Roman" w:hAnsi="Times New Roman"/>
                <w:color w:val="000000"/>
                <w:sz w:val="20"/>
                <w:szCs w:val="20"/>
                <w:lang w:eastAsia="ru-RU"/>
              </w:rPr>
              <w:t>Ожидаемые результаты реализации подпрограммы</w:t>
            </w:r>
            <w:r w:rsidRPr="00ED64E6">
              <w:rPr>
                <w:rFonts w:ascii="Times New Roman" w:eastAsia="Times New Roman" w:hAnsi="Times New Roman"/>
                <w:color w:val="000000"/>
                <w:sz w:val="20"/>
                <w:szCs w:val="20"/>
                <w:lang w:eastAsia="ru-RU"/>
              </w:rPr>
              <w:t xml:space="preserve"> муниципальной программы</w:t>
            </w:r>
          </w:p>
        </w:tc>
        <w:tc>
          <w:tcPr>
            <w:tcW w:w="7385" w:type="dxa"/>
            <w:gridSpan w:val="5"/>
            <w:tcBorders>
              <w:top w:val="single" w:sz="4" w:space="0" w:color="000000"/>
              <w:left w:val="nil"/>
              <w:bottom w:val="single" w:sz="4" w:space="0" w:color="000000"/>
              <w:right w:val="single" w:sz="4" w:space="0" w:color="000000"/>
            </w:tcBorders>
            <w:shd w:val="clear" w:color="auto" w:fill="auto"/>
          </w:tcPr>
          <w:p w:rsidR="00100D64" w:rsidRPr="003B3D0A" w:rsidRDefault="00100D64" w:rsidP="000E7C96">
            <w:pPr>
              <w:spacing w:after="0" w:line="240" w:lineRule="auto"/>
              <w:rPr>
                <w:rFonts w:ascii="Times New Roman" w:eastAsia="Times New Roman" w:hAnsi="Times New Roman"/>
                <w:color w:val="000000"/>
                <w:sz w:val="20"/>
                <w:szCs w:val="20"/>
                <w:lang w:eastAsia="ru-RU"/>
              </w:rPr>
            </w:pPr>
            <w:r w:rsidRPr="007074B2">
              <w:rPr>
                <w:rFonts w:ascii="Times New Roman" w:eastAsia="Times New Roman" w:hAnsi="Times New Roman"/>
                <w:color w:val="000000"/>
                <w:sz w:val="20"/>
                <w:szCs w:val="20"/>
                <w:lang w:eastAsia="ru-RU"/>
              </w:rPr>
              <w:t xml:space="preserve">1. 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на </w:t>
            </w:r>
            <w:r w:rsidRPr="003229E0">
              <w:rPr>
                <w:rFonts w:ascii="Times New Roman" w:eastAsia="Times New Roman" w:hAnsi="Times New Roman"/>
                <w:color w:val="000000"/>
                <w:sz w:val="20"/>
                <w:szCs w:val="20"/>
                <w:lang w:eastAsia="ru-RU"/>
              </w:rPr>
              <w:t xml:space="preserve">территории  </w:t>
            </w:r>
            <w:r w:rsidR="000E7C96" w:rsidRPr="003229E0">
              <w:rPr>
                <w:rFonts w:ascii="Times New Roman" w:eastAsia="Times New Roman" w:hAnsi="Times New Roman"/>
                <w:color w:val="000000"/>
                <w:sz w:val="20"/>
                <w:szCs w:val="20"/>
                <w:lang w:eastAsia="ru-RU"/>
              </w:rPr>
              <w:t>округа:</w:t>
            </w:r>
            <w:r w:rsidRPr="003229E0">
              <w:rPr>
                <w:rFonts w:ascii="Times New Roman" w:eastAsia="Times New Roman" w:hAnsi="Times New Roman"/>
                <w:color w:val="000000"/>
                <w:sz w:val="20"/>
                <w:szCs w:val="20"/>
                <w:lang w:eastAsia="ru-RU"/>
              </w:rPr>
              <w:t xml:space="preserve"> </w:t>
            </w:r>
            <w:r w:rsidR="003229E0" w:rsidRPr="003229E0">
              <w:rPr>
                <w:rFonts w:ascii="Times New Roman" w:eastAsia="Times New Roman" w:hAnsi="Times New Roman"/>
                <w:color w:val="000000"/>
                <w:sz w:val="20"/>
                <w:szCs w:val="20"/>
                <w:lang w:eastAsia="ru-RU"/>
              </w:rPr>
              <w:t>3</w:t>
            </w:r>
            <w:r w:rsidR="006A597A" w:rsidRPr="003229E0">
              <w:rPr>
                <w:rFonts w:ascii="Times New Roman" w:eastAsia="Times New Roman" w:hAnsi="Times New Roman"/>
                <w:color w:val="000000"/>
                <w:sz w:val="20"/>
                <w:szCs w:val="20"/>
                <w:lang w:eastAsia="ru-RU"/>
              </w:rPr>
              <w:t xml:space="preserve"> </w:t>
            </w:r>
            <w:r w:rsidRPr="003229E0">
              <w:rPr>
                <w:rFonts w:ascii="Times New Roman" w:eastAsia="Times New Roman" w:hAnsi="Times New Roman"/>
                <w:color w:val="000000"/>
                <w:sz w:val="20"/>
                <w:szCs w:val="20"/>
                <w:lang w:eastAsia="ru-RU"/>
              </w:rPr>
              <w:t>ед.</w:t>
            </w:r>
          </w:p>
        </w:tc>
      </w:tr>
    </w:tbl>
    <w:p w:rsidR="00FC2541" w:rsidRDefault="00FC2541" w:rsidP="008A721B">
      <w:pPr>
        <w:spacing w:after="0"/>
        <w:rPr>
          <w:rFonts w:ascii="Times New Roman" w:hAnsi="Times New Roman"/>
          <w:b/>
          <w:sz w:val="24"/>
          <w:szCs w:val="24"/>
        </w:rPr>
      </w:pPr>
    </w:p>
    <w:p w:rsidR="007D7C87" w:rsidRPr="00747C67" w:rsidRDefault="007D7C87" w:rsidP="007D7C87">
      <w:pPr>
        <w:spacing w:after="0"/>
        <w:jc w:val="center"/>
        <w:rPr>
          <w:rFonts w:ascii="Times New Roman" w:hAnsi="Times New Roman"/>
          <w:b/>
          <w:sz w:val="24"/>
          <w:szCs w:val="24"/>
        </w:rPr>
      </w:pPr>
      <w:r w:rsidRPr="00747C67">
        <w:rPr>
          <w:rFonts w:ascii="Times New Roman" w:hAnsi="Times New Roman"/>
          <w:b/>
          <w:sz w:val="24"/>
          <w:szCs w:val="24"/>
        </w:rPr>
        <w:t>Содержание проблемы и обоснование необходимости ее решения программными методами</w:t>
      </w:r>
    </w:p>
    <w:p w:rsidR="00DB4194" w:rsidRPr="00747C67" w:rsidRDefault="007D7C87" w:rsidP="0064542F">
      <w:pPr>
        <w:spacing w:after="0" w:line="240" w:lineRule="auto"/>
        <w:ind w:firstLine="851"/>
        <w:jc w:val="both"/>
        <w:rPr>
          <w:rFonts w:ascii="Times New Roman" w:hAnsi="Times New Roman"/>
          <w:sz w:val="24"/>
          <w:szCs w:val="24"/>
        </w:rPr>
      </w:pPr>
      <w:r w:rsidRPr="00747C67">
        <w:rPr>
          <w:rFonts w:ascii="Times New Roman" w:hAnsi="Times New Roman"/>
          <w:sz w:val="24"/>
          <w:szCs w:val="24"/>
        </w:rPr>
        <w:t>Реализация данной подпрограммы направлена на благоустройство</w:t>
      </w:r>
      <w:r w:rsidR="007E7E7C" w:rsidRPr="00747C67">
        <w:rPr>
          <w:rFonts w:ascii="Times New Roman" w:hAnsi="Times New Roman"/>
          <w:sz w:val="24"/>
          <w:szCs w:val="24"/>
        </w:rPr>
        <w:t>:</w:t>
      </w:r>
    </w:p>
    <w:p w:rsidR="007D7C87" w:rsidRPr="00747C67" w:rsidRDefault="00DB4194" w:rsidP="00053046">
      <w:pPr>
        <w:spacing w:after="0" w:line="240" w:lineRule="auto"/>
        <w:ind w:firstLine="851"/>
        <w:jc w:val="both"/>
        <w:rPr>
          <w:rFonts w:ascii="Times New Roman" w:hAnsi="Times New Roman"/>
          <w:color w:val="000000"/>
          <w:sz w:val="24"/>
          <w:szCs w:val="24"/>
        </w:rPr>
      </w:pPr>
      <w:r w:rsidRPr="00747C67">
        <w:rPr>
          <w:rFonts w:ascii="Times New Roman" w:hAnsi="Times New Roman"/>
          <w:sz w:val="24"/>
          <w:szCs w:val="24"/>
        </w:rPr>
        <w:t>-</w:t>
      </w:r>
      <w:r w:rsidR="007D7C87" w:rsidRPr="00747C67">
        <w:rPr>
          <w:rFonts w:ascii="Times New Roman" w:hAnsi="Times New Roman"/>
          <w:sz w:val="24"/>
          <w:szCs w:val="24"/>
        </w:rPr>
        <w:t xml:space="preserve"> воинских захоронений, памятников и памятных знаков, </w:t>
      </w:r>
      <w:r w:rsidR="007D7C87" w:rsidRPr="00747C67">
        <w:rPr>
          <w:rFonts w:ascii="Times New Roman" w:hAnsi="Times New Roman"/>
          <w:color w:val="000000"/>
          <w:sz w:val="24"/>
          <w:szCs w:val="24"/>
        </w:rPr>
        <w:t>увековечивающих памят</w:t>
      </w:r>
      <w:r w:rsidRPr="00747C67">
        <w:rPr>
          <w:rFonts w:ascii="Times New Roman" w:hAnsi="Times New Roman"/>
          <w:color w:val="000000"/>
          <w:sz w:val="24"/>
          <w:szCs w:val="24"/>
        </w:rPr>
        <w:t>ь</w:t>
      </w:r>
      <w:r w:rsidR="00053046" w:rsidRPr="00747C67">
        <w:rPr>
          <w:rFonts w:ascii="Times New Roman" w:hAnsi="Times New Roman"/>
          <w:color w:val="000000"/>
          <w:sz w:val="24"/>
          <w:szCs w:val="24"/>
        </w:rPr>
        <w:t xml:space="preserve"> погибших при защите Отечества.</w:t>
      </w:r>
    </w:p>
    <w:p w:rsidR="007D7C87" w:rsidRPr="00747C67" w:rsidRDefault="007D7C87" w:rsidP="0064542F">
      <w:pPr>
        <w:spacing w:after="0" w:line="240" w:lineRule="auto"/>
        <w:ind w:firstLine="851"/>
        <w:jc w:val="both"/>
        <w:rPr>
          <w:rFonts w:ascii="Times New Roman" w:hAnsi="Times New Roman"/>
          <w:sz w:val="24"/>
          <w:szCs w:val="24"/>
        </w:rPr>
      </w:pPr>
      <w:r w:rsidRPr="00747C67">
        <w:rPr>
          <w:rFonts w:ascii="Times New Roman" w:hAnsi="Times New Roman"/>
          <w:sz w:val="24"/>
          <w:szCs w:val="24"/>
        </w:rPr>
        <w:t xml:space="preserve">Находящиеся на захоронениях надгробия, памятники, стелы, обелиски, элементы ограждения и другие мемориальные сооружения были установлены в 50-60-е годы </w:t>
      </w:r>
      <w:r w:rsidRPr="00747C67">
        <w:rPr>
          <w:rFonts w:ascii="Times New Roman" w:hAnsi="Times New Roman"/>
          <w:sz w:val="24"/>
          <w:szCs w:val="24"/>
        </w:rPr>
        <w:lastRenderedPageBreak/>
        <w:t xml:space="preserve">прошлого столетия. В настоящее время многие из них находятся в аварийном или неудовлетворительном состоянии. </w:t>
      </w:r>
    </w:p>
    <w:p w:rsidR="007E7E7C" w:rsidRPr="00747C67" w:rsidRDefault="007E7E7C" w:rsidP="00DE1ABB">
      <w:pPr>
        <w:spacing w:after="0" w:line="240" w:lineRule="auto"/>
        <w:ind w:firstLine="851"/>
        <w:jc w:val="both"/>
        <w:rPr>
          <w:rFonts w:ascii="Times New Roman" w:hAnsi="Times New Roman"/>
          <w:sz w:val="24"/>
          <w:szCs w:val="24"/>
        </w:rPr>
      </w:pPr>
      <w:r w:rsidRPr="00747C67">
        <w:rPr>
          <w:rFonts w:ascii="Times New Roman" w:hAnsi="Times New Roman"/>
          <w:sz w:val="24"/>
          <w:szCs w:val="24"/>
        </w:rPr>
        <w:t xml:space="preserve">На территории </w:t>
      </w:r>
      <w:proofErr w:type="spellStart"/>
      <w:r w:rsidRPr="00747C67">
        <w:rPr>
          <w:rFonts w:ascii="Times New Roman" w:hAnsi="Times New Roman"/>
          <w:sz w:val="24"/>
          <w:szCs w:val="24"/>
        </w:rPr>
        <w:t>Пыталовского</w:t>
      </w:r>
      <w:proofErr w:type="spellEnd"/>
      <w:r w:rsidRPr="00747C67">
        <w:rPr>
          <w:rFonts w:ascii="Times New Roman" w:hAnsi="Times New Roman"/>
          <w:sz w:val="24"/>
          <w:szCs w:val="24"/>
        </w:rPr>
        <w:t xml:space="preserve"> </w:t>
      </w:r>
      <w:r w:rsidR="00E65C92" w:rsidRPr="00747C67">
        <w:rPr>
          <w:rFonts w:ascii="Times New Roman" w:hAnsi="Times New Roman"/>
          <w:sz w:val="24"/>
          <w:szCs w:val="24"/>
        </w:rPr>
        <w:t>муниципального округа</w:t>
      </w:r>
      <w:r w:rsidRPr="00747C67">
        <w:rPr>
          <w:rFonts w:ascii="Times New Roman" w:hAnsi="Times New Roman"/>
          <w:sz w:val="24"/>
          <w:szCs w:val="24"/>
        </w:rPr>
        <w:t xml:space="preserve"> расположены 25 </w:t>
      </w:r>
      <w:r w:rsidRPr="00747C67">
        <w:rPr>
          <w:rFonts w:ascii="Times New Roman" w:eastAsia="Times New Roman" w:hAnsi="Times New Roman"/>
          <w:color w:val="000000"/>
          <w:sz w:val="24"/>
          <w:szCs w:val="24"/>
          <w:lang w:eastAsia="ru-RU"/>
        </w:rPr>
        <w:t>воинских захоронений, памятников и памятных знаков, увековечивающих память погибших при защите Отечества</w:t>
      </w:r>
      <w:r w:rsidR="00DE1ABB" w:rsidRPr="00747C67">
        <w:rPr>
          <w:rFonts w:ascii="Times New Roman" w:eastAsia="Times New Roman" w:hAnsi="Times New Roman"/>
          <w:color w:val="000000"/>
          <w:sz w:val="24"/>
          <w:szCs w:val="24"/>
          <w:lang w:eastAsia="ru-RU"/>
        </w:rPr>
        <w:t xml:space="preserve">. </w:t>
      </w:r>
      <w:r w:rsidR="00DE1ABB" w:rsidRPr="00747C67">
        <w:rPr>
          <w:rFonts w:ascii="Times New Roman" w:hAnsi="Times New Roman"/>
          <w:sz w:val="24"/>
          <w:szCs w:val="24"/>
        </w:rPr>
        <w:t>Выполненные из гипса, цемента, бетона, они за период с момента сооружения обветшали. Их внешний вид не соответствует значимости подвига павших.</w:t>
      </w:r>
    </w:p>
    <w:p w:rsidR="00DB4194" w:rsidRPr="00747C67" w:rsidRDefault="007D7C87" w:rsidP="0064542F">
      <w:pPr>
        <w:spacing w:after="0" w:line="240" w:lineRule="auto"/>
        <w:ind w:firstLine="851"/>
        <w:jc w:val="both"/>
        <w:rPr>
          <w:rFonts w:ascii="Times New Roman" w:hAnsi="Times New Roman"/>
          <w:sz w:val="24"/>
          <w:szCs w:val="24"/>
        </w:rPr>
      </w:pPr>
      <w:r w:rsidRPr="00747C67">
        <w:rPr>
          <w:rFonts w:ascii="Times New Roman" w:hAnsi="Times New Roman"/>
          <w:sz w:val="24"/>
          <w:szCs w:val="24"/>
        </w:rPr>
        <w:t xml:space="preserve">Воинские захоронения являются объектами культурного наследия - памятниками истории. Расходы на восстановление, текущий и капитальный ремонты, замену плит с указанными на них фамилиями требуют значительных финансовых затрат. Проблемы, связанные с недостаточным финансированием мероприятий по сохранности, благоустройству и капитальному ремонту (реконструкции) воинских захоронений, памятников и памятных знаков, увековечивающих память погибших при защите Отечества на территории </w:t>
      </w:r>
      <w:proofErr w:type="spellStart"/>
      <w:r w:rsidRPr="00747C67">
        <w:rPr>
          <w:rFonts w:ascii="Times New Roman" w:hAnsi="Times New Roman"/>
          <w:sz w:val="24"/>
          <w:szCs w:val="24"/>
        </w:rPr>
        <w:t>Пыталовского</w:t>
      </w:r>
      <w:proofErr w:type="spellEnd"/>
      <w:r w:rsidRPr="00747C67">
        <w:rPr>
          <w:rFonts w:ascii="Times New Roman" w:hAnsi="Times New Roman"/>
          <w:sz w:val="24"/>
          <w:szCs w:val="24"/>
        </w:rPr>
        <w:t xml:space="preserve"> </w:t>
      </w:r>
      <w:r w:rsidR="00780B89" w:rsidRPr="00747C67">
        <w:rPr>
          <w:rFonts w:ascii="Times New Roman" w:hAnsi="Times New Roman"/>
          <w:sz w:val="24"/>
          <w:szCs w:val="24"/>
        </w:rPr>
        <w:t>муниципального округа</w:t>
      </w:r>
      <w:r w:rsidRPr="00747C67">
        <w:rPr>
          <w:rFonts w:ascii="Times New Roman" w:hAnsi="Times New Roman"/>
          <w:sz w:val="24"/>
          <w:szCs w:val="24"/>
        </w:rPr>
        <w:t>, должны решаться программно-целевыми методами.</w:t>
      </w:r>
    </w:p>
    <w:p w:rsidR="007D7C87" w:rsidRPr="00747C67" w:rsidRDefault="007D7C87" w:rsidP="00DE1ABB">
      <w:pPr>
        <w:spacing w:after="0" w:line="240" w:lineRule="auto"/>
        <w:ind w:firstLine="540"/>
        <w:jc w:val="both"/>
        <w:rPr>
          <w:rFonts w:ascii="Times New Roman" w:hAnsi="Times New Roman"/>
          <w:sz w:val="24"/>
          <w:szCs w:val="24"/>
        </w:rPr>
      </w:pPr>
      <w:r w:rsidRPr="00747C67">
        <w:rPr>
          <w:rFonts w:ascii="Times New Roman" w:hAnsi="Times New Roman"/>
          <w:sz w:val="24"/>
          <w:szCs w:val="24"/>
        </w:rPr>
        <w:t>Выполнение комплекса мероприятий подпрограммы имеет цель - кардинальное изменение ситуации с содержанием воинских захоронений, памятников и памятных знаков</w:t>
      </w:r>
      <w:r w:rsidR="00053046" w:rsidRPr="00747C67">
        <w:rPr>
          <w:rFonts w:ascii="Times New Roman" w:hAnsi="Times New Roman"/>
          <w:sz w:val="24"/>
          <w:szCs w:val="24"/>
        </w:rPr>
        <w:t xml:space="preserve">. </w:t>
      </w:r>
      <w:r w:rsidRPr="00747C67">
        <w:rPr>
          <w:rFonts w:ascii="Times New Roman" w:hAnsi="Times New Roman"/>
          <w:sz w:val="24"/>
          <w:szCs w:val="24"/>
        </w:rPr>
        <w:t>Совместными усилиями всех заинтересованных структур, программными методами планируется снять острые проблемы:</w:t>
      </w:r>
    </w:p>
    <w:p w:rsidR="00053046" w:rsidRPr="00747C67" w:rsidRDefault="007D7C87" w:rsidP="002750C5">
      <w:pPr>
        <w:spacing w:after="0" w:line="240" w:lineRule="auto"/>
        <w:ind w:firstLine="851"/>
        <w:jc w:val="both"/>
        <w:rPr>
          <w:rFonts w:ascii="Times New Roman" w:hAnsi="Times New Roman"/>
          <w:sz w:val="24"/>
          <w:szCs w:val="24"/>
        </w:rPr>
      </w:pPr>
      <w:r w:rsidRPr="00747C67">
        <w:rPr>
          <w:rFonts w:ascii="Times New Roman" w:hAnsi="Times New Roman"/>
          <w:sz w:val="24"/>
          <w:szCs w:val="24"/>
        </w:rPr>
        <w:t xml:space="preserve">- по содержанию и благоустройству воинских захоронений, расположенных на территории </w:t>
      </w:r>
      <w:r w:rsidR="00780B89" w:rsidRPr="00747C67">
        <w:rPr>
          <w:rFonts w:ascii="Times New Roman" w:hAnsi="Times New Roman"/>
          <w:sz w:val="24"/>
          <w:szCs w:val="24"/>
        </w:rPr>
        <w:t>округа</w:t>
      </w:r>
      <w:r w:rsidRPr="00747C67">
        <w:rPr>
          <w:rFonts w:ascii="Times New Roman" w:hAnsi="Times New Roman"/>
          <w:sz w:val="24"/>
          <w:szCs w:val="24"/>
        </w:rPr>
        <w:t xml:space="preserve">, изменить отношение руководителей различных уровней, общественности и жителей </w:t>
      </w:r>
      <w:r w:rsidR="000E7C96" w:rsidRPr="00747C67">
        <w:rPr>
          <w:rFonts w:ascii="Times New Roman" w:hAnsi="Times New Roman"/>
          <w:sz w:val="24"/>
          <w:szCs w:val="24"/>
        </w:rPr>
        <w:t>округа,</w:t>
      </w:r>
      <w:r w:rsidRPr="00747C67">
        <w:rPr>
          <w:rFonts w:ascii="Times New Roman" w:hAnsi="Times New Roman"/>
          <w:sz w:val="24"/>
          <w:szCs w:val="24"/>
        </w:rPr>
        <w:t xml:space="preserve"> к вопросам увековечения памяти погибших за Отечество</w:t>
      </w:r>
    </w:p>
    <w:p w:rsidR="00053046" w:rsidRPr="00747C67" w:rsidRDefault="00053046" w:rsidP="00273B27">
      <w:pPr>
        <w:widowControl w:val="0"/>
        <w:autoSpaceDE w:val="0"/>
        <w:autoSpaceDN w:val="0"/>
        <w:adjustRightInd w:val="0"/>
        <w:spacing w:after="0" w:line="240" w:lineRule="auto"/>
        <w:jc w:val="center"/>
        <w:rPr>
          <w:rFonts w:ascii="Times New Roman" w:hAnsi="Times New Roman"/>
          <w:b/>
          <w:sz w:val="24"/>
          <w:szCs w:val="24"/>
          <w:lang w:eastAsia="ru-RU"/>
        </w:rPr>
      </w:pPr>
    </w:p>
    <w:p w:rsidR="007D7C87" w:rsidRPr="00747C67" w:rsidRDefault="007D7C87" w:rsidP="00273B27">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Цель и задачи подпрограммы, показатели цели и задач подпрограммы, сроки реализации подпрограммы</w:t>
      </w:r>
    </w:p>
    <w:p w:rsidR="007D7C87" w:rsidRPr="00747C67" w:rsidRDefault="007D7C87" w:rsidP="003229E0">
      <w:pPr>
        <w:autoSpaceDE w:val="0"/>
        <w:autoSpaceDN w:val="0"/>
        <w:adjustRightInd w:val="0"/>
        <w:spacing w:after="0" w:line="240" w:lineRule="auto"/>
        <w:ind w:firstLine="709"/>
        <w:contextualSpacing/>
        <w:jc w:val="both"/>
        <w:rPr>
          <w:rFonts w:ascii="Times New Roman" w:hAnsi="Times New Roman"/>
          <w:b/>
          <w:bCs/>
          <w:sz w:val="24"/>
          <w:szCs w:val="24"/>
        </w:rPr>
      </w:pPr>
      <w:r w:rsidRPr="00747C67">
        <w:rPr>
          <w:rFonts w:ascii="Times New Roman" w:hAnsi="Times New Roman"/>
          <w:b/>
          <w:bCs/>
          <w:sz w:val="24"/>
          <w:szCs w:val="24"/>
        </w:rPr>
        <w:t>Цель подпрограммы:</w:t>
      </w:r>
    </w:p>
    <w:p w:rsidR="007D7C87" w:rsidRPr="00747C67" w:rsidRDefault="007D7C87" w:rsidP="003229E0">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Повышение уровня благоустройства муниципального образования.</w:t>
      </w:r>
    </w:p>
    <w:p w:rsidR="007D7C87" w:rsidRPr="00747C67" w:rsidRDefault="007D7C87" w:rsidP="003229E0">
      <w:pPr>
        <w:autoSpaceDE w:val="0"/>
        <w:autoSpaceDN w:val="0"/>
        <w:adjustRightInd w:val="0"/>
        <w:spacing w:after="0" w:line="240" w:lineRule="auto"/>
        <w:ind w:firstLine="709"/>
        <w:contextualSpacing/>
        <w:jc w:val="both"/>
        <w:rPr>
          <w:rFonts w:ascii="Times New Roman" w:eastAsia="Times New Roman" w:hAnsi="Times New Roman"/>
          <w:b/>
          <w:color w:val="000000"/>
          <w:sz w:val="24"/>
          <w:szCs w:val="24"/>
          <w:lang w:eastAsia="ru-RU"/>
        </w:rPr>
      </w:pPr>
      <w:r w:rsidRPr="00747C67">
        <w:rPr>
          <w:rFonts w:ascii="Times New Roman" w:eastAsia="Times New Roman" w:hAnsi="Times New Roman"/>
          <w:b/>
          <w:color w:val="000000"/>
          <w:sz w:val="24"/>
          <w:szCs w:val="24"/>
          <w:lang w:eastAsia="ru-RU"/>
        </w:rPr>
        <w:t>Задачи подпрограммы:</w:t>
      </w:r>
    </w:p>
    <w:p w:rsidR="007D7C87" w:rsidRPr="00747C67" w:rsidRDefault="007D7C87" w:rsidP="003229E0">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Повышение уровня благоустройства муниципального образования.</w:t>
      </w:r>
      <w:r w:rsidRPr="00747C67">
        <w:rPr>
          <w:rFonts w:ascii="Times New Roman" w:eastAsia="Times New Roman" w:hAnsi="Times New Roman"/>
          <w:color w:val="000000"/>
          <w:sz w:val="24"/>
          <w:szCs w:val="24"/>
          <w:lang w:eastAsia="ru-RU"/>
        </w:rPr>
        <w:tab/>
      </w:r>
    </w:p>
    <w:p w:rsidR="007D7C87" w:rsidRPr="003229E0" w:rsidRDefault="007D7C87" w:rsidP="003229E0">
      <w:pPr>
        <w:autoSpaceDE w:val="0"/>
        <w:autoSpaceDN w:val="0"/>
        <w:adjustRightInd w:val="0"/>
        <w:spacing w:after="0" w:line="240" w:lineRule="auto"/>
        <w:ind w:firstLine="709"/>
        <w:contextualSpacing/>
        <w:jc w:val="both"/>
        <w:rPr>
          <w:rFonts w:ascii="Times New Roman" w:eastAsia="Times New Roman" w:hAnsi="Times New Roman"/>
          <w:b/>
          <w:color w:val="000000"/>
          <w:sz w:val="24"/>
          <w:szCs w:val="24"/>
          <w:lang w:eastAsia="ru-RU"/>
        </w:rPr>
      </w:pPr>
      <w:r w:rsidRPr="003229E0">
        <w:rPr>
          <w:rFonts w:ascii="Times New Roman" w:eastAsia="Times New Roman" w:hAnsi="Times New Roman"/>
          <w:b/>
          <w:color w:val="000000"/>
          <w:sz w:val="24"/>
          <w:szCs w:val="24"/>
          <w:lang w:eastAsia="ru-RU"/>
        </w:rPr>
        <w:t>Целевые показатели цели Подпрограммы:</w:t>
      </w:r>
    </w:p>
    <w:p w:rsidR="007D7C87" w:rsidRPr="00747C67" w:rsidRDefault="007D7C87" w:rsidP="003229E0">
      <w:pPr>
        <w:spacing w:after="0" w:line="240" w:lineRule="auto"/>
        <w:ind w:firstLine="709"/>
        <w:contextualSpacing/>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 xml:space="preserve">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  на территории  </w:t>
      </w:r>
      <w:r w:rsidR="004D1E09" w:rsidRPr="003229E0">
        <w:rPr>
          <w:rFonts w:ascii="Times New Roman" w:eastAsia="Times New Roman" w:hAnsi="Times New Roman"/>
          <w:color w:val="000000"/>
          <w:sz w:val="24"/>
          <w:szCs w:val="24"/>
          <w:lang w:eastAsia="ru-RU"/>
        </w:rPr>
        <w:t>округа:</w:t>
      </w:r>
      <w:r w:rsidRPr="003229E0">
        <w:rPr>
          <w:rFonts w:ascii="Times New Roman" w:eastAsia="Times New Roman" w:hAnsi="Times New Roman"/>
          <w:color w:val="000000"/>
          <w:sz w:val="24"/>
          <w:szCs w:val="24"/>
          <w:lang w:eastAsia="ru-RU"/>
        </w:rPr>
        <w:t xml:space="preserve"> </w:t>
      </w:r>
      <w:r w:rsidR="003229E0" w:rsidRPr="003229E0">
        <w:rPr>
          <w:rFonts w:ascii="Times New Roman" w:eastAsia="Times New Roman" w:hAnsi="Times New Roman"/>
          <w:color w:val="000000"/>
          <w:sz w:val="24"/>
          <w:szCs w:val="24"/>
          <w:lang w:eastAsia="ru-RU"/>
        </w:rPr>
        <w:t>2</w:t>
      </w:r>
      <w:r w:rsidR="006A597A" w:rsidRPr="003229E0">
        <w:rPr>
          <w:rFonts w:ascii="Times New Roman" w:eastAsia="Times New Roman" w:hAnsi="Times New Roman"/>
          <w:color w:val="000000"/>
          <w:sz w:val="24"/>
          <w:szCs w:val="24"/>
          <w:lang w:eastAsia="ru-RU"/>
        </w:rPr>
        <w:t xml:space="preserve"> </w:t>
      </w:r>
      <w:r w:rsidRPr="003229E0">
        <w:rPr>
          <w:rFonts w:ascii="Times New Roman" w:eastAsia="Times New Roman" w:hAnsi="Times New Roman"/>
          <w:color w:val="000000"/>
          <w:sz w:val="24"/>
          <w:szCs w:val="24"/>
          <w:lang w:eastAsia="ru-RU"/>
        </w:rPr>
        <w:t>ед.</w:t>
      </w:r>
    </w:p>
    <w:p w:rsidR="00053046" w:rsidRPr="00747C67" w:rsidRDefault="007D7C87" w:rsidP="003229E0">
      <w:pPr>
        <w:autoSpaceDE w:val="0"/>
        <w:autoSpaceDN w:val="0"/>
        <w:adjustRightInd w:val="0"/>
        <w:spacing w:after="0" w:line="240" w:lineRule="auto"/>
        <w:ind w:firstLine="709"/>
        <w:contextualSpacing/>
        <w:jc w:val="both"/>
        <w:rPr>
          <w:rFonts w:ascii="Times New Roman" w:hAnsi="Times New Roman"/>
          <w:bCs/>
          <w:sz w:val="24"/>
          <w:szCs w:val="24"/>
        </w:rPr>
      </w:pPr>
      <w:r w:rsidRPr="00747C67">
        <w:rPr>
          <w:rFonts w:ascii="Times New Roman" w:hAnsi="Times New Roman"/>
          <w:bCs/>
          <w:sz w:val="24"/>
          <w:szCs w:val="24"/>
        </w:rPr>
        <w:t>Подпрограмма реализуется с 20</w:t>
      </w:r>
      <w:r w:rsidR="005B57F6" w:rsidRPr="00747C67">
        <w:rPr>
          <w:rFonts w:ascii="Times New Roman" w:hAnsi="Times New Roman"/>
          <w:bCs/>
          <w:sz w:val="24"/>
          <w:szCs w:val="24"/>
        </w:rPr>
        <w:t>2</w:t>
      </w:r>
      <w:r w:rsidR="004D1E09" w:rsidRPr="00747C67">
        <w:rPr>
          <w:rFonts w:ascii="Times New Roman" w:hAnsi="Times New Roman"/>
          <w:bCs/>
          <w:sz w:val="24"/>
          <w:szCs w:val="24"/>
        </w:rPr>
        <w:t>5</w:t>
      </w:r>
      <w:r w:rsidRPr="00747C67">
        <w:rPr>
          <w:rFonts w:ascii="Times New Roman" w:hAnsi="Times New Roman"/>
          <w:bCs/>
          <w:sz w:val="24"/>
          <w:szCs w:val="24"/>
        </w:rPr>
        <w:t xml:space="preserve"> по 20</w:t>
      </w:r>
      <w:r w:rsidR="00053046" w:rsidRPr="00747C67">
        <w:rPr>
          <w:rFonts w:ascii="Times New Roman" w:hAnsi="Times New Roman"/>
          <w:bCs/>
          <w:sz w:val="24"/>
          <w:szCs w:val="24"/>
        </w:rPr>
        <w:t>2</w:t>
      </w:r>
      <w:r w:rsidR="004D1E09" w:rsidRPr="00747C67">
        <w:rPr>
          <w:rFonts w:ascii="Times New Roman" w:hAnsi="Times New Roman"/>
          <w:bCs/>
          <w:sz w:val="24"/>
          <w:szCs w:val="24"/>
        </w:rPr>
        <w:t>7</w:t>
      </w:r>
      <w:r w:rsidRPr="00747C67">
        <w:rPr>
          <w:rFonts w:ascii="Times New Roman" w:hAnsi="Times New Roman"/>
          <w:bCs/>
          <w:sz w:val="24"/>
          <w:szCs w:val="24"/>
        </w:rPr>
        <w:t xml:space="preserve"> год.</w:t>
      </w:r>
    </w:p>
    <w:p w:rsidR="00A37D16" w:rsidRPr="003229E0" w:rsidRDefault="00A37D16" w:rsidP="003229E0">
      <w:pPr>
        <w:spacing w:after="0" w:line="240" w:lineRule="auto"/>
        <w:ind w:firstLine="709"/>
        <w:contextualSpacing/>
        <w:jc w:val="both"/>
        <w:rPr>
          <w:rFonts w:ascii="Times New Roman" w:hAnsi="Times New Roman"/>
          <w:sz w:val="24"/>
          <w:szCs w:val="24"/>
        </w:rPr>
      </w:pPr>
      <w:r w:rsidRPr="003229E0">
        <w:rPr>
          <w:rFonts w:ascii="Times New Roman" w:hAnsi="Times New Roman"/>
          <w:sz w:val="24"/>
          <w:szCs w:val="24"/>
        </w:rPr>
        <w:t>Эффективная реализация основных мероприятий подпрограммы позволит:</w:t>
      </w:r>
    </w:p>
    <w:p w:rsidR="007F431D" w:rsidRPr="00747C67" w:rsidRDefault="00D2641C" w:rsidP="003229E0">
      <w:pPr>
        <w:autoSpaceDE w:val="0"/>
        <w:autoSpaceDN w:val="0"/>
        <w:adjustRightInd w:val="0"/>
        <w:spacing w:after="0" w:line="240" w:lineRule="auto"/>
        <w:ind w:firstLine="709"/>
        <w:contextualSpacing/>
        <w:jc w:val="both"/>
        <w:rPr>
          <w:rFonts w:ascii="Times New Roman" w:hAnsi="Times New Roman"/>
          <w:sz w:val="24"/>
          <w:szCs w:val="24"/>
        </w:rPr>
      </w:pPr>
      <w:r w:rsidRPr="003229E0">
        <w:rPr>
          <w:rFonts w:ascii="Times New Roman" w:hAnsi="Times New Roman"/>
          <w:sz w:val="24"/>
          <w:szCs w:val="24"/>
        </w:rPr>
        <w:t xml:space="preserve">- увеличить уровень </w:t>
      </w:r>
      <w:r w:rsidRPr="003229E0">
        <w:rPr>
          <w:rFonts w:ascii="Times New Roman" w:eastAsia="Times New Roman" w:hAnsi="Times New Roman"/>
          <w:color w:val="000000"/>
          <w:sz w:val="24"/>
          <w:szCs w:val="24"/>
          <w:lang w:eastAsia="ru-RU"/>
        </w:rPr>
        <w:t xml:space="preserve">благоустройства </w:t>
      </w:r>
      <w:r w:rsidRPr="003229E0">
        <w:rPr>
          <w:rFonts w:ascii="Times New Roman" w:hAnsi="Times New Roman"/>
          <w:sz w:val="24"/>
          <w:szCs w:val="24"/>
        </w:rPr>
        <w:t xml:space="preserve">воинских захоронений, расположенных на территории </w:t>
      </w:r>
      <w:proofErr w:type="spellStart"/>
      <w:r w:rsidRPr="003229E0">
        <w:rPr>
          <w:rFonts w:ascii="Times New Roman" w:hAnsi="Times New Roman"/>
          <w:sz w:val="24"/>
          <w:szCs w:val="24"/>
        </w:rPr>
        <w:t>Пыталовского</w:t>
      </w:r>
      <w:proofErr w:type="spellEnd"/>
      <w:r w:rsidRPr="003229E0">
        <w:rPr>
          <w:rFonts w:ascii="Times New Roman" w:hAnsi="Times New Roman"/>
          <w:sz w:val="24"/>
          <w:szCs w:val="24"/>
        </w:rPr>
        <w:t xml:space="preserve"> </w:t>
      </w:r>
      <w:r w:rsidR="00780B89" w:rsidRPr="003229E0">
        <w:rPr>
          <w:rFonts w:ascii="Times New Roman" w:hAnsi="Times New Roman"/>
          <w:sz w:val="24"/>
          <w:szCs w:val="24"/>
        </w:rPr>
        <w:t>муниципального округа</w:t>
      </w:r>
      <w:r w:rsidRPr="003229E0">
        <w:rPr>
          <w:rFonts w:ascii="Times New Roman" w:hAnsi="Times New Roman"/>
          <w:sz w:val="24"/>
          <w:szCs w:val="24"/>
        </w:rPr>
        <w:t xml:space="preserve"> – </w:t>
      </w:r>
      <w:r w:rsidR="003229E0" w:rsidRPr="003229E0">
        <w:rPr>
          <w:rFonts w:ascii="Times New Roman" w:hAnsi="Times New Roman"/>
          <w:sz w:val="24"/>
          <w:szCs w:val="24"/>
        </w:rPr>
        <w:t>2</w:t>
      </w:r>
      <w:r w:rsidRPr="003229E0">
        <w:rPr>
          <w:rFonts w:ascii="Times New Roman" w:hAnsi="Times New Roman"/>
          <w:sz w:val="24"/>
          <w:szCs w:val="24"/>
        </w:rPr>
        <w:t xml:space="preserve"> ед.</w:t>
      </w:r>
    </w:p>
    <w:p w:rsidR="00C31879" w:rsidRPr="00747C67" w:rsidRDefault="00C31879" w:rsidP="003229E0">
      <w:pPr>
        <w:widowControl w:val="0"/>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747C67">
        <w:rPr>
          <w:rFonts w:ascii="Times New Roman" w:hAnsi="Times New Roman"/>
          <w:b/>
          <w:sz w:val="24"/>
          <w:szCs w:val="24"/>
          <w:lang w:eastAsia="ru-RU"/>
        </w:rPr>
        <w:t>Перечень и краткое описание основных мероприятий</w:t>
      </w:r>
    </w:p>
    <w:p w:rsidR="00C31879" w:rsidRPr="00747C67" w:rsidRDefault="00DC0FE4" w:rsidP="003229E0">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Организация благоустройства и озеленения территории муниципального образования</w:t>
      </w:r>
      <w:r w:rsidR="00C31879" w:rsidRPr="00747C67">
        <w:rPr>
          <w:rFonts w:ascii="Times New Roman" w:eastAsia="Times New Roman" w:hAnsi="Times New Roman"/>
          <w:color w:val="000000"/>
          <w:sz w:val="24"/>
          <w:szCs w:val="24"/>
          <w:lang w:eastAsia="ru-RU"/>
        </w:rPr>
        <w:t>.</w:t>
      </w:r>
    </w:p>
    <w:p w:rsidR="005C51FC" w:rsidRPr="00747C67" w:rsidRDefault="00C31879" w:rsidP="003229E0">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47C67">
        <w:rPr>
          <w:rFonts w:ascii="Times New Roman" w:hAnsi="Times New Roman"/>
          <w:sz w:val="24"/>
          <w:szCs w:val="24"/>
          <w:lang w:eastAsia="ru-RU"/>
        </w:rPr>
        <w:t>Цель основного мероприятия –</w:t>
      </w:r>
      <w:r w:rsidR="003229E0">
        <w:rPr>
          <w:rFonts w:ascii="Times New Roman" w:hAnsi="Times New Roman"/>
          <w:sz w:val="24"/>
          <w:szCs w:val="24"/>
          <w:lang w:eastAsia="ru-RU"/>
        </w:rPr>
        <w:t xml:space="preserve"> </w:t>
      </w:r>
      <w:r w:rsidR="005C51FC" w:rsidRPr="00747C67">
        <w:rPr>
          <w:rFonts w:ascii="Times New Roman" w:eastAsia="Times New Roman" w:hAnsi="Times New Roman"/>
          <w:sz w:val="24"/>
          <w:szCs w:val="24"/>
          <w:lang w:eastAsia="ru-RU"/>
        </w:rPr>
        <w:t>проведение ремонта (реконструкции) и благоустройства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p w:rsidR="005C51FC" w:rsidRPr="00747C67" w:rsidRDefault="005C51FC" w:rsidP="005C51FC">
      <w:pPr>
        <w:widowControl w:val="0"/>
        <w:autoSpaceDE w:val="0"/>
        <w:autoSpaceDN w:val="0"/>
        <w:adjustRightInd w:val="0"/>
        <w:spacing w:after="0" w:line="240" w:lineRule="auto"/>
        <w:ind w:firstLine="540"/>
        <w:jc w:val="both"/>
        <w:rPr>
          <w:rFonts w:ascii="Times New Roman" w:hAnsi="Times New Roman"/>
          <w:b/>
          <w:sz w:val="24"/>
          <w:szCs w:val="24"/>
          <w:lang w:eastAsia="ru-RU"/>
        </w:rPr>
      </w:pPr>
    </w:p>
    <w:p w:rsidR="00C31879" w:rsidRPr="00747C67" w:rsidRDefault="00C31879" w:rsidP="00C31879">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Ресурсное обеспечение подпрограммы</w:t>
      </w:r>
    </w:p>
    <w:p w:rsidR="00C31879" w:rsidRPr="00747C67" w:rsidRDefault="00C31879" w:rsidP="00C31879">
      <w:pPr>
        <w:widowControl w:val="0"/>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4D1E09" w:rsidRPr="00747C67">
        <w:rPr>
          <w:rFonts w:ascii="Times New Roman" w:hAnsi="Times New Roman"/>
          <w:sz w:val="24"/>
          <w:szCs w:val="24"/>
        </w:rPr>
        <w:t>округа</w:t>
      </w:r>
      <w:r w:rsidRPr="00747C67">
        <w:rPr>
          <w:rFonts w:ascii="Times New Roman" w:hAnsi="Times New Roman"/>
          <w:sz w:val="24"/>
          <w:szCs w:val="24"/>
        </w:rPr>
        <w:t xml:space="preserve"> на соответствующий финансовый год.</w:t>
      </w:r>
    </w:p>
    <w:p w:rsidR="00C31879" w:rsidRPr="00747C67" w:rsidRDefault="00C31879" w:rsidP="005B57F6">
      <w:pPr>
        <w:spacing w:after="0" w:line="240" w:lineRule="auto"/>
        <w:ind w:firstLine="540"/>
        <w:jc w:val="both"/>
        <w:rPr>
          <w:rFonts w:ascii="Times New Roman" w:hAnsi="Times New Roman"/>
          <w:sz w:val="24"/>
          <w:szCs w:val="24"/>
        </w:rPr>
      </w:pPr>
      <w:r w:rsidRPr="00747C67">
        <w:rPr>
          <w:rFonts w:ascii="Times New Roman" w:hAnsi="Times New Roman"/>
          <w:sz w:val="24"/>
          <w:szCs w:val="24"/>
        </w:rPr>
        <w:t>Объем финансирования подпрограммы составляет:</w:t>
      </w:r>
    </w:p>
    <w:p w:rsidR="00830277" w:rsidRPr="00747C67" w:rsidRDefault="00C31879" w:rsidP="00C31879">
      <w:pPr>
        <w:spacing w:after="0" w:line="240" w:lineRule="auto"/>
        <w:jc w:val="both"/>
        <w:rPr>
          <w:rFonts w:ascii="Times New Roman" w:hAnsi="Times New Roman"/>
          <w:sz w:val="24"/>
          <w:szCs w:val="24"/>
        </w:rPr>
      </w:pPr>
      <w:r w:rsidRPr="00747C67">
        <w:rPr>
          <w:rFonts w:ascii="Times New Roman" w:hAnsi="Times New Roman"/>
          <w:sz w:val="24"/>
          <w:szCs w:val="24"/>
        </w:rPr>
        <w:t>-  на 202</w:t>
      </w:r>
      <w:r w:rsidR="004D1E09" w:rsidRPr="00747C67">
        <w:rPr>
          <w:rFonts w:ascii="Times New Roman" w:hAnsi="Times New Roman"/>
          <w:sz w:val="24"/>
          <w:szCs w:val="24"/>
        </w:rPr>
        <w:t>5</w:t>
      </w:r>
      <w:r w:rsidR="00FE36A0" w:rsidRPr="00747C67">
        <w:rPr>
          <w:rFonts w:ascii="Times New Roman" w:hAnsi="Times New Roman"/>
          <w:sz w:val="24"/>
          <w:szCs w:val="24"/>
        </w:rPr>
        <w:t xml:space="preserve"> </w:t>
      </w:r>
      <w:r w:rsidRPr="00747C67">
        <w:rPr>
          <w:rFonts w:ascii="Times New Roman" w:hAnsi="Times New Roman"/>
          <w:sz w:val="24"/>
          <w:szCs w:val="24"/>
        </w:rPr>
        <w:t>год</w:t>
      </w:r>
      <w:r w:rsidR="00D47DC9" w:rsidRPr="00747C67">
        <w:rPr>
          <w:rFonts w:ascii="Times New Roman" w:hAnsi="Times New Roman"/>
          <w:sz w:val="24"/>
          <w:szCs w:val="24"/>
        </w:rPr>
        <w:t xml:space="preserve"> </w:t>
      </w:r>
      <w:r w:rsidR="004D1E09" w:rsidRPr="00747C67">
        <w:rPr>
          <w:rFonts w:ascii="Times New Roman" w:eastAsia="Times New Roman" w:hAnsi="Times New Roman"/>
          <w:b/>
          <w:bCs/>
          <w:sz w:val="24"/>
          <w:szCs w:val="24"/>
          <w:lang w:eastAsia="ru-RU"/>
        </w:rPr>
        <w:t>9 998 000,00</w:t>
      </w:r>
      <w:r w:rsidR="00830277" w:rsidRPr="00747C67">
        <w:rPr>
          <w:rFonts w:ascii="Times New Roman" w:hAnsi="Times New Roman"/>
          <w:b/>
          <w:sz w:val="24"/>
          <w:szCs w:val="24"/>
        </w:rPr>
        <w:t>рублей.</w:t>
      </w:r>
    </w:p>
    <w:p w:rsidR="00C31879" w:rsidRPr="00747C67" w:rsidRDefault="00C31879" w:rsidP="00C31879">
      <w:pPr>
        <w:spacing w:after="0" w:line="240" w:lineRule="auto"/>
        <w:jc w:val="both"/>
        <w:rPr>
          <w:rFonts w:ascii="Times New Roman" w:hAnsi="Times New Roman"/>
          <w:b/>
          <w:sz w:val="24"/>
          <w:szCs w:val="24"/>
        </w:rPr>
      </w:pPr>
      <w:r w:rsidRPr="00747C67">
        <w:rPr>
          <w:rFonts w:ascii="Times New Roman" w:hAnsi="Times New Roman"/>
          <w:sz w:val="24"/>
          <w:szCs w:val="24"/>
        </w:rPr>
        <w:t>-  на 202</w:t>
      </w:r>
      <w:r w:rsidR="004D1E09" w:rsidRPr="00747C67">
        <w:rPr>
          <w:rFonts w:ascii="Times New Roman" w:hAnsi="Times New Roman"/>
          <w:sz w:val="24"/>
          <w:szCs w:val="24"/>
        </w:rPr>
        <w:t>6</w:t>
      </w:r>
      <w:r w:rsidRPr="00747C67">
        <w:rPr>
          <w:rFonts w:ascii="Times New Roman" w:hAnsi="Times New Roman"/>
          <w:sz w:val="24"/>
          <w:szCs w:val="24"/>
        </w:rPr>
        <w:t xml:space="preserve"> год </w:t>
      </w:r>
      <w:r w:rsidR="004D1E09" w:rsidRPr="00747C67">
        <w:rPr>
          <w:rFonts w:ascii="Times New Roman" w:hAnsi="Times New Roman"/>
          <w:b/>
          <w:sz w:val="24"/>
          <w:szCs w:val="24"/>
        </w:rPr>
        <w:t>9 873 000,00</w:t>
      </w:r>
      <w:r w:rsidR="004D1E09" w:rsidRPr="00747C67">
        <w:rPr>
          <w:rFonts w:ascii="Times New Roman" w:hAnsi="Times New Roman"/>
          <w:sz w:val="24"/>
          <w:szCs w:val="24"/>
        </w:rPr>
        <w:t xml:space="preserve"> </w:t>
      </w:r>
      <w:r w:rsidRPr="00747C67">
        <w:rPr>
          <w:rFonts w:ascii="Times New Roman" w:hAnsi="Times New Roman"/>
          <w:b/>
          <w:sz w:val="24"/>
          <w:szCs w:val="24"/>
        </w:rPr>
        <w:t>рублей</w:t>
      </w:r>
      <w:r w:rsidR="005B57F6" w:rsidRPr="00747C67">
        <w:rPr>
          <w:rFonts w:ascii="Times New Roman" w:hAnsi="Times New Roman"/>
          <w:b/>
          <w:sz w:val="24"/>
          <w:szCs w:val="24"/>
        </w:rPr>
        <w:t>.</w:t>
      </w:r>
    </w:p>
    <w:p w:rsidR="005B57F6" w:rsidRPr="00747C67" w:rsidRDefault="005B57F6" w:rsidP="00C31879">
      <w:pPr>
        <w:spacing w:after="0" w:line="240" w:lineRule="auto"/>
        <w:jc w:val="both"/>
        <w:rPr>
          <w:rFonts w:ascii="Times New Roman" w:hAnsi="Times New Roman"/>
          <w:sz w:val="24"/>
          <w:szCs w:val="24"/>
        </w:rPr>
      </w:pPr>
      <w:r w:rsidRPr="00747C67">
        <w:rPr>
          <w:rFonts w:ascii="Times New Roman" w:hAnsi="Times New Roman"/>
          <w:sz w:val="24"/>
          <w:szCs w:val="24"/>
        </w:rPr>
        <w:t xml:space="preserve">- </w:t>
      </w:r>
      <w:r w:rsidR="000461EA" w:rsidRPr="00747C67">
        <w:rPr>
          <w:rFonts w:ascii="Times New Roman" w:hAnsi="Times New Roman"/>
          <w:sz w:val="24"/>
          <w:szCs w:val="24"/>
        </w:rPr>
        <w:t xml:space="preserve"> </w:t>
      </w:r>
      <w:r w:rsidRPr="00747C67">
        <w:rPr>
          <w:rFonts w:ascii="Times New Roman" w:hAnsi="Times New Roman"/>
          <w:sz w:val="24"/>
          <w:szCs w:val="24"/>
        </w:rPr>
        <w:t>на 202</w:t>
      </w:r>
      <w:r w:rsidR="004D1E09" w:rsidRPr="00747C67">
        <w:rPr>
          <w:rFonts w:ascii="Times New Roman" w:hAnsi="Times New Roman"/>
          <w:sz w:val="24"/>
          <w:szCs w:val="24"/>
        </w:rPr>
        <w:t>7</w:t>
      </w:r>
      <w:r w:rsidRPr="00747C67">
        <w:rPr>
          <w:rFonts w:ascii="Times New Roman" w:hAnsi="Times New Roman"/>
          <w:sz w:val="24"/>
          <w:szCs w:val="24"/>
        </w:rPr>
        <w:t xml:space="preserve"> год </w:t>
      </w:r>
      <w:r w:rsidR="004D1E09" w:rsidRPr="00747C67">
        <w:rPr>
          <w:rFonts w:ascii="Times New Roman" w:hAnsi="Times New Roman"/>
          <w:b/>
          <w:sz w:val="24"/>
          <w:szCs w:val="24"/>
        </w:rPr>
        <w:t>9 873 000,00</w:t>
      </w:r>
      <w:r w:rsidR="00780B89" w:rsidRPr="00747C67">
        <w:rPr>
          <w:rFonts w:ascii="Times New Roman" w:hAnsi="Times New Roman"/>
          <w:b/>
          <w:sz w:val="24"/>
          <w:szCs w:val="24"/>
        </w:rPr>
        <w:t xml:space="preserve"> </w:t>
      </w:r>
      <w:r w:rsidR="00A52F6E" w:rsidRPr="00747C67">
        <w:rPr>
          <w:rFonts w:ascii="Times New Roman" w:hAnsi="Times New Roman"/>
          <w:b/>
          <w:sz w:val="24"/>
          <w:szCs w:val="24"/>
        </w:rPr>
        <w:t xml:space="preserve">рублей </w:t>
      </w:r>
    </w:p>
    <w:p w:rsidR="004B61F5" w:rsidRPr="00747C67" w:rsidRDefault="004B61F5" w:rsidP="00C31879">
      <w:pPr>
        <w:spacing w:after="0" w:line="240" w:lineRule="auto"/>
        <w:jc w:val="both"/>
        <w:rPr>
          <w:rFonts w:ascii="Times New Roman" w:eastAsia="Times New Roman" w:hAnsi="Times New Roman"/>
          <w:color w:val="000000"/>
          <w:sz w:val="24"/>
          <w:szCs w:val="24"/>
          <w:lang w:eastAsia="ru-RU"/>
        </w:rPr>
      </w:pPr>
    </w:p>
    <w:p w:rsidR="00830277" w:rsidRPr="00747C67" w:rsidRDefault="00C31879" w:rsidP="00830277">
      <w:pPr>
        <w:widowControl w:val="0"/>
        <w:autoSpaceDE w:val="0"/>
        <w:autoSpaceDN w:val="0"/>
        <w:adjustRightInd w:val="0"/>
        <w:spacing w:after="0" w:line="240" w:lineRule="auto"/>
        <w:ind w:firstLine="540"/>
        <w:rPr>
          <w:rFonts w:ascii="Times New Roman" w:hAnsi="Times New Roman"/>
          <w:sz w:val="24"/>
          <w:szCs w:val="24"/>
        </w:rPr>
      </w:pPr>
      <w:r w:rsidRPr="00747C67">
        <w:rPr>
          <w:rFonts w:ascii="Times New Roman" w:hAnsi="Times New Roman"/>
          <w:b/>
          <w:sz w:val="24"/>
          <w:szCs w:val="24"/>
          <w:lang w:eastAsia="ru-RU"/>
        </w:rPr>
        <w:t xml:space="preserve">Общий объем финансирования подпрограммы на </w:t>
      </w:r>
      <w:r w:rsidR="004D1E09" w:rsidRPr="00747C67">
        <w:rPr>
          <w:rFonts w:ascii="Times New Roman" w:hAnsi="Times New Roman"/>
          <w:b/>
          <w:sz w:val="24"/>
          <w:szCs w:val="24"/>
        </w:rPr>
        <w:t>2025 – 2027</w:t>
      </w:r>
      <w:r w:rsidR="0006788F" w:rsidRPr="00747C67">
        <w:rPr>
          <w:rFonts w:ascii="Times New Roman" w:hAnsi="Times New Roman"/>
          <w:sz w:val="24"/>
          <w:szCs w:val="24"/>
        </w:rPr>
        <w:t xml:space="preserve"> </w:t>
      </w:r>
      <w:r w:rsidRPr="00747C67">
        <w:rPr>
          <w:rFonts w:ascii="Times New Roman" w:hAnsi="Times New Roman"/>
          <w:b/>
          <w:sz w:val="24"/>
          <w:szCs w:val="24"/>
          <w:lang w:eastAsia="ru-RU"/>
        </w:rPr>
        <w:t>г.</w:t>
      </w:r>
      <w:r w:rsidR="00AC2012" w:rsidRPr="00747C67">
        <w:rPr>
          <w:rFonts w:ascii="Times New Roman" w:hAnsi="Times New Roman"/>
          <w:b/>
          <w:sz w:val="24"/>
          <w:szCs w:val="24"/>
          <w:lang w:eastAsia="ru-RU"/>
        </w:rPr>
        <w:t xml:space="preserve"> </w:t>
      </w:r>
      <w:r w:rsidRPr="00747C67">
        <w:rPr>
          <w:rFonts w:ascii="Times New Roman" w:hAnsi="Times New Roman"/>
          <w:b/>
          <w:sz w:val="24"/>
          <w:szCs w:val="24"/>
          <w:lang w:eastAsia="ru-RU"/>
        </w:rPr>
        <w:t>г. соста</w:t>
      </w:r>
      <w:r w:rsidR="0047111C" w:rsidRPr="00747C67">
        <w:rPr>
          <w:rFonts w:ascii="Times New Roman" w:hAnsi="Times New Roman"/>
          <w:b/>
          <w:sz w:val="24"/>
          <w:szCs w:val="24"/>
          <w:lang w:eastAsia="ru-RU"/>
        </w:rPr>
        <w:t xml:space="preserve">вит </w:t>
      </w:r>
      <w:r w:rsidR="00A52F6E" w:rsidRPr="00747C67">
        <w:rPr>
          <w:rFonts w:ascii="Times New Roman" w:eastAsia="Times New Roman" w:hAnsi="Times New Roman"/>
          <w:b/>
          <w:bCs/>
          <w:sz w:val="24"/>
          <w:szCs w:val="24"/>
          <w:lang w:eastAsia="ru-RU"/>
        </w:rPr>
        <w:t xml:space="preserve"> </w:t>
      </w:r>
      <w:r w:rsidR="004D1E09" w:rsidRPr="00747C67">
        <w:rPr>
          <w:rFonts w:ascii="Times New Roman" w:eastAsia="Times New Roman" w:hAnsi="Times New Roman"/>
          <w:b/>
          <w:bCs/>
          <w:sz w:val="24"/>
          <w:szCs w:val="24"/>
          <w:lang w:eastAsia="ru-RU"/>
        </w:rPr>
        <w:t xml:space="preserve">29 744 000,00 </w:t>
      </w:r>
      <w:r w:rsidR="00830277" w:rsidRPr="00747C67">
        <w:rPr>
          <w:rFonts w:ascii="Times New Roman" w:hAnsi="Times New Roman"/>
          <w:b/>
          <w:sz w:val="24"/>
          <w:szCs w:val="24"/>
        </w:rPr>
        <w:t>рублей</w:t>
      </w:r>
      <w:r w:rsidR="00830277" w:rsidRPr="00747C67">
        <w:rPr>
          <w:rFonts w:ascii="Times New Roman" w:hAnsi="Times New Roman"/>
          <w:sz w:val="24"/>
          <w:szCs w:val="24"/>
        </w:rPr>
        <w:t>.</w:t>
      </w:r>
    </w:p>
    <w:p w:rsidR="004B61F5" w:rsidRPr="00747C67" w:rsidRDefault="0066349F" w:rsidP="00830277">
      <w:pPr>
        <w:widowControl w:val="0"/>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ab/>
        <w:t>Объем финансовых ресурсов и источники финансирования мероприятий подпрограммы представлены в таблице «Прогнозная (справочная) оценка ресурсного обеспечения реализации подпрограммы муниципальной программы за счет всех источников финансирования» согласно Приложению</w:t>
      </w:r>
      <w:r w:rsidR="00E36851" w:rsidRPr="00747C67">
        <w:rPr>
          <w:rFonts w:ascii="Times New Roman" w:hAnsi="Times New Roman"/>
          <w:sz w:val="24"/>
          <w:szCs w:val="24"/>
        </w:rPr>
        <w:t xml:space="preserve"> 5</w:t>
      </w:r>
      <w:r w:rsidR="00E36851" w:rsidRPr="00747C67">
        <w:rPr>
          <w:rFonts w:ascii="Times New Roman" w:eastAsia="Times New Roman" w:hAnsi="Times New Roman"/>
          <w:b/>
          <w:color w:val="000000"/>
          <w:sz w:val="24"/>
          <w:szCs w:val="24"/>
          <w:lang w:eastAsia="ru-RU"/>
        </w:rPr>
        <w:t xml:space="preserve"> </w:t>
      </w:r>
      <w:r w:rsidR="00E36851" w:rsidRPr="00747C67">
        <w:rPr>
          <w:rFonts w:ascii="Times New Roman" w:eastAsia="Times New Roman" w:hAnsi="Times New Roman"/>
          <w:color w:val="000000"/>
          <w:sz w:val="24"/>
          <w:szCs w:val="24"/>
          <w:lang w:eastAsia="ru-RU"/>
        </w:rPr>
        <w:t xml:space="preserve">к муниципальной программе </w:t>
      </w:r>
    </w:p>
    <w:p w:rsidR="004B61F5" w:rsidRPr="00747C67" w:rsidRDefault="004B61F5" w:rsidP="002750C5">
      <w:pPr>
        <w:autoSpaceDE w:val="0"/>
        <w:autoSpaceDN w:val="0"/>
        <w:adjustRightInd w:val="0"/>
        <w:spacing w:after="0" w:line="240" w:lineRule="auto"/>
        <w:rPr>
          <w:rFonts w:ascii="Times New Roman" w:hAnsi="Times New Roman"/>
          <w:b/>
          <w:sz w:val="24"/>
          <w:szCs w:val="24"/>
          <w:lang w:eastAsia="ru-RU"/>
        </w:rPr>
      </w:pPr>
    </w:p>
    <w:p w:rsidR="007D7C87" w:rsidRPr="00747C67" w:rsidRDefault="007D7C87" w:rsidP="0066349F">
      <w:pPr>
        <w:autoSpaceDE w:val="0"/>
        <w:autoSpaceDN w:val="0"/>
        <w:adjustRightInd w:val="0"/>
        <w:spacing w:after="0" w:line="240" w:lineRule="auto"/>
        <w:ind w:firstLine="540"/>
        <w:jc w:val="center"/>
        <w:rPr>
          <w:rFonts w:ascii="Times New Roman" w:hAnsi="Times New Roman"/>
          <w:b/>
          <w:sz w:val="24"/>
          <w:szCs w:val="24"/>
          <w:lang w:eastAsia="ru-RU"/>
        </w:rPr>
      </w:pPr>
      <w:r w:rsidRPr="00747C67">
        <w:rPr>
          <w:rFonts w:ascii="Times New Roman" w:hAnsi="Times New Roman"/>
          <w:b/>
          <w:sz w:val="24"/>
          <w:szCs w:val="24"/>
          <w:lang w:eastAsia="ru-RU"/>
        </w:rPr>
        <w:t>Ожидаемые результаты реализации подпрограммы</w:t>
      </w:r>
    </w:p>
    <w:p w:rsidR="007D7C87" w:rsidRPr="00747C67" w:rsidRDefault="007D7C87" w:rsidP="007D7C87">
      <w:pPr>
        <w:autoSpaceDE w:val="0"/>
        <w:autoSpaceDN w:val="0"/>
        <w:adjustRightInd w:val="0"/>
        <w:spacing w:after="0" w:line="240" w:lineRule="auto"/>
        <w:ind w:firstLine="540"/>
        <w:jc w:val="both"/>
        <w:rPr>
          <w:rFonts w:ascii="Times New Roman" w:hAnsi="Times New Roman"/>
          <w:sz w:val="24"/>
          <w:szCs w:val="24"/>
          <w:lang w:eastAsia="ru-RU"/>
        </w:rPr>
      </w:pPr>
      <w:r w:rsidRPr="00747C67">
        <w:rPr>
          <w:rFonts w:ascii="Times New Roman" w:hAnsi="Times New Roman"/>
          <w:sz w:val="24"/>
          <w:szCs w:val="24"/>
          <w:lang w:eastAsia="ru-RU"/>
        </w:rPr>
        <w:t>Реализация подпрограммы позволит:</w:t>
      </w:r>
    </w:p>
    <w:p w:rsidR="007D7C87" w:rsidRPr="00747C67" w:rsidRDefault="007D7C87" w:rsidP="007D7C87">
      <w:pPr>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eastAsia="Times New Roman" w:hAnsi="Times New Roman"/>
          <w:color w:val="000000"/>
          <w:sz w:val="24"/>
          <w:szCs w:val="24"/>
          <w:lang w:eastAsia="ru-RU"/>
        </w:rPr>
        <w:t xml:space="preserve">Повысить уровень благоустройства </w:t>
      </w:r>
      <w:r w:rsidRPr="00747C67">
        <w:rPr>
          <w:rFonts w:ascii="Times New Roman" w:hAnsi="Times New Roman"/>
          <w:sz w:val="24"/>
          <w:szCs w:val="24"/>
        </w:rPr>
        <w:t xml:space="preserve">воинских захоронений, расположенных на территории </w:t>
      </w:r>
      <w:proofErr w:type="spellStart"/>
      <w:r w:rsidRPr="00747C67">
        <w:rPr>
          <w:rFonts w:ascii="Times New Roman" w:hAnsi="Times New Roman"/>
          <w:sz w:val="24"/>
          <w:szCs w:val="24"/>
        </w:rPr>
        <w:t>Пыталовского</w:t>
      </w:r>
      <w:proofErr w:type="spellEnd"/>
      <w:r w:rsidRPr="00747C67">
        <w:rPr>
          <w:rFonts w:ascii="Times New Roman" w:hAnsi="Times New Roman"/>
          <w:sz w:val="24"/>
          <w:szCs w:val="24"/>
        </w:rPr>
        <w:t xml:space="preserve"> </w:t>
      </w:r>
      <w:r w:rsidR="00780B89" w:rsidRPr="00747C67">
        <w:rPr>
          <w:rFonts w:ascii="Times New Roman" w:hAnsi="Times New Roman"/>
          <w:sz w:val="24"/>
          <w:szCs w:val="24"/>
        </w:rPr>
        <w:t>муниципального округа</w:t>
      </w:r>
      <w:r w:rsidRPr="00747C67">
        <w:rPr>
          <w:rFonts w:ascii="Times New Roman" w:hAnsi="Times New Roman"/>
          <w:sz w:val="24"/>
          <w:szCs w:val="24"/>
        </w:rPr>
        <w:t>.</w:t>
      </w:r>
    </w:p>
    <w:p w:rsidR="004D1E09" w:rsidRPr="00747C67" w:rsidRDefault="004D1E09" w:rsidP="00055D4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4D1E09" w:rsidRDefault="004D1E09" w:rsidP="00055D42">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rsidR="00055D42" w:rsidRDefault="00055D42" w:rsidP="00055D42">
      <w:pPr>
        <w:widowControl w:val="0"/>
        <w:autoSpaceDE w:val="0"/>
        <w:autoSpaceDN w:val="0"/>
        <w:adjustRightInd w:val="0"/>
        <w:spacing w:after="0" w:line="240" w:lineRule="auto"/>
        <w:ind w:firstLine="720"/>
        <w:jc w:val="center"/>
        <w:rPr>
          <w:rFonts w:ascii="Times New Roman" w:eastAsia="Times New Roman" w:hAnsi="Times New Roman"/>
          <w:b/>
          <w:sz w:val="26"/>
          <w:szCs w:val="26"/>
          <w:lang w:eastAsia="ru-RU"/>
        </w:rPr>
      </w:pPr>
      <w:r w:rsidRPr="00AC2012">
        <w:rPr>
          <w:rFonts w:ascii="Times New Roman" w:eastAsia="Times New Roman" w:hAnsi="Times New Roman"/>
          <w:b/>
          <w:sz w:val="28"/>
          <w:szCs w:val="28"/>
          <w:lang w:eastAsia="ru-RU"/>
        </w:rPr>
        <w:br w:type="page"/>
      </w:r>
    </w:p>
    <w:p w:rsidR="00055D42" w:rsidRDefault="00F2046E" w:rsidP="00055D42">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D64E6">
        <w:rPr>
          <w:rFonts w:ascii="Times New Roman" w:eastAsia="Times New Roman" w:hAnsi="Times New Roman"/>
          <w:color w:val="000000"/>
          <w:sz w:val="28"/>
          <w:szCs w:val="28"/>
          <w:lang w:eastAsia="ru-RU"/>
        </w:rPr>
        <w:lastRenderedPageBreak/>
        <w:t>ПАСПОРТ</w:t>
      </w:r>
      <w:r w:rsidRPr="00ED64E6">
        <w:rPr>
          <w:rFonts w:ascii="Times New Roman" w:eastAsia="Times New Roman" w:hAnsi="Times New Roman"/>
          <w:color w:val="000000"/>
          <w:sz w:val="28"/>
          <w:szCs w:val="28"/>
          <w:lang w:eastAsia="ru-RU"/>
        </w:rPr>
        <w:br/>
        <w:t>ПОДПРОГРАММЫ МУНИЦИПАЛЬНОЙ ПРОГРАММЫ</w:t>
      </w:r>
    </w:p>
    <w:p w:rsidR="00F2046E" w:rsidRPr="003B37B8" w:rsidRDefault="00F2046E" w:rsidP="00055D4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0251"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804"/>
        <w:gridCol w:w="1565"/>
        <w:gridCol w:w="1564"/>
        <w:gridCol w:w="1421"/>
        <w:gridCol w:w="1377"/>
        <w:gridCol w:w="1520"/>
      </w:tblGrid>
      <w:tr w:rsidR="00055D42" w:rsidRPr="003B37B8" w:rsidTr="00C86963">
        <w:trPr>
          <w:trHeight w:val="543"/>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 xml:space="preserve">Наименование подпрограммы муниципальной программы </w:t>
            </w:r>
          </w:p>
        </w:tc>
        <w:tc>
          <w:tcPr>
            <w:tcW w:w="7447" w:type="dxa"/>
            <w:gridSpan w:val="5"/>
          </w:tcPr>
          <w:p w:rsidR="00055D42" w:rsidRPr="00723653" w:rsidRDefault="00055D42" w:rsidP="0072365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723653">
              <w:rPr>
                <w:rFonts w:ascii="Times New Roman" w:eastAsia="Times New Roman" w:hAnsi="Times New Roman"/>
                <w:b/>
                <w:sz w:val="20"/>
                <w:szCs w:val="20"/>
                <w:lang w:eastAsia="ru-RU"/>
              </w:rPr>
              <w:t>«Переселение граждан из аварийного жилищного фонда»</w:t>
            </w:r>
          </w:p>
        </w:tc>
      </w:tr>
      <w:tr w:rsidR="00055D42" w:rsidRPr="003B37B8" w:rsidTr="00723653">
        <w:trPr>
          <w:trHeight w:val="533"/>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Ответственный исполнитель подпрограммы муниципальной программы</w:t>
            </w:r>
          </w:p>
        </w:tc>
        <w:tc>
          <w:tcPr>
            <w:tcW w:w="7447" w:type="dxa"/>
            <w:gridSpan w:val="5"/>
            <w:vAlign w:val="center"/>
          </w:tcPr>
          <w:p w:rsidR="00055D42" w:rsidRPr="00723653" w:rsidRDefault="00055D42" w:rsidP="0024790A">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 xml:space="preserve">Отдел ЖКХ, благоустройства, строительства и архитектуры Администрации </w:t>
            </w:r>
            <w:proofErr w:type="spellStart"/>
            <w:r w:rsidRPr="00723653">
              <w:rPr>
                <w:rFonts w:ascii="Times New Roman" w:eastAsia="Times New Roman" w:hAnsi="Times New Roman"/>
                <w:sz w:val="20"/>
                <w:szCs w:val="20"/>
                <w:lang w:eastAsia="ru-RU"/>
              </w:rPr>
              <w:t>Пыталовского</w:t>
            </w:r>
            <w:proofErr w:type="spellEnd"/>
            <w:r w:rsidRPr="00723653">
              <w:rPr>
                <w:rFonts w:ascii="Times New Roman" w:eastAsia="Times New Roman" w:hAnsi="Times New Roman"/>
                <w:sz w:val="20"/>
                <w:szCs w:val="20"/>
                <w:lang w:eastAsia="ru-RU"/>
              </w:rPr>
              <w:t xml:space="preserve"> </w:t>
            </w:r>
            <w:r w:rsidR="0024790A">
              <w:rPr>
                <w:rFonts w:ascii="Times New Roman" w:eastAsia="Times New Roman" w:hAnsi="Times New Roman"/>
                <w:sz w:val="20"/>
                <w:szCs w:val="20"/>
                <w:lang w:eastAsia="ru-RU"/>
              </w:rPr>
              <w:t>муниципального округа</w:t>
            </w:r>
          </w:p>
        </w:tc>
      </w:tr>
      <w:tr w:rsidR="00055D42" w:rsidRPr="003B37B8" w:rsidTr="00723653">
        <w:trPr>
          <w:trHeight w:val="429"/>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Участники подпрограммы муниципальной программы</w:t>
            </w:r>
          </w:p>
        </w:tc>
        <w:tc>
          <w:tcPr>
            <w:tcW w:w="7447" w:type="dxa"/>
            <w:gridSpan w:val="5"/>
            <w:vAlign w:val="center"/>
          </w:tcPr>
          <w:p w:rsidR="00055D42" w:rsidRPr="00723653" w:rsidRDefault="00055D42" w:rsidP="00723653">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 xml:space="preserve">Финансовое управление </w:t>
            </w:r>
            <w:proofErr w:type="spellStart"/>
            <w:r w:rsidR="0024790A" w:rsidRPr="00723653">
              <w:rPr>
                <w:rFonts w:ascii="Times New Roman" w:eastAsia="Times New Roman" w:hAnsi="Times New Roman"/>
                <w:sz w:val="20"/>
                <w:szCs w:val="20"/>
                <w:lang w:eastAsia="ru-RU"/>
              </w:rPr>
              <w:t>Пыталовского</w:t>
            </w:r>
            <w:proofErr w:type="spellEnd"/>
            <w:r w:rsidR="0024790A" w:rsidRPr="00723653">
              <w:rPr>
                <w:rFonts w:ascii="Times New Roman" w:eastAsia="Times New Roman" w:hAnsi="Times New Roman"/>
                <w:sz w:val="20"/>
                <w:szCs w:val="20"/>
                <w:lang w:eastAsia="ru-RU"/>
              </w:rPr>
              <w:t xml:space="preserve"> </w:t>
            </w:r>
            <w:r w:rsidR="0024790A">
              <w:rPr>
                <w:rFonts w:ascii="Times New Roman" w:eastAsia="Times New Roman" w:hAnsi="Times New Roman"/>
                <w:sz w:val="20"/>
                <w:szCs w:val="20"/>
                <w:lang w:eastAsia="ru-RU"/>
              </w:rPr>
              <w:t>муниципального округа</w:t>
            </w:r>
          </w:p>
          <w:p w:rsidR="00055D42" w:rsidRPr="00723653" w:rsidRDefault="00055D42" w:rsidP="00723653">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по правовым вопросам</w:t>
            </w:r>
            <w:r w:rsidR="0024790A">
              <w:rPr>
                <w:rFonts w:ascii="Times New Roman" w:eastAsia="Times New Roman" w:hAnsi="Times New Roman"/>
                <w:sz w:val="20"/>
                <w:szCs w:val="20"/>
                <w:lang w:eastAsia="ru-RU"/>
              </w:rPr>
              <w:t xml:space="preserve"> </w:t>
            </w:r>
            <w:proofErr w:type="spellStart"/>
            <w:r w:rsidR="0024790A" w:rsidRPr="00723653">
              <w:rPr>
                <w:rFonts w:ascii="Times New Roman" w:eastAsia="Times New Roman" w:hAnsi="Times New Roman"/>
                <w:sz w:val="20"/>
                <w:szCs w:val="20"/>
                <w:lang w:eastAsia="ru-RU"/>
              </w:rPr>
              <w:t>Пыталовского</w:t>
            </w:r>
            <w:proofErr w:type="spellEnd"/>
            <w:r w:rsidR="0024790A" w:rsidRPr="00723653">
              <w:rPr>
                <w:rFonts w:ascii="Times New Roman" w:eastAsia="Times New Roman" w:hAnsi="Times New Roman"/>
                <w:sz w:val="20"/>
                <w:szCs w:val="20"/>
                <w:lang w:eastAsia="ru-RU"/>
              </w:rPr>
              <w:t xml:space="preserve"> </w:t>
            </w:r>
            <w:r w:rsidR="0024790A">
              <w:rPr>
                <w:rFonts w:ascii="Times New Roman" w:eastAsia="Times New Roman" w:hAnsi="Times New Roman"/>
                <w:sz w:val="20"/>
                <w:szCs w:val="20"/>
                <w:lang w:eastAsia="ru-RU"/>
              </w:rPr>
              <w:t>муниципального округа</w:t>
            </w:r>
          </w:p>
          <w:p w:rsidR="00055D42" w:rsidRPr="00723653" w:rsidRDefault="00055D42" w:rsidP="00723653">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по экономике и имущественным отношениям</w:t>
            </w:r>
            <w:r w:rsidR="0024790A">
              <w:rPr>
                <w:rFonts w:ascii="Times New Roman" w:eastAsia="Times New Roman" w:hAnsi="Times New Roman"/>
                <w:sz w:val="20"/>
                <w:szCs w:val="20"/>
                <w:lang w:eastAsia="ru-RU"/>
              </w:rPr>
              <w:t xml:space="preserve"> </w:t>
            </w:r>
            <w:proofErr w:type="spellStart"/>
            <w:r w:rsidR="0024790A" w:rsidRPr="00723653">
              <w:rPr>
                <w:rFonts w:ascii="Times New Roman" w:eastAsia="Times New Roman" w:hAnsi="Times New Roman"/>
                <w:sz w:val="20"/>
                <w:szCs w:val="20"/>
                <w:lang w:eastAsia="ru-RU"/>
              </w:rPr>
              <w:t>Пыталовского</w:t>
            </w:r>
            <w:proofErr w:type="spellEnd"/>
            <w:r w:rsidR="0024790A" w:rsidRPr="00723653">
              <w:rPr>
                <w:rFonts w:ascii="Times New Roman" w:eastAsia="Times New Roman" w:hAnsi="Times New Roman"/>
                <w:sz w:val="20"/>
                <w:szCs w:val="20"/>
                <w:lang w:eastAsia="ru-RU"/>
              </w:rPr>
              <w:t xml:space="preserve"> </w:t>
            </w:r>
            <w:r w:rsidR="0024790A">
              <w:rPr>
                <w:rFonts w:ascii="Times New Roman" w:eastAsia="Times New Roman" w:hAnsi="Times New Roman"/>
                <w:sz w:val="20"/>
                <w:szCs w:val="20"/>
                <w:lang w:eastAsia="ru-RU"/>
              </w:rPr>
              <w:t>муниципального округа</w:t>
            </w:r>
          </w:p>
          <w:p w:rsidR="00055D42" w:rsidRPr="00723653" w:rsidRDefault="00055D42" w:rsidP="00723653">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Отдел по бухгалтерскому учету</w:t>
            </w:r>
            <w:r w:rsidR="0024790A">
              <w:rPr>
                <w:rFonts w:ascii="Times New Roman" w:eastAsia="Times New Roman" w:hAnsi="Times New Roman"/>
                <w:sz w:val="20"/>
                <w:szCs w:val="20"/>
                <w:lang w:eastAsia="ru-RU"/>
              </w:rPr>
              <w:t xml:space="preserve"> </w:t>
            </w:r>
            <w:proofErr w:type="spellStart"/>
            <w:r w:rsidR="0024790A" w:rsidRPr="00723653">
              <w:rPr>
                <w:rFonts w:ascii="Times New Roman" w:eastAsia="Times New Roman" w:hAnsi="Times New Roman"/>
                <w:sz w:val="20"/>
                <w:szCs w:val="20"/>
                <w:lang w:eastAsia="ru-RU"/>
              </w:rPr>
              <w:t>Пыталовского</w:t>
            </w:r>
            <w:proofErr w:type="spellEnd"/>
            <w:r w:rsidR="0024790A" w:rsidRPr="00723653">
              <w:rPr>
                <w:rFonts w:ascii="Times New Roman" w:eastAsia="Times New Roman" w:hAnsi="Times New Roman"/>
                <w:sz w:val="20"/>
                <w:szCs w:val="20"/>
                <w:lang w:eastAsia="ru-RU"/>
              </w:rPr>
              <w:t xml:space="preserve"> </w:t>
            </w:r>
            <w:r w:rsidR="0024790A">
              <w:rPr>
                <w:rFonts w:ascii="Times New Roman" w:eastAsia="Times New Roman" w:hAnsi="Times New Roman"/>
                <w:sz w:val="20"/>
                <w:szCs w:val="20"/>
                <w:lang w:eastAsia="ru-RU"/>
              </w:rPr>
              <w:t>муниципального округа</w:t>
            </w:r>
          </w:p>
        </w:tc>
      </w:tr>
      <w:tr w:rsidR="00055D42" w:rsidRPr="003B37B8" w:rsidTr="00723653">
        <w:trPr>
          <w:trHeight w:val="156"/>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 xml:space="preserve">Цель подпрограммы муниципальной программы </w:t>
            </w:r>
          </w:p>
        </w:tc>
        <w:tc>
          <w:tcPr>
            <w:tcW w:w="7447" w:type="dxa"/>
            <w:gridSpan w:val="5"/>
            <w:vAlign w:val="center"/>
          </w:tcPr>
          <w:p w:rsidR="0024790A" w:rsidRDefault="00055D42" w:rsidP="00723653">
            <w:pPr>
              <w:autoSpaceDE w:val="0"/>
              <w:autoSpaceDN w:val="0"/>
              <w:adjustRightInd w:val="0"/>
              <w:spacing w:after="0" w:line="240" w:lineRule="auto"/>
              <w:rPr>
                <w:rFonts w:ascii="Times New Roman" w:hAnsi="Times New Roman"/>
                <w:sz w:val="20"/>
                <w:szCs w:val="20"/>
              </w:rPr>
            </w:pPr>
            <w:r w:rsidRPr="00723653">
              <w:rPr>
                <w:rFonts w:ascii="Times New Roman" w:hAnsi="Times New Roman"/>
                <w:sz w:val="20"/>
                <w:szCs w:val="20"/>
              </w:rPr>
              <w:t xml:space="preserve">Улучшение жилищных условий граждан. </w:t>
            </w:r>
          </w:p>
          <w:p w:rsidR="00055D42" w:rsidRPr="00723653" w:rsidRDefault="00055D42" w:rsidP="00723653">
            <w:pPr>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hAnsi="Times New Roman"/>
                <w:sz w:val="20"/>
                <w:szCs w:val="20"/>
              </w:rPr>
              <w:t>Создание безопасных и благоприятных условий проживания граждан.</w:t>
            </w:r>
          </w:p>
        </w:tc>
      </w:tr>
      <w:tr w:rsidR="00055D42" w:rsidRPr="003B37B8" w:rsidTr="00723653">
        <w:trPr>
          <w:trHeight w:val="473"/>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Задачи подпрограммы муниципальной программы</w:t>
            </w:r>
          </w:p>
        </w:tc>
        <w:tc>
          <w:tcPr>
            <w:tcW w:w="7447" w:type="dxa"/>
            <w:gridSpan w:val="5"/>
            <w:vAlign w:val="center"/>
          </w:tcPr>
          <w:tbl>
            <w:tblPr>
              <w:tblW w:w="6496" w:type="dxa"/>
              <w:tblLayout w:type="fixed"/>
              <w:tblCellMar>
                <w:top w:w="75" w:type="dxa"/>
                <w:left w:w="0" w:type="dxa"/>
                <w:bottom w:w="75" w:type="dxa"/>
                <w:right w:w="0" w:type="dxa"/>
              </w:tblCellMar>
              <w:tblLook w:val="0000" w:firstRow="0" w:lastRow="0" w:firstColumn="0" w:lastColumn="0" w:noHBand="0" w:noVBand="0"/>
            </w:tblPr>
            <w:tblGrid>
              <w:gridCol w:w="6496"/>
            </w:tblGrid>
            <w:tr w:rsidR="00055D42" w:rsidRPr="00723653" w:rsidTr="00C86963">
              <w:trPr>
                <w:trHeight w:val="299"/>
              </w:trPr>
              <w:tc>
                <w:tcPr>
                  <w:tcW w:w="6496" w:type="dxa"/>
                  <w:tcMar>
                    <w:top w:w="102" w:type="dxa"/>
                    <w:left w:w="62" w:type="dxa"/>
                    <w:bottom w:w="102" w:type="dxa"/>
                    <w:right w:w="62" w:type="dxa"/>
                  </w:tcMar>
                </w:tcPr>
                <w:p w:rsidR="00055D42" w:rsidRPr="00723653" w:rsidRDefault="00055D42" w:rsidP="00723653">
                  <w:pPr>
                    <w:spacing w:after="0" w:line="240" w:lineRule="auto"/>
                    <w:rPr>
                      <w:rFonts w:ascii="Times New Roman" w:hAnsi="Times New Roman"/>
                      <w:sz w:val="20"/>
                      <w:szCs w:val="20"/>
                    </w:rPr>
                  </w:pPr>
                  <w:r w:rsidRPr="00723653">
                    <w:rPr>
                      <w:rFonts w:ascii="Times New Roman" w:hAnsi="Times New Roman"/>
                      <w:sz w:val="20"/>
                      <w:szCs w:val="20"/>
                    </w:rPr>
                    <w:t>Создание возможностей для переселения граждан, проживающих в аварийном жилом фонде.</w:t>
                  </w:r>
                </w:p>
              </w:tc>
            </w:tr>
          </w:tbl>
          <w:p w:rsidR="00055D42" w:rsidRPr="00723653" w:rsidRDefault="00055D42" w:rsidP="00723653">
            <w:pPr>
              <w:widowControl w:val="0"/>
              <w:tabs>
                <w:tab w:val="left" w:pos="619"/>
              </w:tabs>
              <w:autoSpaceDE w:val="0"/>
              <w:autoSpaceDN w:val="0"/>
              <w:adjustRightInd w:val="0"/>
              <w:spacing w:after="0" w:line="240" w:lineRule="auto"/>
              <w:contextualSpacing/>
              <w:rPr>
                <w:rFonts w:ascii="Times New Roman" w:eastAsia="Times New Roman" w:hAnsi="Times New Roman"/>
                <w:sz w:val="20"/>
                <w:szCs w:val="20"/>
              </w:rPr>
            </w:pPr>
          </w:p>
        </w:tc>
      </w:tr>
      <w:tr w:rsidR="00055D42" w:rsidRPr="003B37B8" w:rsidTr="00723653">
        <w:trPr>
          <w:trHeight w:val="593"/>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Целевые показатели цели подпрограммы муниципальной программы</w:t>
            </w:r>
          </w:p>
        </w:tc>
        <w:tc>
          <w:tcPr>
            <w:tcW w:w="7447" w:type="dxa"/>
            <w:gridSpan w:val="5"/>
            <w:vAlign w:val="center"/>
          </w:tcPr>
          <w:p w:rsidR="00055D42" w:rsidRPr="00723653" w:rsidRDefault="00055D42" w:rsidP="00723653">
            <w:pPr>
              <w:tabs>
                <w:tab w:val="left" w:pos="243"/>
              </w:tabs>
              <w:spacing w:after="0" w:line="240" w:lineRule="auto"/>
              <w:rPr>
                <w:rFonts w:ascii="Times New Roman" w:eastAsia="Times New Roman" w:hAnsi="Times New Roman"/>
                <w:sz w:val="20"/>
                <w:szCs w:val="20"/>
              </w:rPr>
            </w:pPr>
            <w:r w:rsidRPr="00723653">
              <w:rPr>
                <w:rFonts w:ascii="Times New Roman" w:eastAsia="Times New Roman" w:hAnsi="Times New Roman"/>
                <w:sz w:val="20"/>
                <w:szCs w:val="20"/>
              </w:rPr>
              <w:t>1.Количество приобретенных жилых помещений для обеспечения граждан, проживающих в аварийном жилом фонде.</w:t>
            </w:r>
          </w:p>
          <w:p w:rsidR="00055D42" w:rsidRPr="00723653" w:rsidRDefault="00055D42" w:rsidP="00723653">
            <w:pPr>
              <w:tabs>
                <w:tab w:val="left" w:pos="243"/>
              </w:tabs>
              <w:spacing w:after="0" w:line="240" w:lineRule="auto"/>
              <w:rPr>
                <w:rFonts w:ascii="Times New Roman" w:eastAsia="Times New Roman" w:hAnsi="Times New Roman"/>
                <w:sz w:val="20"/>
                <w:szCs w:val="20"/>
              </w:rPr>
            </w:pPr>
            <w:r w:rsidRPr="00723653">
              <w:rPr>
                <w:rFonts w:ascii="Times New Roman" w:eastAsia="Times New Roman" w:hAnsi="Times New Roman"/>
                <w:sz w:val="20"/>
                <w:szCs w:val="20"/>
              </w:rPr>
              <w:t>2. Общая площадь жилых помещений, предоставленная для переселения граждан из ветхого и аварийного жилья (</w:t>
            </w:r>
            <w:proofErr w:type="spellStart"/>
            <w:r w:rsidRPr="00723653">
              <w:rPr>
                <w:rFonts w:ascii="Times New Roman" w:eastAsia="Times New Roman" w:hAnsi="Times New Roman"/>
                <w:sz w:val="20"/>
                <w:szCs w:val="20"/>
              </w:rPr>
              <w:t>кв.м</w:t>
            </w:r>
            <w:proofErr w:type="spellEnd"/>
            <w:r w:rsidRPr="00723653">
              <w:rPr>
                <w:rFonts w:ascii="Times New Roman" w:eastAsia="Times New Roman" w:hAnsi="Times New Roman"/>
                <w:sz w:val="20"/>
                <w:szCs w:val="20"/>
              </w:rPr>
              <w:t>.).</w:t>
            </w:r>
          </w:p>
          <w:p w:rsidR="00055D42" w:rsidRPr="00723653" w:rsidRDefault="00055D42" w:rsidP="00723653">
            <w:pPr>
              <w:tabs>
                <w:tab w:val="left" w:pos="243"/>
              </w:tabs>
              <w:spacing w:after="0" w:line="240" w:lineRule="auto"/>
              <w:rPr>
                <w:rFonts w:ascii="Times New Roman" w:eastAsia="Times New Roman" w:hAnsi="Times New Roman"/>
                <w:sz w:val="20"/>
                <w:szCs w:val="20"/>
              </w:rPr>
            </w:pPr>
            <w:r w:rsidRPr="00723653">
              <w:rPr>
                <w:rFonts w:ascii="Times New Roman" w:eastAsia="Times New Roman" w:hAnsi="Times New Roman"/>
                <w:sz w:val="20"/>
                <w:szCs w:val="20"/>
              </w:rPr>
              <w:t>3.Количество переселенных жителей (чел).</w:t>
            </w:r>
          </w:p>
        </w:tc>
      </w:tr>
      <w:tr w:rsidR="00055D42" w:rsidRPr="003B37B8" w:rsidTr="00723653">
        <w:trPr>
          <w:trHeight w:val="593"/>
          <w:tblCellSpacing w:w="5" w:type="nil"/>
        </w:trPr>
        <w:tc>
          <w:tcPr>
            <w:tcW w:w="2804" w:type="dxa"/>
            <w:tcBorders>
              <w:top w:val="single" w:sz="4" w:space="0" w:color="auto"/>
              <w:left w:val="single" w:sz="4" w:space="0" w:color="auto"/>
              <w:bottom w:val="single" w:sz="4" w:space="0" w:color="auto"/>
              <w:right w:val="single" w:sz="4" w:space="0" w:color="auto"/>
            </w:tcBorders>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Основные мероприятия, входящие в состав подпрограммы</w:t>
            </w:r>
          </w:p>
        </w:tc>
        <w:tc>
          <w:tcPr>
            <w:tcW w:w="7447" w:type="dxa"/>
            <w:gridSpan w:val="5"/>
            <w:tcBorders>
              <w:top w:val="single" w:sz="4" w:space="0" w:color="auto"/>
              <w:left w:val="single" w:sz="4" w:space="0" w:color="auto"/>
              <w:bottom w:val="single" w:sz="4" w:space="0" w:color="auto"/>
              <w:right w:val="single" w:sz="4" w:space="0" w:color="auto"/>
            </w:tcBorders>
            <w:vAlign w:val="center"/>
          </w:tcPr>
          <w:p w:rsidR="00055D42" w:rsidRPr="00723653" w:rsidRDefault="00055D42" w:rsidP="00723653">
            <w:pPr>
              <w:widowControl w:val="0"/>
              <w:tabs>
                <w:tab w:val="left" w:pos="243"/>
              </w:tabs>
              <w:autoSpaceDE w:val="0"/>
              <w:autoSpaceDN w:val="0"/>
              <w:adjustRightInd w:val="0"/>
              <w:spacing w:after="0" w:line="240" w:lineRule="auto"/>
              <w:contextualSpacing/>
              <w:rPr>
                <w:rFonts w:ascii="Times New Roman" w:eastAsia="Times New Roman" w:hAnsi="Times New Roman"/>
                <w:sz w:val="20"/>
                <w:szCs w:val="20"/>
              </w:rPr>
            </w:pPr>
            <w:r w:rsidRPr="00723653">
              <w:rPr>
                <w:rFonts w:ascii="Times New Roman" w:eastAsia="Times New Roman" w:hAnsi="Times New Roman"/>
                <w:sz w:val="20"/>
                <w:szCs w:val="20"/>
              </w:rPr>
              <w:t>1.Участие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r>
      <w:tr w:rsidR="00055D42" w:rsidRPr="003B37B8" w:rsidTr="00723653">
        <w:trPr>
          <w:trHeight w:val="196"/>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Сроки и этапы реализации подпрограммы муниципальной программы</w:t>
            </w:r>
          </w:p>
        </w:tc>
        <w:tc>
          <w:tcPr>
            <w:tcW w:w="7447" w:type="dxa"/>
            <w:gridSpan w:val="5"/>
            <w:vAlign w:val="center"/>
          </w:tcPr>
          <w:p w:rsidR="00055D42" w:rsidRPr="00723653" w:rsidRDefault="00055D42" w:rsidP="004D1E09">
            <w:pPr>
              <w:widowControl w:val="0"/>
              <w:autoSpaceDE w:val="0"/>
              <w:autoSpaceDN w:val="0"/>
              <w:adjustRightInd w:val="0"/>
              <w:spacing w:after="0" w:line="240" w:lineRule="auto"/>
              <w:rPr>
                <w:rFonts w:ascii="Times New Roman" w:eastAsia="Times New Roman" w:hAnsi="Times New Roman"/>
                <w:sz w:val="20"/>
                <w:szCs w:val="20"/>
                <w:lang w:eastAsia="ru-RU"/>
              </w:rPr>
            </w:pPr>
            <w:r w:rsidRPr="00723653">
              <w:rPr>
                <w:rFonts w:ascii="Times New Roman" w:eastAsia="Times New Roman" w:hAnsi="Times New Roman"/>
                <w:sz w:val="20"/>
                <w:szCs w:val="20"/>
                <w:lang w:eastAsia="ru-RU"/>
              </w:rPr>
              <w:t>20</w:t>
            </w:r>
            <w:r w:rsidR="0024790A">
              <w:rPr>
                <w:rFonts w:ascii="Times New Roman" w:eastAsia="Times New Roman" w:hAnsi="Times New Roman"/>
                <w:sz w:val="20"/>
                <w:szCs w:val="20"/>
                <w:lang w:eastAsia="ru-RU"/>
              </w:rPr>
              <w:t>2</w:t>
            </w:r>
            <w:r w:rsidR="004D1E09">
              <w:rPr>
                <w:rFonts w:ascii="Times New Roman" w:eastAsia="Times New Roman" w:hAnsi="Times New Roman"/>
                <w:sz w:val="20"/>
                <w:szCs w:val="20"/>
                <w:lang w:eastAsia="ru-RU"/>
              </w:rPr>
              <w:t>5</w:t>
            </w:r>
            <w:r w:rsidRPr="00723653">
              <w:rPr>
                <w:rFonts w:ascii="Times New Roman" w:eastAsia="Times New Roman" w:hAnsi="Times New Roman"/>
                <w:sz w:val="20"/>
                <w:szCs w:val="20"/>
                <w:lang w:eastAsia="ru-RU"/>
              </w:rPr>
              <w:t>-202</w:t>
            </w:r>
            <w:r w:rsidR="004D1E09">
              <w:rPr>
                <w:rFonts w:ascii="Times New Roman" w:eastAsia="Times New Roman" w:hAnsi="Times New Roman"/>
                <w:sz w:val="20"/>
                <w:szCs w:val="20"/>
                <w:lang w:eastAsia="ru-RU"/>
              </w:rPr>
              <w:t xml:space="preserve">7 </w:t>
            </w:r>
            <w:proofErr w:type="spellStart"/>
            <w:r w:rsidRPr="00723653">
              <w:rPr>
                <w:rFonts w:ascii="Times New Roman" w:eastAsia="Times New Roman" w:hAnsi="Times New Roman"/>
                <w:sz w:val="20"/>
                <w:szCs w:val="20"/>
                <w:lang w:eastAsia="ru-RU"/>
              </w:rPr>
              <w:t>г.</w:t>
            </w:r>
            <w:proofErr w:type="gramStart"/>
            <w:r w:rsidRPr="00723653">
              <w:rPr>
                <w:rFonts w:ascii="Times New Roman" w:eastAsia="Times New Roman" w:hAnsi="Times New Roman"/>
                <w:sz w:val="20"/>
                <w:szCs w:val="20"/>
                <w:lang w:eastAsia="ru-RU"/>
              </w:rPr>
              <w:t>г</w:t>
            </w:r>
            <w:proofErr w:type="spellEnd"/>
            <w:proofErr w:type="gramEnd"/>
            <w:r w:rsidRPr="00723653">
              <w:rPr>
                <w:rFonts w:ascii="Times New Roman" w:eastAsia="Times New Roman" w:hAnsi="Times New Roman"/>
                <w:sz w:val="20"/>
                <w:szCs w:val="20"/>
                <w:lang w:eastAsia="ru-RU"/>
              </w:rPr>
              <w:t>.</w:t>
            </w:r>
          </w:p>
        </w:tc>
      </w:tr>
      <w:tr w:rsidR="00055D42" w:rsidRPr="003B37B8" w:rsidTr="00C412F0">
        <w:trPr>
          <w:trHeight w:val="457"/>
          <w:tblCellSpacing w:w="5" w:type="nil"/>
        </w:trPr>
        <w:tc>
          <w:tcPr>
            <w:tcW w:w="2804" w:type="dxa"/>
            <w:vMerge w:val="restart"/>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Объемы и источники финансирования подпрограммы муниципальной программы</w:t>
            </w:r>
          </w:p>
        </w:tc>
        <w:tc>
          <w:tcPr>
            <w:tcW w:w="1565" w:type="dxa"/>
          </w:tcPr>
          <w:p w:rsidR="00055D42" w:rsidRPr="00851C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Источники</w:t>
            </w:r>
          </w:p>
        </w:tc>
        <w:tc>
          <w:tcPr>
            <w:tcW w:w="1564" w:type="dxa"/>
          </w:tcPr>
          <w:p w:rsidR="00055D42" w:rsidRPr="00851CE0" w:rsidRDefault="00055D42" w:rsidP="004846B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Всего</w:t>
            </w:r>
            <w:r w:rsidR="00E027CD">
              <w:rPr>
                <w:rFonts w:ascii="Times New Roman" w:eastAsia="Times New Roman" w:hAnsi="Times New Roman"/>
                <w:sz w:val="20"/>
                <w:szCs w:val="20"/>
                <w:lang w:eastAsia="ru-RU"/>
              </w:rPr>
              <w:t xml:space="preserve">, </w:t>
            </w:r>
            <w:r w:rsidR="004846BA" w:rsidRPr="00851CE0">
              <w:rPr>
                <w:rFonts w:ascii="Times New Roman" w:eastAsia="Times New Roman" w:hAnsi="Times New Roman"/>
                <w:sz w:val="20"/>
                <w:szCs w:val="20"/>
                <w:lang w:eastAsia="ru-RU"/>
              </w:rPr>
              <w:t xml:space="preserve"> руб.</w:t>
            </w:r>
          </w:p>
        </w:tc>
        <w:tc>
          <w:tcPr>
            <w:tcW w:w="1421" w:type="dxa"/>
            <w:vAlign w:val="center"/>
          </w:tcPr>
          <w:p w:rsidR="00055D42" w:rsidRPr="00851CE0" w:rsidRDefault="00055D42" w:rsidP="004D1E0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w:t>
            </w:r>
            <w:r w:rsidR="00851CE0">
              <w:rPr>
                <w:rFonts w:ascii="Times New Roman" w:eastAsia="Times New Roman" w:hAnsi="Times New Roman"/>
                <w:sz w:val="20"/>
                <w:szCs w:val="20"/>
                <w:lang w:eastAsia="ru-RU"/>
              </w:rPr>
              <w:t>2</w:t>
            </w:r>
            <w:r w:rsidR="004D1E09">
              <w:rPr>
                <w:rFonts w:ascii="Times New Roman" w:eastAsia="Times New Roman" w:hAnsi="Times New Roman"/>
                <w:sz w:val="20"/>
                <w:szCs w:val="20"/>
                <w:lang w:eastAsia="ru-RU"/>
              </w:rPr>
              <w:t>5</w:t>
            </w:r>
            <w:r w:rsidR="00C412F0" w:rsidRPr="00851CE0">
              <w:rPr>
                <w:rFonts w:ascii="Times New Roman" w:eastAsia="Times New Roman" w:hAnsi="Times New Roman"/>
                <w:sz w:val="20"/>
                <w:szCs w:val="20"/>
                <w:lang w:eastAsia="ru-RU"/>
              </w:rPr>
              <w:t xml:space="preserve"> г</w:t>
            </w:r>
          </w:p>
        </w:tc>
        <w:tc>
          <w:tcPr>
            <w:tcW w:w="1377" w:type="dxa"/>
            <w:vAlign w:val="center"/>
          </w:tcPr>
          <w:p w:rsidR="00055D42" w:rsidRPr="00851CE0" w:rsidRDefault="00055D42" w:rsidP="0006788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202</w:t>
            </w:r>
            <w:r w:rsidR="004D1E09">
              <w:rPr>
                <w:rFonts w:ascii="Times New Roman" w:eastAsia="Times New Roman" w:hAnsi="Times New Roman"/>
                <w:sz w:val="20"/>
                <w:szCs w:val="20"/>
                <w:lang w:eastAsia="ru-RU"/>
              </w:rPr>
              <w:t>6</w:t>
            </w:r>
            <w:r w:rsidR="00C412F0" w:rsidRPr="00851CE0">
              <w:rPr>
                <w:rFonts w:ascii="Times New Roman" w:eastAsia="Times New Roman" w:hAnsi="Times New Roman"/>
                <w:sz w:val="20"/>
                <w:szCs w:val="20"/>
                <w:lang w:eastAsia="ru-RU"/>
              </w:rPr>
              <w:t xml:space="preserve"> г</w:t>
            </w:r>
          </w:p>
        </w:tc>
        <w:tc>
          <w:tcPr>
            <w:tcW w:w="1520" w:type="dxa"/>
            <w:vAlign w:val="center"/>
          </w:tcPr>
          <w:p w:rsidR="00055D42" w:rsidRPr="00851CE0" w:rsidRDefault="00055D42" w:rsidP="0006788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202</w:t>
            </w:r>
            <w:r w:rsidR="004D1E09">
              <w:rPr>
                <w:rFonts w:ascii="Times New Roman" w:eastAsia="Times New Roman" w:hAnsi="Times New Roman"/>
                <w:sz w:val="20"/>
                <w:szCs w:val="20"/>
                <w:lang w:eastAsia="ru-RU"/>
              </w:rPr>
              <w:t>7</w:t>
            </w:r>
            <w:r w:rsidR="00C412F0" w:rsidRPr="00851CE0">
              <w:rPr>
                <w:rFonts w:ascii="Times New Roman" w:eastAsia="Times New Roman" w:hAnsi="Times New Roman"/>
                <w:sz w:val="20"/>
                <w:szCs w:val="20"/>
                <w:lang w:eastAsia="ru-RU"/>
              </w:rPr>
              <w:t xml:space="preserve"> г</w:t>
            </w:r>
          </w:p>
        </w:tc>
      </w:tr>
      <w:tr w:rsidR="00055D42" w:rsidRPr="003B37B8" w:rsidTr="00C86963">
        <w:trPr>
          <w:trHeight w:val="141"/>
          <w:tblCellSpacing w:w="5" w:type="nil"/>
        </w:trPr>
        <w:tc>
          <w:tcPr>
            <w:tcW w:w="2804" w:type="dxa"/>
            <w:vMerge/>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055D42" w:rsidRPr="00851C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федеральный бюджет</w:t>
            </w:r>
          </w:p>
        </w:tc>
        <w:tc>
          <w:tcPr>
            <w:tcW w:w="1564" w:type="dxa"/>
            <w:vAlign w:val="center"/>
          </w:tcPr>
          <w:p w:rsidR="00055D42" w:rsidRPr="00851CE0" w:rsidRDefault="0074708C"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21" w:type="dxa"/>
            <w:vAlign w:val="center"/>
          </w:tcPr>
          <w:p w:rsidR="00055D42" w:rsidRPr="00851CE0" w:rsidRDefault="0074708C"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7" w:type="dxa"/>
            <w:vAlign w:val="center"/>
          </w:tcPr>
          <w:p w:rsidR="00055D42" w:rsidRPr="00851CE0" w:rsidRDefault="0074708C"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20" w:type="dxa"/>
          </w:tcPr>
          <w:p w:rsidR="00055D42" w:rsidRPr="00851CE0" w:rsidRDefault="0074708C" w:rsidP="00055D42">
            <w:pPr>
              <w:jc w:val="center"/>
              <w:rPr>
                <w:rFonts w:ascii="Times New Roman" w:hAnsi="Times New Roman"/>
                <w:sz w:val="20"/>
                <w:szCs w:val="20"/>
              </w:rPr>
            </w:pPr>
            <w:r>
              <w:rPr>
                <w:rFonts w:ascii="Times New Roman" w:eastAsia="Times New Roman" w:hAnsi="Times New Roman"/>
                <w:sz w:val="20"/>
                <w:szCs w:val="20"/>
                <w:lang w:eastAsia="ru-RU"/>
              </w:rPr>
              <w:t>-</w:t>
            </w:r>
          </w:p>
        </w:tc>
      </w:tr>
      <w:tr w:rsidR="0074708C" w:rsidRPr="003B37B8" w:rsidTr="00C86963">
        <w:trPr>
          <w:trHeight w:val="391"/>
          <w:tblCellSpacing w:w="5" w:type="nil"/>
        </w:trPr>
        <w:tc>
          <w:tcPr>
            <w:tcW w:w="2804" w:type="dxa"/>
            <w:vMerge/>
          </w:tcPr>
          <w:p w:rsidR="0074708C" w:rsidRPr="00055D42"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74708C" w:rsidRPr="00851C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областной бюджет</w:t>
            </w:r>
          </w:p>
        </w:tc>
        <w:tc>
          <w:tcPr>
            <w:tcW w:w="1564"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21"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7"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20" w:type="dxa"/>
          </w:tcPr>
          <w:p w:rsidR="0074708C" w:rsidRPr="00851CE0" w:rsidRDefault="0074708C" w:rsidP="00DD017C">
            <w:pPr>
              <w:jc w:val="center"/>
              <w:rPr>
                <w:rFonts w:ascii="Times New Roman" w:hAnsi="Times New Roman"/>
                <w:sz w:val="20"/>
                <w:szCs w:val="20"/>
              </w:rPr>
            </w:pPr>
            <w:r>
              <w:rPr>
                <w:rFonts w:ascii="Times New Roman" w:eastAsia="Times New Roman" w:hAnsi="Times New Roman"/>
                <w:sz w:val="20"/>
                <w:szCs w:val="20"/>
                <w:lang w:eastAsia="ru-RU"/>
              </w:rPr>
              <w:t>-</w:t>
            </w:r>
          </w:p>
        </w:tc>
      </w:tr>
      <w:tr w:rsidR="0074708C" w:rsidRPr="003B37B8" w:rsidTr="00C86963">
        <w:trPr>
          <w:trHeight w:val="348"/>
          <w:tblCellSpacing w:w="5" w:type="nil"/>
        </w:trPr>
        <w:tc>
          <w:tcPr>
            <w:tcW w:w="2804" w:type="dxa"/>
            <w:vMerge/>
          </w:tcPr>
          <w:p w:rsidR="0074708C" w:rsidRPr="00055D42"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74708C" w:rsidRPr="00851C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местный бюджет</w:t>
            </w:r>
          </w:p>
        </w:tc>
        <w:tc>
          <w:tcPr>
            <w:tcW w:w="1564"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21"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7"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20" w:type="dxa"/>
          </w:tcPr>
          <w:p w:rsidR="0074708C" w:rsidRPr="00851CE0" w:rsidRDefault="0074708C" w:rsidP="00DD017C">
            <w:pPr>
              <w:jc w:val="center"/>
              <w:rPr>
                <w:rFonts w:ascii="Times New Roman" w:hAnsi="Times New Roman"/>
                <w:sz w:val="20"/>
                <w:szCs w:val="20"/>
              </w:rPr>
            </w:pPr>
            <w:r>
              <w:rPr>
                <w:rFonts w:ascii="Times New Roman" w:eastAsia="Times New Roman" w:hAnsi="Times New Roman"/>
                <w:sz w:val="20"/>
                <w:szCs w:val="20"/>
                <w:lang w:eastAsia="ru-RU"/>
              </w:rPr>
              <w:t>-</w:t>
            </w:r>
          </w:p>
        </w:tc>
      </w:tr>
      <w:tr w:rsidR="0074708C" w:rsidRPr="003B37B8" w:rsidTr="00C86963">
        <w:trPr>
          <w:trHeight w:val="20"/>
          <w:tblCellSpacing w:w="5" w:type="nil"/>
        </w:trPr>
        <w:tc>
          <w:tcPr>
            <w:tcW w:w="2804" w:type="dxa"/>
            <w:vMerge/>
          </w:tcPr>
          <w:p w:rsidR="0074708C" w:rsidRPr="00055D42"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74708C" w:rsidRPr="00851C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иные источники</w:t>
            </w:r>
          </w:p>
        </w:tc>
        <w:tc>
          <w:tcPr>
            <w:tcW w:w="1564"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21"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7"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20" w:type="dxa"/>
          </w:tcPr>
          <w:p w:rsidR="0074708C" w:rsidRPr="00851CE0" w:rsidRDefault="0074708C" w:rsidP="00DD017C">
            <w:pPr>
              <w:jc w:val="center"/>
              <w:rPr>
                <w:rFonts w:ascii="Times New Roman" w:hAnsi="Times New Roman"/>
                <w:sz w:val="20"/>
                <w:szCs w:val="20"/>
              </w:rPr>
            </w:pPr>
            <w:r>
              <w:rPr>
                <w:rFonts w:ascii="Times New Roman" w:eastAsia="Times New Roman" w:hAnsi="Times New Roman"/>
                <w:sz w:val="20"/>
                <w:szCs w:val="20"/>
                <w:lang w:eastAsia="ru-RU"/>
              </w:rPr>
              <w:t>-</w:t>
            </w:r>
          </w:p>
        </w:tc>
      </w:tr>
      <w:tr w:rsidR="0074708C" w:rsidRPr="003B37B8" w:rsidTr="00C86963">
        <w:trPr>
          <w:trHeight w:val="379"/>
          <w:tblCellSpacing w:w="5" w:type="nil"/>
        </w:trPr>
        <w:tc>
          <w:tcPr>
            <w:tcW w:w="2804" w:type="dxa"/>
            <w:vMerge/>
          </w:tcPr>
          <w:p w:rsidR="0074708C" w:rsidRPr="00055D42"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65" w:type="dxa"/>
          </w:tcPr>
          <w:p w:rsidR="0074708C" w:rsidRPr="00851C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51CE0">
              <w:rPr>
                <w:rFonts w:ascii="Times New Roman" w:eastAsia="Times New Roman" w:hAnsi="Times New Roman"/>
                <w:sz w:val="20"/>
                <w:szCs w:val="20"/>
                <w:lang w:eastAsia="ru-RU"/>
              </w:rPr>
              <w:t>всего по источникам</w:t>
            </w:r>
          </w:p>
        </w:tc>
        <w:tc>
          <w:tcPr>
            <w:tcW w:w="1564"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21"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7" w:type="dxa"/>
            <w:vAlign w:val="center"/>
          </w:tcPr>
          <w:p w:rsidR="0074708C" w:rsidRPr="00851C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20" w:type="dxa"/>
          </w:tcPr>
          <w:p w:rsidR="0074708C" w:rsidRPr="00851CE0" w:rsidRDefault="0074708C" w:rsidP="00DD017C">
            <w:pPr>
              <w:jc w:val="center"/>
              <w:rPr>
                <w:rFonts w:ascii="Times New Roman" w:hAnsi="Times New Roman"/>
                <w:sz w:val="20"/>
                <w:szCs w:val="20"/>
              </w:rPr>
            </w:pPr>
            <w:r>
              <w:rPr>
                <w:rFonts w:ascii="Times New Roman" w:eastAsia="Times New Roman" w:hAnsi="Times New Roman"/>
                <w:sz w:val="20"/>
                <w:szCs w:val="20"/>
                <w:lang w:eastAsia="ru-RU"/>
              </w:rPr>
              <w:t>-</w:t>
            </w:r>
          </w:p>
        </w:tc>
      </w:tr>
      <w:tr w:rsidR="00055D42" w:rsidRPr="003B37B8" w:rsidTr="00C86963">
        <w:trPr>
          <w:trHeight w:val="668"/>
          <w:tblCellSpacing w:w="5" w:type="nil"/>
        </w:trPr>
        <w:tc>
          <w:tcPr>
            <w:tcW w:w="2804" w:type="dxa"/>
          </w:tcPr>
          <w:p w:rsidR="00055D42" w:rsidRPr="00055D42"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55D42">
              <w:rPr>
                <w:rFonts w:ascii="Times New Roman" w:eastAsia="Times New Roman" w:hAnsi="Times New Roman"/>
                <w:sz w:val="20"/>
                <w:szCs w:val="20"/>
                <w:lang w:eastAsia="ru-RU"/>
              </w:rPr>
              <w:t>Ожидаемые результаты реализации подпрограммы муниципальной программы</w:t>
            </w:r>
          </w:p>
        </w:tc>
        <w:tc>
          <w:tcPr>
            <w:tcW w:w="7447" w:type="dxa"/>
            <w:gridSpan w:val="5"/>
          </w:tcPr>
          <w:p w:rsidR="00055D42" w:rsidRPr="00055D42" w:rsidRDefault="00055D42" w:rsidP="00055D42">
            <w:pPr>
              <w:tabs>
                <w:tab w:val="left" w:pos="243"/>
              </w:tabs>
              <w:spacing w:after="0" w:line="240" w:lineRule="auto"/>
              <w:jc w:val="both"/>
              <w:rPr>
                <w:rFonts w:ascii="Times New Roman" w:eastAsia="Times New Roman" w:hAnsi="Times New Roman"/>
                <w:sz w:val="20"/>
                <w:szCs w:val="20"/>
              </w:rPr>
            </w:pPr>
            <w:r w:rsidRPr="00055D42">
              <w:rPr>
                <w:rFonts w:ascii="Times New Roman" w:eastAsia="Times New Roman" w:hAnsi="Times New Roman"/>
                <w:sz w:val="20"/>
                <w:szCs w:val="20"/>
              </w:rPr>
              <w:t>1.Количество приобретённых жилых помещений для обеспечения граждан, прож</w:t>
            </w:r>
            <w:r>
              <w:rPr>
                <w:rFonts w:ascii="Times New Roman" w:eastAsia="Times New Roman" w:hAnsi="Times New Roman"/>
                <w:sz w:val="20"/>
                <w:szCs w:val="20"/>
              </w:rPr>
              <w:t>ивающих в аварийном жилом фонде 0</w:t>
            </w:r>
          </w:p>
          <w:p w:rsidR="00055D42" w:rsidRPr="00055D42" w:rsidRDefault="00055D42" w:rsidP="00055D42">
            <w:pPr>
              <w:tabs>
                <w:tab w:val="left" w:pos="243"/>
              </w:tabs>
              <w:spacing w:after="0" w:line="240" w:lineRule="auto"/>
              <w:jc w:val="both"/>
              <w:rPr>
                <w:rFonts w:ascii="Times New Roman" w:eastAsia="Times New Roman" w:hAnsi="Times New Roman"/>
                <w:sz w:val="20"/>
                <w:szCs w:val="20"/>
              </w:rPr>
            </w:pPr>
            <w:r w:rsidRPr="00055D42">
              <w:rPr>
                <w:rFonts w:ascii="Times New Roman" w:eastAsia="Times New Roman" w:hAnsi="Times New Roman"/>
                <w:sz w:val="20"/>
                <w:szCs w:val="20"/>
              </w:rPr>
              <w:t>2. Общая площадь жилых помещений, предоставленная для переселения гражда</w:t>
            </w:r>
            <w:r>
              <w:rPr>
                <w:rFonts w:ascii="Times New Roman" w:eastAsia="Times New Roman" w:hAnsi="Times New Roman"/>
                <w:sz w:val="20"/>
                <w:szCs w:val="20"/>
              </w:rPr>
              <w:t>н из ветхого и аварийного жилья 0</w:t>
            </w:r>
          </w:p>
          <w:p w:rsidR="00055D42" w:rsidRPr="00055D42" w:rsidRDefault="00055D42" w:rsidP="00055D42">
            <w:pPr>
              <w:tabs>
                <w:tab w:val="left" w:pos="243"/>
              </w:tabs>
              <w:spacing w:after="0" w:line="240" w:lineRule="auto"/>
              <w:jc w:val="both"/>
              <w:rPr>
                <w:rFonts w:ascii="Times New Roman" w:eastAsia="Times New Roman" w:hAnsi="Times New Roman"/>
                <w:sz w:val="20"/>
                <w:szCs w:val="20"/>
              </w:rPr>
            </w:pPr>
            <w:r w:rsidRPr="00055D42">
              <w:rPr>
                <w:rFonts w:ascii="Times New Roman" w:eastAsia="Times New Roman" w:hAnsi="Times New Roman"/>
                <w:sz w:val="20"/>
                <w:szCs w:val="20"/>
              </w:rPr>
              <w:t>3.Количество переселённых жителей</w:t>
            </w:r>
            <w:r>
              <w:rPr>
                <w:rFonts w:ascii="Times New Roman" w:eastAsia="Times New Roman" w:hAnsi="Times New Roman"/>
                <w:sz w:val="20"/>
                <w:szCs w:val="20"/>
              </w:rPr>
              <w:t xml:space="preserve"> 0</w:t>
            </w:r>
          </w:p>
        </w:tc>
      </w:tr>
    </w:tbl>
    <w:p w:rsidR="00055D42" w:rsidRDefault="00055D42" w:rsidP="00055D42">
      <w:pPr>
        <w:spacing w:after="0"/>
        <w:jc w:val="center"/>
        <w:rPr>
          <w:rFonts w:ascii="Times New Roman" w:hAnsi="Times New Roman"/>
          <w:b/>
          <w:sz w:val="24"/>
          <w:szCs w:val="24"/>
        </w:rPr>
      </w:pPr>
    </w:p>
    <w:p w:rsidR="00AC2012" w:rsidRDefault="00AC2012" w:rsidP="00C86963">
      <w:pPr>
        <w:spacing w:after="0"/>
        <w:jc w:val="center"/>
        <w:rPr>
          <w:rFonts w:ascii="Times New Roman" w:hAnsi="Times New Roman"/>
          <w:b/>
          <w:sz w:val="28"/>
          <w:szCs w:val="28"/>
        </w:rPr>
      </w:pPr>
    </w:p>
    <w:p w:rsidR="0036606A" w:rsidRDefault="0036606A" w:rsidP="00C86963">
      <w:pPr>
        <w:spacing w:after="0"/>
        <w:jc w:val="center"/>
        <w:rPr>
          <w:rFonts w:ascii="Times New Roman" w:hAnsi="Times New Roman"/>
          <w:b/>
          <w:sz w:val="28"/>
          <w:szCs w:val="28"/>
        </w:rPr>
      </w:pPr>
    </w:p>
    <w:p w:rsidR="00055D42" w:rsidRPr="00747C67" w:rsidRDefault="00055D42" w:rsidP="00055D42">
      <w:pPr>
        <w:spacing w:after="0"/>
        <w:jc w:val="center"/>
        <w:rPr>
          <w:rFonts w:ascii="Times New Roman" w:hAnsi="Times New Roman"/>
          <w:b/>
          <w:sz w:val="24"/>
          <w:szCs w:val="24"/>
        </w:rPr>
      </w:pPr>
      <w:r w:rsidRPr="00747C67">
        <w:rPr>
          <w:rFonts w:ascii="Times New Roman" w:hAnsi="Times New Roman"/>
          <w:b/>
          <w:sz w:val="24"/>
          <w:szCs w:val="24"/>
        </w:rPr>
        <w:lastRenderedPageBreak/>
        <w:t>1. Содержание проблемы и</w:t>
      </w:r>
      <w:r w:rsidR="00AC2012" w:rsidRPr="00747C67">
        <w:rPr>
          <w:rFonts w:ascii="Times New Roman" w:hAnsi="Times New Roman"/>
          <w:b/>
          <w:sz w:val="24"/>
          <w:szCs w:val="24"/>
        </w:rPr>
        <w:t xml:space="preserve"> о</w:t>
      </w:r>
      <w:r w:rsidRPr="00747C67">
        <w:rPr>
          <w:rFonts w:ascii="Times New Roman" w:hAnsi="Times New Roman"/>
          <w:b/>
          <w:sz w:val="24"/>
          <w:szCs w:val="24"/>
        </w:rPr>
        <w:t>боснование необходимости ее решения</w:t>
      </w:r>
      <w:r w:rsidR="00AC2012" w:rsidRPr="00747C67">
        <w:rPr>
          <w:rFonts w:ascii="Times New Roman" w:hAnsi="Times New Roman"/>
          <w:b/>
          <w:sz w:val="24"/>
          <w:szCs w:val="24"/>
        </w:rPr>
        <w:t xml:space="preserve"> </w:t>
      </w:r>
      <w:r w:rsidRPr="00747C67">
        <w:rPr>
          <w:rFonts w:ascii="Times New Roman" w:hAnsi="Times New Roman"/>
          <w:b/>
          <w:sz w:val="24"/>
          <w:szCs w:val="24"/>
        </w:rPr>
        <w:t>программными методами.</w:t>
      </w:r>
    </w:p>
    <w:p w:rsidR="00055D42" w:rsidRPr="00747C67" w:rsidRDefault="00055D42" w:rsidP="00055D42">
      <w:pPr>
        <w:autoSpaceDE w:val="0"/>
        <w:autoSpaceDN w:val="0"/>
        <w:adjustRightInd w:val="0"/>
        <w:spacing w:after="0" w:line="240" w:lineRule="auto"/>
        <w:ind w:firstLine="425"/>
        <w:jc w:val="both"/>
        <w:rPr>
          <w:rFonts w:ascii="Times New Roman" w:hAnsi="Times New Roman"/>
          <w:sz w:val="24"/>
          <w:szCs w:val="24"/>
        </w:rPr>
      </w:pPr>
      <w:r w:rsidRPr="00747C67">
        <w:rPr>
          <w:rFonts w:ascii="Times New Roman" w:hAnsi="Times New Roman"/>
          <w:sz w:val="24"/>
          <w:szCs w:val="24"/>
        </w:rPr>
        <w:t>Аварийный жилищный фонд ухудшает внешний облик г. Пыталово, сдерживает развитие муниципальной инфраструктуры, понижает инвестиционную привлекательность.</w:t>
      </w:r>
    </w:p>
    <w:p w:rsidR="00055D42" w:rsidRPr="00747C67" w:rsidRDefault="00055D42" w:rsidP="00055D42">
      <w:pPr>
        <w:autoSpaceDE w:val="0"/>
        <w:autoSpaceDN w:val="0"/>
        <w:adjustRightInd w:val="0"/>
        <w:spacing w:after="0" w:line="240" w:lineRule="auto"/>
        <w:ind w:firstLine="425"/>
        <w:jc w:val="both"/>
        <w:rPr>
          <w:rFonts w:ascii="Times New Roman" w:hAnsi="Times New Roman"/>
          <w:sz w:val="24"/>
          <w:szCs w:val="24"/>
        </w:rPr>
      </w:pPr>
      <w:r w:rsidRPr="00747C67">
        <w:rPr>
          <w:rFonts w:ascii="Times New Roman" w:hAnsi="Times New Roman"/>
          <w:sz w:val="24"/>
          <w:szCs w:val="24"/>
        </w:rPr>
        <w:t xml:space="preserve">Проживающие в ветхих и аварийных домах граждане в основном не в состоянии самостоятельно приобрести или получить на условиях найма жилище удовлетворительного качества. Администрация </w:t>
      </w:r>
      <w:proofErr w:type="spellStart"/>
      <w:r w:rsidR="0024790A" w:rsidRPr="00747C67">
        <w:rPr>
          <w:rFonts w:ascii="Times New Roman" w:hAnsi="Times New Roman"/>
          <w:sz w:val="24"/>
          <w:szCs w:val="24"/>
        </w:rPr>
        <w:t>Пыталовского</w:t>
      </w:r>
      <w:proofErr w:type="spellEnd"/>
      <w:r w:rsidR="0024790A" w:rsidRPr="00747C67">
        <w:rPr>
          <w:rFonts w:ascii="Times New Roman" w:hAnsi="Times New Roman"/>
          <w:sz w:val="24"/>
          <w:szCs w:val="24"/>
        </w:rPr>
        <w:t xml:space="preserve"> муниципального округа </w:t>
      </w:r>
      <w:r w:rsidRPr="00747C67">
        <w:rPr>
          <w:rFonts w:ascii="Times New Roman" w:hAnsi="Times New Roman"/>
          <w:sz w:val="24"/>
          <w:szCs w:val="24"/>
        </w:rPr>
        <w:t>самостоятельно проблему переселения граждан из ветхого и аварийного жилищного фонда решить не может. Следовательно, решить ее можно только программным методом.</w:t>
      </w:r>
    </w:p>
    <w:p w:rsidR="00055D42" w:rsidRPr="00747C67" w:rsidRDefault="00055D42" w:rsidP="00055D42">
      <w:pPr>
        <w:autoSpaceDE w:val="0"/>
        <w:autoSpaceDN w:val="0"/>
        <w:adjustRightInd w:val="0"/>
        <w:spacing w:after="0" w:line="240" w:lineRule="auto"/>
        <w:ind w:firstLine="425"/>
        <w:jc w:val="both"/>
        <w:rPr>
          <w:rFonts w:ascii="Times New Roman" w:hAnsi="Times New Roman"/>
          <w:sz w:val="24"/>
          <w:szCs w:val="24"/>
        </w:rPr>
      </w:pPr>
      <w:r w:rsidRPr="00747C67">
        <w:rPr>
          <w:rFonts w:ascii="Times New Roman" w:hAnsi="Times New Roman"/>
          <w:sz w:val="24"/>
          <w:szCs w:val="24"/>
        </w:rPr>
        <w:t>Настоящей подпрограммой предусмотрено переселение граждан из жилых помещений в домах, признанных в установленном порядке аварийными и подлежащими сносу, и развитие малоэтажного жилищного строительства.</w:t>
      </w:r>
    </w:p>
    <w:p w:rsidR="00055D42" w:rsidRPr="00747C67" w:rsidRDefault="00055D42" w:rsidP="00055D42">
      <w:pPr>
        <w:autoSpaceDE w:val="0"/>
        <w:autoSpaceDN w:val="0"/>
        <w:adjustRightInd w:val="0"/>
        <w:spacing w:after="0" w:line="240" w:lineRule="auto"/>
        <w:ind w:firstLine="425"/>
        <w:jc w:val="both"/>
        <w:rPr>
          <w:rFonts w:ascii="Times New Roman" w:hAnsi="Times New Roman"/>
          <w:sz w:val="24"/>
          <w:szCs w:val="24"/>
        </w:rPr>
      </w:pPr>
      <w:r w:rsidRPr="00747C67">
        <w:rPr>
          <w:rFonts w:ascii="Times New Roman" w:hAnsi="Times New Roman"/>
          <w:sz w:val="24"/>
          <w:szCs w:val="24"/>
        </w:rPr>
        <w:t>Малоэтажное домостроение обладает рядом существенных преимуществ перед традиционным для России строительством многоэтажного жилья, а именно:</w:t>
      </w:r>
    </w:p>
    <w:p w:rsidR="00055D42" w:rsidRPr="00747C67" w:rsidRDefault="00055D42" w:rsidP="00055D42">
      <w:pPr>
        <w:autoSpaceDE w:val="0"/>
        <w:autoSpaceDN w:val="0"/>
        <w:adjustRightInd w:val="0"/>
        <w:spacing w:after="0" w:line="240" w:lineRule="auto"/>
        <w:ind w:firstLine="425"/>
        <w:jc w:val="both"/>
        <w:rPr>
          <w:rFonts w:ascii="Times New Roman" w:hAnsi="Times New Roman"/>
          <w:sz w:val="24"/>
          <w:szCs w:val="24"/>
        </w:rPr>
      </w:pPr>
      <w:r w:rsidRPr="00747C67">
        <w:rPr>
          <w:rFonts w:ascii="Times New Roman" w:hAnsi="Times New Roman"/>
          <w:sz w:val="24"/>
          <w:szCs w:val="24"/>
        </w:rPr>
        <w:t>- динамичностью: более низкие финансовые затраты и более короткие сроки запуска предприятий по производству строительных материалов, что позволяет своевременно запускать необходимые производственные мощности;</w:t>
      </w:r>
    </w:p>
    <w:p w:rsidR="00055D42" w:rsidRPr="00747C67" w:rsidRDefault="00055D42" w:rsidP="00055D42">
      <w:pPr>
        <w:autoSpaceDE w:val="0"/>
        <w:autoSpaceDN w:val="0"/>
        <w:adjustRightInd w:val="0"/>
        <w:spacing w:after="0" w:line="240" w:lineRule="auto"/>
        <w:ind w:firstLine="142"/>
        <w:jc w:val="both"/>
        <w:rPr>
          <w:rFonts w:ascii="Times New Roman" w:hAnsi="Times New Roman"/>
          <w:sz w:val="24"/>
          <w:szCs w:val="24"/>
        </w:rPr>
      </w:pPr>
      <w:r w:rsidRPr="00747C67">
        <w:rPr>
          <w:rFonts w:ascii="Times New Roman" w:hAnsi="Times New Roman"/>
          <w:sz w:val="24"/>
          <w:szCs w:val="24"/>
        </w:rPr>
        <w:t>- экономичностью: снижение себестоимости и сроков строительства, что исключает влияние затрат на себестоимость строительства, быстрое создание производственной инфраструктуры, а также низкая капиталоёмкость и материалоёмкость, экономия эксплуатационных затрат.</w:t>
      </w:r>
    </w:p>
    <w:p w:rsidR="00055D42" w:rsidRPr="00747C67" w:rsidRDefault="00055D42" w:rsidP="00055D42">
      <w:pPr>
        <w:autoSpaceDE w:val="0"/>
        <w:autoSpaceDN w:val="0"/>
        <w:adjustRightInd w:val="0"/>
        <w:spacing w:after="0" w:line="240" w:lineRule="auto"/>
        <w:ind w:firstLine="709"/>
        <w:jc w:val="both"/>
        <w:rPr>
          <w:rFonts w:ascii="Times New Roman" w:hAnsi="Times New Roman"/>
          <w:sz w:val="24"/>
          <w:szCs w:val="24"/>
        </w:rPr>
      </w:pPr>
      <w:r w:rsidRPr="00747C67">
        <w:rPr>
          <w:rFonts w:ascii="Times New Roman" w:hAnsi="Times New Roman"/>
          <w:sz w:val="24"/>
          <w:szCs w:val="24"/>
        </w:rPr>
        <w:t xml:space="preserve">Решение проблемы переселения граждан из аварийных многоквартирных домов в рамках подпрограммы обеспечит освоение территорий муниципального </w:t>
      </w:r>
      <w:r w:rsidR="003229E0">
        <w:rPr>
          <w:rFonts w:ascii="Times New Roman" w:hAnsi="Times New Roman"/>
          <w:sz w:val="24"/>
          <w:szCs w:val="24"/>
        </w:rPr>
        <w:t>округ</w:t>
      </w:r>
      <w:r w:rsidRPr="00747C67">
        <w:rPr>
          <w:rFonts w:ascii="Times New Roman" w:hAnsi="Times New Roman"/>
          <w:sz w:val="24"/>
          <w:szCs w:val="24"/>
        </w:rPr>
        <w:t>а, будет способствовать снижению социальной напряжённости, улучшению демографической ситуации.</w:t>
      </w:r>
    </w:p>
    <w:p w:rsidR="00055D42" w:rsidRPr="00747C67" w:rsidRDefault="00055D42" w:rsidP="003229E0">
      <w:pPr>
        <w:widowControl w:val="0"/>
        <w:autoSpaceDE w:val="0"/>
        <w:autoSpaceDN w:val="0"/>
        <w:adjustRightInd w:val="0"/>
        <w:spacing w:after="0" w:line="240" w:lineRule="auto"/>
        <w:ind w:left="360"/>
        <w:contextualSpacing/>
        <w:jc w:val="center"/>
        <w:rPr>
          <w:rFonts w:ascii="Times New Roman" w:eastAsia="Times New Roman" w:hAnsi="Times New Roman"/>
          <w:b/>
          <w:sz w:val="24"/>
          <w:szCs w:val="24"/>
          <w:lang w:eastAsia="ru-RU"/>
        </w:rPr>
      </w:pPr>
      <w:r w:rsidRPr="00747C67">
        <w:rPr>
          <w:rFonts w:ascii="Times New Roman" w:eastAsia="Times New Roman" w:hAnsi="Times New Roman"/>
          <w:b/>
          <w:sz w:val="24"/>
          <w:szCs w:val="24"/>
          <w:lang w:eastAsia="ru-RU"/>
        </w:rPr>
        <w:t>Цель и задачи подпрограммы, показатели цели и задач подпрограммы, сроки реализации подпрограммы</w:t>
      </w:r>
    </w:p>
    <w:p w:rsidR="00055D42" w:rsidRPr="00747C67" w:rsidRDefault="00055D42" w:rsidP="00055D42">
      <w:pPr>
        <w:autoSpaceDE w:val="0"/>
        <w:autoSpaceDN w:val="0"/>
        <w:adjustRightInd w:val="0"/>
        <w:spacing w:after="0" w:line="240" w:lineRule="auto"/>
        <w:ind w:firstLine="709"/>
        <w:jc w:val="both"/>
        <w:rPr>
          <w:rFonts w:ascii="Times New Roman" w:hAnsi="Times New Roman"/>
          <w:sz w:val="24"/>
          <w:szCs w:val="24"/>
        </w:rPr>
      </w:pPr>
      <w:r w:rsidRPr="00747C67">
        <w:rPr>
          <w:rFonts w:ascii="Times New Roman" w:hAnsi="Times New Roman"/>
          <w:sz w:val="24"/>
          <w:szCs w:val="24"/>
        </w:rPr>
        <w:t>Основная цель подпрограммы: создание безопасных и благоприятных условий проживания граждан.</w:t>
      </w:r>
    </w:p>
    <w:p w:rsidR="00055D42" w:rsidRPr="00747C67" w:rsidRDefault="00055D42" w:rsidP="00055D42">
      <w:pPr>
        <w:autoSpaceDE w:val="0"/>
        <w:autoSpaceDN w:val="0"/>
        <w:adjustRightInd w:val="0"/>
        <w:spacing w:after="0" w:line="240" w:lineRule="auto"/>
        <w:ind w:firstLine="709"/>
        <w:jc w:val="both"/>
        <w:rPr>
          <w:rFonts w:ascii="Times New Roman" w:hAnsi="Times New Roman"/>
          <w:sz w:val="24"/>
          <w:szCs w:val="24"/>
        </w:rPr>
      </w:pPr>
      <w:r w:rsidRPr="00747C67">
        <w:rPr>
          <w:rFonts w:ascii="Times New Roman" w:hAnsi="Times New Roman"/>
          <w:sz w:val="24"/>
          <w:szCs w:val="24"/>
        </w:rPr>
        <w:t>Основная задача подпрограммы: создание возможностей для переселения граждан, проживающих в аварийном жилом фонде.</w:t>
      </w:r>
    </w:p>
    <w:p w:rsidR="00055D42" w:rsidRPr="00747C67" w:rsidRDefault="00055D42" w:rsidP="00055D42">
      <w:pPr>
        <w:autoSpaceDE w:val="0"/>
        <w:autoSpaceDN w:val="0"/>
        <w:adjustRightInd w:val="0"/>
        <w:spacing w:after="0" w:line="240" w:lineRule="auto"/>
        <w:ind w:firstLine="709"/>
        <w:jc w:val="both"/>
        <w:rPr>
          <w:rFonts w:ascii="Times New Roman" w:hAnsi="Times New Roman"/>
          <w:sz w:val="24"/>
          <w:szCs w:val="24"/>
        </w:rPr>
      </w:pPr>
      <w:r w:rsidRPr="00747C67">
        <w:rPr>
          <w:rFonts w:ascii="Times New Roman" w:hAnsi="Times New Roman"/>
          <w:sz w:val="24"/>
          <w:szCs w:val="24"/>
        </w:rPr>
        <w:t xml:space="preserve">Срок реализации подпрограммы </w:t>
      </w:r>
      <w:r w:rsidR="0006788F" w:rsidRPr="00747C67">
        <w:rPr>
          <w:rFonts w:ascii="Times New Roman" w:hAnsi="Times New Roman"/>
          <w:sz w:val="24"/>
          <w:szCs w:val="24"/>
        </w:rPr>
        <w:t>202</w:t>
      </w:r>
      <w:r w:rsidR="004D1E09" w:rsidRPr="00747C67">
        <w:rPr>
          <w:rFonts w:ascii="Times New Roman" w:hAnsi="Times New Roman"/>
          <w:sz w:val="24"/>
          <w:szCs w:val="24"/>
        </w:rPr>
        <w:t>5 – 2027</w:t>
      </w:r>
      <w:r w:rsidR="0006788F" w:rsidRPr="00747C67">
        <w:rPr>
          <w:rFonts w:ascii="Times New Roman" w:hAnsi="Times New Roman"/>
          <w:sz w:val="24"/>
          <w:szCs w:val="24"/>
        </w:rPr>
        <w:t xml:space="preserve"> </w:t>
      </w:r>
      <w:r w:rsidRPr="00747C67">
        <w:rPr>
          <w:rFonts w:ascii="Times New Roman" w:hAnsi="Times New Roman"/>
          <w:sz w:val="24"/>
          <w:szCs w:val="24"/>
        </w:rPr>
        <w:t>годы.</w:t>
      </w:r>
    </w:p>
    <w:p w:rsidR="00055D42" w:rsidRPr="00747C67" w:rsidRDefault="00055D42" w:rsidP="00055D42">
      <w:pPr>
        <w:autoSpaceDE w:val="0"/>
        <w:autoSpaceDN w:val="0"/>
        <w:adjustRightInd w:val="0"/>
        <w:spacing w:after="0" w:line="240" w:lineRule="auto"/>
        <w:ind w:firstLine="142"/>
        <w:jc w:val="both"/>
        <w:rPr>
          <w:rFonts w:ascii="Times New Roman" w:hAnsi="Times New Roman"/>
          <w:sz w:val="24"/>
          <w:szCs w:val="24"/>
        </w:rPr>
      </w:pPr>
      <w:r w:rsidRPr="00747C67">
        <w:rPr>
          <w:rFonts w:ascii="Times New Roman" w:hAnsi="Times New Roman"/>
          <w:sz w:val="24"/>
          <w:szCs w:val="24"/>
        </w:rPr>
        <w:t>Показатели цели и задач подпрограммы:</w:t>
      </w:r>
    </w:p>
    <w:p w:rsidR="00055D42" w:rsidRPr="00747C67" w:rsidRDefault="00055D42" w:rsidP="00055D42">
      <w:pPr>
        <w:widowControl w:val="0"/>
        <w:numPr>
          <w:ilvl w:val="0"/>
          <w:numId w:val="37"/>
        </w:numPr>
        <w:tabs>
          <w:tab w:val="left" w:pos="243"/>
        </w:tabs>
        <w:autoSpaceDE w:val="0"/>
        <w:autoSpaceDN w:val="0"/>
        <w:adjustRightInd w:val="0"/>
        <w:spacing w:after="0" w:line="240" w:lineRule="auto"/>
        <w:ind w:left="0" w:firstLine="142"/>
        <w:contextualSpacing/>
        <w:jc w:val="both"/>
        <w:rPr>
          <w:rFonts w:ascii="Times New Roman" w:eastAsia="Times New Roman" w:hAnsi="Times New Roman"/>
          <w:sz w:val="24"/>
          <w:szCs w:val="24"/>
          <w:lang w:eastAsia="ru-RU"/>
        </w:rPr>
      </w:pPr>
      <w:r w:rsidRPr="00747C67">
        <w:rPr>
          <w:rFonts w:ascii="Times New Roman" w:eastAsia="Times New Roman" w:hAnsi="Times New Roman"/>
          <w:sz w:val="24"/>
          <w:szCs w:val="24"/>
          <w:lang w:eastAsia="ru-RU"/>
        </w:rPr>
        <w:t>Количество приобретённых жилых помещений для обеспечения граждан, проживающих в аварийном жилом фонде.</w:t>
      </w:r>
    </w:p>
    <w:p w:rsidR="00055D42" w:rsidRPr="00747C67" w:rsidRDefault="00055D42" w:rsidP="00055D42">
      <w:pPr>
        <w:widowControl w:val="0"/>
        <w:numPr>
          <w:ilvl w:val="0"/>
          <w:numId w:val="37"/>
        </w:numPr>
        <w:tabs>
          <w:tab w:val="left" w:pos="243"/>
        </w:tabs>
        <w:autoSpaceDE w:val="0"/>
        <w:autoSpaceDN w:val="0"/>
        <w:adjustRightInd w:val="0"/>
        <w:spacing w:after="0" w:line="240" w:lineRule="auto"/>
        <w:ind w:left="0" w:firstLine="142"/>
        <w:contextualSpacing/>
        <w:jc w:val="both"/>
        <w:rPr>
          <w:rFonts w:ascii="Times New Roman" w:eastAsia="Times New Roman" w:hAnsi="Times New Roman"/>
          <w:sz w:val="24"/>
          <w:szCs w:val="24"/>
          <w:lang w:eastAsia="ru-RU"/>
        </w:rPr>
      </w:pPr>
      <w:r w:rsidRPr="00747C67">
        <w:rPr>
          <w:rFonts w:ascii="Times New Roman" w:eastAsia="Times New Roman" w:hAnsi="Times New Roman"/>
          <w:sz w:val="24"/>
          <w:szCs w:val="24"/>
          <w:lang w:eastAsia="ru-RU"/>
        </w:rPr>
        <w:t>Общая площадь жилых помещений, предоставленная для переселения граждан из ветхого и аварийного жилья (</w:t>
      </w:r>
      <w:proofErr w:type="spellStart"/>
      <w:r w:rsidRPr="00747C67">
        <w:rPr>
          <w:rFonts w:ascii="Times New Roman" w:eastAsia="Times New Roman" w:hAnsi="Times New Roman"/>
          <w:sz w:val="24"/>
          <w:szCs w:val="24"/>
          <w:lang w:eastAsia="ru-RU"/>
        </w:rPr>
        <w:t>кв.м</w:t>
      </w:r>
      <w:proofErr w:type="spellEnd"/>
      <w:r w:rsidRPr="00747C67">
        <w:rPr>
          <w:rFonts w:ascii="Times New Roman" w:eastAsia="Times New Roman" w:hAnsi="Times New Roman"/>
          <w:sz w:val="24"/>
          <w:szCs w:val="24"/>
          <w:lang w:eastAsia="ru-RU"/>
        </w:rPr>
        <w:t>.).</w:t>
      </w:r>
    </w:p>
    <w:p w:rsidR="00F2046E" w:rsidRPr="00747C67" w:rsidRDefault="00055D42" w:rsidP="00F2046E">
      <w:pPr>
        <w:widowControl w:val="0"/>
        <w:numPr>
          <w:ilvl w:val="0"/>
          <w:numId w:val="37"/>
        </w:numPr>
        <w:tabs>
          <w:tab w:val="left" w:pos="243"/>
        </w:tabs>
        <w:autoSpaceDE w:val="0"/>
        <w:autoSpaceDN w:val="0"/>
        <w:adjustRightInd w:val="0"/>
        <w:spacing w:after="0" w:line="240" w:lineRule="auto"/>
        <w:ind w:left="0" w:firstLine="142"/>
        <w:contextualSpacing/>
        <w:jc w:val="both"/>
        <w:rPr>
          <w:rFonts w:ascii="Times New Roman" w:eastAsia="Times New Roman" w:hAnsi="Times New Roman"/>
          <w:sz w:val="24"/>
          <w:szCs w:val="24"/>
          <w:lang w:eastAsia="ru-RU"/>
        </w:rPr>
      </w:pPr>
      <w:r w:rsidRPr="00747C67">
        <w:rPr>
          <w:rFonts w:ascii="Times New Roman" w:eastAsia="Times New Roman" w:hAnsi="Times New Roman"/>
          <w:sz w:val="24"/>
          <w:szCs w:val="24"/>
          <w:lang w:eastAsia="ru-RU"/>
        </w:rPr>
        <w:t>Количество переселённых</w:t>
      </w:r>
      <w:r w:rsidR="00F2046E" w:rsidRPr="00747C67">
        <w:rPr>
          <w:rFonts w:ascii="Times New Roman" w:eastAsia="Times New Roman" w:hAnsi="Times New Roman"/>
          <w:sz w:val="24"/>
          <w:szCs w:val="24"/>
          <w:lang w:eastAsia="ru-RU"/>
        </w:rPr>
        <w:t xml:space="preserve"> жителей (чел)</w:t>
      </w:r>
    </w:p>
    <w:p w:rsidR="00055D42" w:rsidRPr="00747C67" w:rsidRDefault="00055D42" w:rsidP="003229E0">
      <w:pPr>
        <w:widowControl w:val="0"/>
        <w:autoSpaceDE w:val="0"/>
        <w:autoSpaceDN w:val="0"/>
        <w:adjustRightInd w:val="0"/>
        <w:spacing w:after="0" w:line="240" w:lineRule="auto"/>
        <w:ind w:left="360"/>
        <w:contextualSpacing/>
        <w:jc w:val="center"/>
        <w:rPr>
          <w:rFonts w:ascii="Times New Roman" w:eastAsia="Times New Roman" w:hAnsi="Times New Roman"/>
          <w:b/>
          <w:sz w:val="24"/>
          <w:szCs w:val="24"/>
          <w:lang w:eastAsia="ru-RU"/>
        </w:rPr>
      </w:pPr>
      <w:r w:rsidRPr="00747C67">
        <w:rPr>
          <w:rFonts w:ascii="Times New Roman" w:eastAsia="Times New Roman" w:hAnsi="Times New Roman"/>
          <w:b/>
          <w:sz w:val="24"/>
          <w:szCs w:val="24"/>
          <w:lang w:eastAsia="ru-RU"/>
        </w:rPr>
        <w:t>Перечень и краткое описание основных мероприятий</w:t>
      </w:r>
    </w:p>
    <w:p w:rsidR="00F2046E" w:rsidRPr="00747C67" w:rsidRDefault="00055D42" w:rsidP="00C8696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47C67">
        <w:rPr>
          <w:rFonts w:ascii="Times New Roman" w:eastAsia="Times New Roman" w:hAnsi="Times New Roman"/>
          <w:sz w:val="24"/>
          <w:szCs w:val="24"/>
          <w:lang w:eastAsia="ru-RU"/>
        </w:rPr>
        <w:t>Приобретение жилых помещений в муниципальную собственность для обеспечения жильём граждан, проживающих в аварийном жилищном фонде.</w:t>
      </w:r>
    </w:p>
    <w:p w:rsidR="00055D42" w:rsidRPr="00747C67" w:rsidRDefault="00055D42" w:rsidP="003229E0">
      <w:pPr>
        <w:widowControl w:val="0"/>
        <w:autoSpaceDE w:val="0"/>
        <w:autoSpaceDN w:val="0"/>
        <w:adjustRightInd w:val="0"/>
        <w:spacing w:after="0" w:line="240" w:lineRule="auto"/>
        <w:ind w:left="360"/>
        <w:contextualSpacing/>
        <w:jc w:val="center"/>
        <w:rPr>
          <w:rFonts w:ascii="Times New Roman" w:eastAsia="Times New Roman" w:hAnsi="Times New Roman"/>
          <w:b/>
          <w:sz w:val="24"/>
          <w:szCs w:val="24"/>
          <w:lang w:eastAsia="ru-RU"/>
        </w:rPr>
      </w:pPr>
      <w:r w:rsidRPr="00747C67">
        <w:rPr>
          <w:rFonts w:ascii="Times New Roman" w:eastAsia="Times New Roman" w:hAnsi="Times New Roman"/>
          <w:b/>
          <w:sz w:val="24"/>
          <w:szCs w:val="24"/>
          <w:lang w:eastAsia="ru-RU"/>
        </w:rPr>
        <w:t>Ресурсное обеспечение подпрограммы</w:t>
      </w:r>
    </w:p>
    <w:p w:rsidR="00055D42" w:rsidRPr="00747C67" w:rsidRDefault="00055D42" w:rsidP="00055D42">
      <w:pPr>
        <w:widowControl w:val="0"/>
        <w:autoSpaceDE w:val="0"/>
        <w:autoSpaceDN w:val="0"/>
        <w:adjustRightInd w:val="0"/>
        <w:spacing w:after="0" w:line="240" w:lineRule="auto"/>
        <w:ind w:firstLine="709"/>
        <w:jc w:val="both"/>
        <w:rPr>
          <w:rFonts w:ascii="Times New Roman" w:hAnsi="Times New Roman"/>
          <w:sz w:val="24"/>
          <w:szCs w:val="24"/>
        </w:rPr>
      </w:pPr>
      <w:r w:rsidRPr="00747C67">
        <w:rPr>
          <w:rFonts w:ascii="Times New Roman" w:hAnsi="Times New Roman"/>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4D1E09" w:rsidRPr="00747C67">
        <w:rPr>
          <w:rFonts w:ascii="Times New Roman" w:hAnsi="Times New Roman"/>
          <w:sz w:val="24"/>
          <w:szCs w:val="24"/>
        </w:rPr>
        <w:t>округа</w:t>
      </w:r>
      <w:r w:rsidRPr="00747C67">
        <w:rPr>
          <w:rFonts w:ascii="Times New Roman" w:hAnsi="Times New Roman"/>
          <w:sz w:val="24"/>
          <w:szCs w:val="24"/>
        </w:rPr>
        <w:t xml:space="preserve"> на соответствующий финансовый год и плановый период.</w:t>
      </w:r>
    </w:p>
    <w:p w:rsidR="00055D42" w:rsidRPr="00747C67" w:rsidRDefault="00055D42" w:rsidP="00C86963">
      <w:pPr>
        <w:widowControl w:val="0"/>
        <w:autoSpaceDE w:val="0"/>
        <w:autoSpaceDN w:val="0"/>
        <w:adjustRightInd w:val="0"/>
        <w:spacing w:after="0" w:line="240" w:lineRule="auto"/>
        <w:ind w:firstLine="708"/>
        <w:jc w:val="both"/>
        <w:rPr>
          <w:rFonts w:ascii="Times New Roman" w:hAnsi="Times New Roman"/>
          <w:sz w:val="24"/>
          <w:szCs w:val="24"/>
        </w:rPr>
      </w:pPr>
      <w:r w:rsidRPr="00747C67">
        <w:rPr>
          <w:rFonts w:ascii="Times New Roman" w:hAnsi="Times New Roman"/>
          <w:sz w:val="24"/>
          <w:szCs w:val="24"/>
        </w:rPr>
        <w:t xml:space="preserve">Общий объем финансирования подпрограммы на </w:t>
      </w:r>
      <w:r w:rsidR="0006788F" w:rsidRPr="00747C67">
        <w:rPr>
          <w:rFonts w:ascii="Times New Roman" w:hAnsi="Times New Roman"/>
          <w:sz w:val="24"/>
          <w:szCs w:val="24"/>
        </w:rPr>
        <w:t>202</w:t>
      </w:r>
      <w:r w:rsidR="004D1E09" w:rsidRPr="00747C67">
        <w:rPr>
          <w:rFonts w:ascii="Times New Roman" w:hAnsi="Times New Roman"/>
          <w:sz w:val="24"/>
          <w:szCs w:val="24"/>
        </w:rPr>
        <w:t>5 – 2027</w:t>
      </w:r>
      <w:r w:rsidR="0006788F" w:rsidRPr="00747C67">
        <w:rPr>
          <w:rFonts w:ascii="Times New Roman" w:hAnsi="Times New Roman"/>
          <w:sz w:val="24"/>
          <w:szCs w:val="24"/>
        </w:rPr>
        <w:t xml:space="preserve"> </w:t>
      </w:r>
      <w:r w:rsidR="001058FB" w:rsidRPr="00747C67">
        <w:rPr>
          <w:rFonts w:ascii="Times New Roman" w:hAnsi="Times New Roman"/>
          <w:sz w:val="24"/>
          <w:szCs w:val="24"/>
        </w:rPr>
        <w:t xml:space="preserve">годы </w:t>
      </w:r>
      <w:r w:rsidRPr="00747C67">
        <w:rPr>
          <w:rFonts w:ascii="Times New Roman" w:hAnsi="Times New Roman"/>
          <w:sz w:val="24"/>
          <w:szCs w:val="24"/>
        </w:rPr>
        <w:t xml:space="preserve"> составит </w:t>
      </w:r>
      <w:r w:rsidRPr="00747C67">
        <w:rPr>
          <w:rFonts w:ascii="Times New Roman" w:hAnsi="Times New Roman"/>
          <w:b/>
          <w:sz w:val="24"/>
          <w:szCs w:val="24"/>
        </w:rPr>
        <w:t>0</w:t>
      </w:r>
      <w:r w:rsidR="00C412F0" w:rsidRPr="00747C67">
        <w:rPr>
          <w:rFonts w:ascii="Times New Roman" w:hAnsi="Times New Roman"/>
          <w:b/>
          <w:sz w:val="24"/>
          <w:szCs w:val="24"/>
        </w:rPr>
        <w:t>,000</w:t>
      </w:r>
      <w:r w:rsidRPr="00747C67">
        <w:rPr>
          <w:rFonts w:ascii="Times New Roman" w:hAnsi="Times New Roman"/>
          <w:b/>
          <w:sz w:val="24"/>
          <w:szCs w:val="24"/>
        </w:rPr>
        <w:t xml:space="preserve"> руб.,</w:t>
      </w:r>
      <w:r w:rsidRPr="00747C67">
        <w:rPr>
          <w:rFonts w:ascii="Times New Roman" w:hAnsi="Times New Roman"/>
          <w:sz w:val="24"/>
          <w:szCs w:val="24"/>
        </w:rPr>
        <w:t xml:space="preserve"> в том числе:</w:t>
      </w:r>
    </w:p>
    <w:p w:rsidR="00055D42" w:rsidRPr="00747C67" w:rsidRDefault="005B57F6" w:rsidP="00055D42">
      <w:pPr>
        <w:widowControl w:val="0"/>
        <w:autoSpaceDE w:val="0"/>
        <w:autoSpaceDN w:val="0"/>
        <w:adjustRightInd w:val="0"/>
        <w:spacing w:after="0" w:line="240" w:lineRule="auto"/>
        <w:ind w:firstLine="142"/>
        <w:jc w:val="both"/>
        <w:rPr>
          <w:rFonts w:ascii="Times New Roman" w:hAnsi="Times New Roman"/>
          <w:b/>
          <w:sz w:val="24"/>
          <w:szCs w:val="24"/>
        </w:rPr>
      </w:pPr>
      <w:r w:rsidRPr="00747C67">
        <w:rPr>
          <w:rFonts w:ascii="Times New Roman" w:hAnsi="Times New Roman"/>
          <w:sz w:val="24"/>
          <w:szCs w:val="24"/>
        </w:rPr>
        <w:t>на 202</w:t>
      </w:r>
      <w:r w:rsidR="004D1E09" w:rsidRPr="00747C67">
        <w:rPr>
          <w:rFonts w:ascii="Times New Roman" w:hAnsi="Times New Roman"/>
          <w:sz w:val="24"/>
          <w:szCs w:val="24"/>
        </w:rPr>
        <w:t>5</w:t>
      </w:r>
      <w:r w:rsidR="00055D42" w:rsidRPr="00747C67">
        <w:rPr>
          <w:rFonts w:ascii="Times New Roman" w:hAnsi="Times New Roman"/>
          <w:sz w:val="24"/>
          <w:szCs w:val="24"/>
        </w:rPr>
        <w:t xml:space="preserve"> год – </w:t>
      </w:r>
      <w:r w:rsidR="00C412F0" w:rsidRPr="00747C67">
        <w:rPr>
          <w:rFonts w:ascii="Times New Roman" w:hAnsi="Times New Roman"/>
          <w:b/>
          <w:sz w:val="24"/>
          <w:szCs w:val="24"/>
        </w:rPr>
        <w:t xml:space="preserve">0,000 </w:t>
      </w:r>
      <w:r w:rsidR="00E10F1D" w:rsidRPr="00747C67">
        <w:rPr>
          <w:rFonts w:ascii="Times New Roman" w:hAnsi="Times New Roman"/>
          <w:b/>
          <w:sz w:val="24"/>
          <w:szCs w:val="24"/>
        </w:rPr>
        <w:t>тыс.</w:t>
      </w:r>
      <w:r w:rsidR="00253129" w:rsidRPr="00747C67">
        <w:rPr>
          <w:rFonts w:ascii="Times New Roman" w:hAnsi="Times New Roman"/>
          <w:b/>
          <w:sz w:val="24"/>
          <w:szCs w:val="24"/>
        </w:rPr>
        <w:t xml:space="preserve"> </w:t>
      </w:r>
      <w:r w:rsidR="00E10F1D" w:rsidRPr="00747C67">
        <w:rPr>
          <w:rFonts w:ascii="Times New Roman" w:hAnsi="Times New Roman"/>
          <w:b/>
          <w:sz w:val="24"/>
          <w:szCs w:val="24"/>
        </w:rPr>
        <w:t>руб.;</w:t>
      </w:r>
    </w:p>
    <w:p w:rsidR="00E10F1D" w:rsidRPr="00747C67" w:rsidRDefault="005B57F6" w:rsidP="00E10F1D">
      <w:pPr>
        <w:widowControl w:val="0"/>
        <w:autoSpaceDE w:val="0"/>
        <w:autoSpaceDN w:val="0"/>
        <w:adjustRightInd w:val="0"/>
        <w:spacing w:after="0" w:line="240" w:lineRule="auto"/>
        <w:ind w:firstLine="142"/>
        <w:jc w:val="both"/>
        <w:rPr>
          <w:rFonts w:ascii="Times New Roman" w:hAnsi="Times New Roman"/>
          <w:b/>
          <w:sz w:val="24"/>
          <w:szCs w:val="24"/>
        </w:rPr>
      </w:pPr>
      <w:r w:rsidRPr="00747C67">
        <w:rPr>
          <w:rFonts w:ascii="Times New Roman" w:hAnsi="Times New Roman"/>
          <w:sz w:val="24"/>
          <w:szCs w:val="24"/>
        </w:rPr>
        <w:t>на 202</w:t>
      </w:r>
      <w:r w:rsidR="004D1E09" w:rsidRPr="00747C67">
        <w:rPr>
          <w:rFonts w:ascii="Times New Roman" w:hAnsi="Times New Roman"/>
          <w:sz w:val="24"/>
          <w:szCs w:val="24"/>
        </w:rPr>
        <w:t>6</w:t>
      </w:r>
      <w:r w:rsidR="00055D42" w:rsidRPr="00747C67">
        <w:rPr>
          <w:rFonts w:ascii="Times New Roman" w:hAnsi="Times New Roman"/>
          <w:sz w:val="24"/>
          <w:szCs w:val="24"/>
        </w:rPr>
        <w:t xml:space="preserve"> год – </w:t>
      </w:r>
      <w:r w:rsidR="00C412F0" w:rsidRPr="00747C67">
        <w:rPr>
          <w:rFonts w:ascii="Times New Roman" w:hAnsi="Times New Roman"/>
          <w:b/>
          <w:sz w:val="24"/>
          <w:szCs w:val="24"/>
        </w:rPr>
        <w:t xml:space="preserve">0,000 </w:t>
      </w:r>
      <w:r w:rsidR="00E10F1D" w:rsidRPr="00747C67">
        <w:rPr>
          <w:rFonts w:ascii="Times New Roman" w:hAnsi="Times New Roman"/>
          <w:b/>
          <w:sz w:val="24"/>
          <w:szCs w:val="24"/>
        </w:rPr>
        <w:t>тыс.</w:t>
      </w:r>
      <w:r w:rsidR="00253129" w:rsidRPr="00747C67">
        <w:rPr>
          <w:rFonts w:ascii="Times New Roman" w:hAnsi="Times New Roman"/>
          <w:b/>
          <w:sz w:val="24"/>
          <w:szCs w:val="24"/>
        </w:rPr>
        <w:t xml:space="preserve"> </w:t>
      </w:r>
      <w:r w:rsidR="00E10F1D" w:rsidRPr="00747C67">
        <w:rPr>
          <w:rFonts w:ascii="Times New Roman" w:hAnsi="Times New Roman"/>
          <w:b/>
          <w:sz w:val="24"/>
          <w:szCs w:val="24"/>
        </w:rPr>
        <w:t>руб.</w:t>
      </w:r>
    </w:p>
    <w:p w:rsidR="005B57F6" w:rsidRDefault="005B57F6" w:rsidP="00E10F1D">
      <w:pPr>
        <w:widowControl w:val="0"/>
        <w:autoSpaceDE w:val="0"/>
        <w:autoSpaceDN w:val="0"/>
        <w:adjustRightInd w:val="0"/>
        <w:spacing w:after="0" w:line="240" w:lineRule="auto"/>
        <w:ind w:firstLine="142"/>
        <w:jc w:val="both"/>
        <w:rPr>
          <w:rFonts w:ascii="Times New Roman" w:hAnsi="Times New Roman"/>
          <w:b/>
          <w:sz w:val="24"/>
          <w:szCs w:val="24"/>
        </w:rPr>
      </w:pPr>
      <w:r w:rsidRPr="00747C67">
        <w:rPr>
          <w:rFonts w:ascii="Times New Roman" w:hAnsi="Times New Roman"/>
          <w:sz w:val="24"/>
          <w:szCs w:val="24"/>
        </w:rPr>
        <w:t>на 202</w:t>
      </w:r>
      <w:r w:rsidR="004D1E09" w:rsidRPr="00747C67">
        <w:rPr>
          <w:rFonts w:ascii="Times New Roman" w:hAnsi="Times New Roman"/>
          <w:sz w:val="24"/>
          <w:szCs w:val="24"/>
        </w:rPr>
        <w:t>7</w:t>
      </w:r>
      <w:r w:rsidRPr="00747C67">
        <w:rPr>
          <w:rFonts w:ascii="Times New Roman" w:hAnsi="Times New Roman"/>
          <w:sz w:val="24"/>
          <w:szCs w:val="24"/>
        </w:rPr>
        <w:t xml:space="preserve"> год </w:t>
      </w:r>
      <w:r w:rsidRPr="00747C67">
        <w:rPr>
          <w:rFonts w:ascii="Times New Roman" w:hAnsi="Times New Roman"/>
          <w:b/>
          <w:sz w:val="24"/>
          <w:szCs w:val="24"/>
        </w:rPr>
        <w:t>– 0,000 тыс. руб.</w:t>
      </w:r>
    </w:p>
    <w:p w:rsidR="0036606A" w:rsidRDefault="0036606A" w:rsidP="00E10F1D">
      <w:pPr>
        <w:widowControl w:val="0"/>
        <w:autoSpaceDE w:val="0"/>
        <w:autoSpaceDN w:val="0"/>
        <w:adjustRightInd w:val="0"/>
        <w:spacing w:after="0" w:line="240" w:lineRule="auto"/>
        <w:ind w:firstLine="142"/>
        <w:jc w:val="both"/>
        <w:rPr>
          <w:rFonts w:ascii="Times New Roman" w:hAnsi="Times New Roman"/>
          <w:b/>
          <w:sz w:val="24"/>
          <w:szCs w:val="24"/>
        </w:rPr>
      </w:pPr>
    </w:p>
    <w:p w:rsidR="0036606A" w:rsidRPr="00747C67" w:rsidRDefault="0036606A" w:rsidP="00E10F1D">
      <w:pPr>
        <w:widowControl w:val="0"/>
        <w:autoSpaceDE w:val="0"/>
        <w:autoSpaceDN w:val="0"/>
        <w:adjustRightInd w:val="0"/>
        <w:spacing w:after="0" w:line="240" w:lineRule="auto"/>
        <w:ind w:firstLine="142"/>
        <w:jc w:val="both"/>
        <w:rPr>
          <w:rFonts w:ascii="Times New Roman" w:hAnsi="Times New Roman"/>
          <w:b/>
          <w:sz w:val="24"/>
          <w:szCs w:val="24"/>
        </w:rPr>
      </w:pPr>
    </w:p>
    <w:p w:rsidR="00E10F1D" w:rsidRPr="00747C67" w:rsidRDefault="00E10F1D" w:rsidP="00E10F1D">
      <w:pPr>
        <w:widowControl w:val="0"/>
        <w:autoSpaceDE w:val="0"/>
        <w:autoSpaceDN w:val="0"/>
        <w:adjustRightInd w:val="0"/>
        <w:spacing w:after="0" w:line="240" w:lineRule="auto"/>
        <w:ind w:firstLine="142"/>
        <w:jc w:val="both"/>
        <w:rPr>
          <w:rFonts w:ascii="Times New Roman" w:hAnsi="Times New Roman"/>
          <w:b/>
          <w:sz w:val="24"/>
          <w:szCs w:val="24"/>
        </w:rPr>
      </w:pPr>
    </w:p>
    <w:p w:rsidR="00F2046E" w:rsidRPr="00747C67" w:rsidRDefault="00055D42" w:rsidP="00E10F1D">
      <w:pPr>
        <w:widowControl w:val="0"/>
        <w:autoSpaceDE w:val="0"/>
        <w:autoSpaceDN w:val="0"/>
        <w:adjustRightInd w:val="0"/>
        <w:spacing w:after="0" w:line="240" w:lineRule="auto"/>
        <w:ind w:firstLine="142"/>
        <w:jc w:val="center"/>
        <w:rPr>
          <w:rFonts w:ascii="Times New Roman" w:eastAsia="Times New Roman" w:hAnsi="Times New Roman"/>
          <w:b/>
          <w:sz w:val="24"/>
          <w:szCs w:val="24"/>
          <w:lang w:eastAsia="ru-RU"/>
        </w:rPr>
      </w:pPr>
      <w:r w:rsidRPr="00747C67">
        <w:rPr>
          <w:rFonts w:ascii="Times New Roman" w:eastAsia="Times New Roman" w:hAnsi="Times New Roman"/>
          <w:b/>
          <w:sz w:val="24"/>
          <w:szCs w:val="24"/>
          <w:lang w:eastAsia="ru-RU"/>
        </w:rPr>
        <w:lastRenderedPageBreak/>
        <w:t>Ожидаемые результаты реализации подпрограммы</w:t>
      </w:r>
    </w:p>
    <w:p w:rsidR="00F2046E" w:rsidRPr="00747C67" w:rsidRDefault="00055D42" w:rsidP="00055D42">
      <w:pPr>
        <w:autoSpaceDE w:val="0"/>
        <w:autoSpaceDN w:val="0"/>
        <w:adjustRightInd w:val="0"/>
        <w:spacing w:after="0" w:line="240" w:lineRule="auto"/>
        <w:ind w:firstLine="709"/>
        <w:jc w:val="both"/>
        <w:rPr>
          <w:rFonts w:ascii="Times New Roman" w:hAnsi="Times New Roman"/>
          <w:sz w:val="24"/>
          <w:szCs w:val="24"/>
        </w:rPr>
      </w:pPr>
      <w:r w:rsidRPr="00747C67">
        <w:rPr>
          <w:rFonts w:ascii="Times New Roman" w:hAnsi="Times New Roman"/>
          <w:sz w:val="24"/>
          <w:szCs w:val="24"/>
        </w:rPr>
        <w:t>Подпрограмма носит социальный характер, основным критерием эффективности которой является количество переселённых граждан из аварийного жилищного фонда</w:t>
      </w:r>
      <w:r w:rsidR="00F2046E" w:rsidRPr="00747C67">
        <w:rPr>
          <w:rFonts w:ascii="Times New Roman" w:hAnsi="Times New Roman"/>
          <w:sz w:val="24"/>
          <w:szCs w:val="24"/>
        </w:rPr>
        <w:t>.</w:t>
      </w:r>
    </w:p>
    <w:p w:rsidR="00055D42" w:rsidRPr="00747C67" w:rsidRDefault="00055D42" w:rsidP="00F2046E">
      <w:pPr>
        <w:autoSpaceDE w:val="0"/>
        <w:autoSpaceDN w:val="0"/>
        <w:adjustRightInd w:val="0"/>
        <w:spacing w:after="0" w:line="240" w:lineRule="auto"/>
        <w:ind w:firstLine="709"/>
        <w:jc w:val="both"/>
        <w:rPr>
          <w:rFonts w:ascii="Times New Roman" w:hAnsi="Times New Roman"/>
          <w:sz w:val="24"/>
          <w:szCs w:val="24"/>
        </w:rPr>
      </w:pPr>
      <w:r w:rsidRPr="00747C67">
        <w:rPr>
          <w:rFonts w:ascii="Times New Roman" w:hAnsi="Times New Roman"/>
          <w:sz w:val="24"/>
          <w:szCs w:val="24"/>
        </w:rPr>
        <w:t>Конечными результатами реализации подпрограммы будут являться:</w:t>
      </w:r>
    </w:p>
    <w:p w:rsidR="00F2046E" w:rsidRPr="00747C67" w:rsidRDefault="00F2046E" w:rsidP="00F2046E">
      <w:pPr>
        <w:tabs>
          <w:tab w:val="left" w:pos="243"/>
        </w:tabs>
        <w:spacing w:after="0" w:line="240" w:lineRule="auto"/>
        <w:ind w:firstLine="709"/>
        <w:jc w:val="both"/>
        <w:rPr>
          <w:rFonts w:ascii="Times New Roman" w:eastAsia="Times New Roman" w:hAnsi="Times New Roman"/>
          <w:sz w:val="24"/>
          <w:szCs w:val="24"/>
        </w:rPr>
      </w:pPr>
      <w:r w:rsidRPr="00747C67">
        <w:rPr>
          <w:rFonts w:ascii="Times New Roman" w:eastAsia="Times New Roman" w:hAnsi="Times New Roman"/>
          <w:sz w:val="24"/>
          <w:szCs w:val="24"/>
        </w:rPr>
        <w:t>1.Количество приобретённых жилых помещений для обеспечения граждан, проживающих в аварийном жилом фонде 0</w:t>
      </w:r>
    </w:p>
    <w:p w:rsidR="00F2046E" w:rsidRPr="00747C67" w:rsidRDefault="00F2046E" w:rsidP="00F2046E">
      <w:pPr>
        <w:tabs>
          <w:tab w:val="left" w:pos="243"/>
        </w:tabs>
        <w:spacing w:after="0" w:line="240" w:lineRule="auto"/>
        <w:ind w:firstLine="709"/>
        <w:jc w:val="both"/>
        <w:rPr>
          <w:rFonts w:ascii="Times New Roman" w:eastAsia="Times New Roman" w:hAnsi="Times New Roman"/>
          <w:sz w:val="24"/>
          <w:szCs w:val="24"/>
        </w:rPr>
      </w:pPr>
      <w:r w:rsidRPr="00747C67">
        <w:rPr>
          <w:rFonts w:ascii="Times New Roman" w:eastAsia="Times New Roman" w:hAnsi="Times New Roman"/>
          <w:sz w:val="24"/>
          <w:szCs w:val="24"/>
        </w:rPr>
        <w:t>2. Общая площадь жилых помещений, предоставленная для переселения граждан из ветхого и аварийного жилья 0</w:t>
      </w:r>
    </w:p>
    <w:p w:rsidR="00055D42" w:rsidRPr="00747C67" w:rsidRDefault="00F2046E" w:rsidP="00F2046E">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r w:rsidRPr="00747C67">
        <w:rPr>
          <w:rFonts w:ascii="Times New Roman" w:eastAsia="Times New Roman" w:hAnsi="Times New Roman"/>
          <w:sz w:val="24"/>
          <w:szCs w:val="24"/>
        </w:rPr>
        <w:t>3.</w:t>
      </w:r>
      <w:r w:rsidR="000461EA" w:rsidRPr="00747C67">
        <w:rPr>
          <w:rFonts w:ascii="Times New Roman" w:eastAsia="Times New Roman" w:hAnsi="Times New Roman"/>
          <w:sz w:val="24"/>
          <w:szCs w:val="24"/>
        </w:rPr>
        <w:t xml:space="preserve"> </w:t>
      </w:r>
      <w:r w:rsidRPr="00747C67">
        <w:rPr>
          <w:rFonts w:ascii="Times New Roman" w:eastAsia="Times New Roman" w:hAnsi="Times New Roman"/>
          <w:sz w:val="24"/>
          <w:szCs w:val="24"/>
        </w:rPr>
        <w:t>Количество переселённых жителей 0</w:t>
      </w:r>
    </w:p>
    <w:p w:rsidR="00F2046E" w:rsidRDefault="00055D42" w:rsidP="00F2046E">
      <w:pPr>
        <w:widowControl w:val="0"/>
        <w:autoSpaceDE w:val="0"/>
        <w:autoSpaceDN w:val="0"/>
        <w:adjustRightInd w:val="0"/>
        <w:spacing w:after="0" w:line="240" w:lineRule="auto"/>
        <w:ind w:firstLine="709"/>
        <w:jc w:val="center"/>
        <w:rPr>
          <w:rFonts w:ascii="Times New Roman" w:eastAsia="Times New Roman" w:hAnsi="Times New Roman"/>
          <w:b/>
          <w:sz w:val="26"/>
          <w:szCs w:val="26"/>
          <w:lang w:eastAsia="ru-RU"/>
        </w:rPr>
      </w:pPr>
      <w:r w:rsidRPr="00AC2012">
        <w:rPr>
          <w:rFonts w:ascii="Times New Roman" w:eastAsia="Times New Roman" w:hAnsi="Times New Roman"/>
          <w:b/>
          <w:sz w:val="28"/>
          <w:szCs w:val="28"/>
          <w:lang w:eastAsia="ru-RU"/>
        </w:rPr>
        <w:br w:type="page"/>
      </w:r>
    </w:p>
    <w:p w:rsidR="00F2046E" w:rsidRDefault="00F2046E" w:rsidP="00F2046E">
      <w:pPr>
        <w:widowControl w:val="0"/>
        <w:autoSpaceDE w:val="0"/>
        <w:autoSpaceDN w:val="0"/>
        <w:adjustRightInd w:val="0"/>
        <w:spacing w:after="0" w:line="240" w:lineRule="auto"/>
        <w:ind w:firstLine="720"/>
        <w:jc w:val="center"/>
        <w:rPr>
          <w:rFonts w:ascii="Times New Roman" w:eastAsia="Times New Roman" w:hAnsi="Times New Roman"/>
          <w:b/>
          <w:sz w:val="26"/>
          <w:szCs w:val="26"/>
          <w:lang w:eastAsia="ru-RU"/>
        </w:rPr>
      </w:pPr>
    </w:p>
    <w:p w:rsidR="00F2046E" w:rsidRDefault="00F2046E" w:rsidP="00F2046E">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ED64E6">
        <w:rPr>
          <w:rFonts w:ascii="Times New Roman" w:eastAsia="Times New Roman" w:hAnsi="Times New Roman"/>
          <w:color w:val="000000"/>
          <w:sz w:val="28"/>
          <w:szCs w:val="28"/>
          <w:lang w:eastAsia="ru-RU"/>
        </w:rPr>
        <w:t>ПАСПОРТ</w:t>
      </w:r>
      <w:r w:rsidRPr="00ED64E6">
        <w:rPr>
          <w:rFonts w:ascii="Times New Roman" w:eastAsia="Times New Roman" w:hAnsi="Times New Roman"/>
          <w:color w:val="000000"/>
          <w:sz w:val="28"/>
          <w:szCs w:val="28"/>
          <w:lang w:eastAsia="ru-RU"/>
        </w:rPr>
        <w:br/>
        <w:t>ПОДПРОГРАММЫ МУНИЦИПАЛЬНОЙ ПРОГРАММЫ</w:t>
      </w:r>
    </w:p>
    <w:p w:rsidR="00F2046E" w:rsidRDefault="00F2046E" w:rsidP="00F2046E">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tbl>
      <w:tblPr>
        <w:tblW w:w="959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875"/>
        <w:gridCol w:w="2325"/>
        <w:gridCol w:w="992"/>
        <w:gridCol w:w="1134"/>
        <w:gridCol w:w="1134"/>
        <w:gridCol w:w="1134"/>
      </w:tblGrid>
      <w:tr w:rsidR="00055D42" w:rsidRPr="003229E0" w:rsidTr="00C412F0">
        <w:trPr>
          <w:trHeight w:val="554"/>
          <w:tblCellSpacing w:w="5" w:type="nil"/>
        </w:trPr>
        <w:tc>
          <w:tcPr>
            <w:tcW w:w="2875" w:type="dxa"/>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 xml:space="preserve">Наименование подпрограммы муниципальной программы </w:t>
            </w:r>
          </w:p>
        </w:tc>
        <w:tc>
          <w:tcPr>
            <w:tcW w:w="6719" w:type="dxa"/>
            <w:gridSpan w:val="5"/>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3229E0">
              <w:rPr>
                <w:rFonts w:ascii="Times New Roman" w:eastAsia="Times New Roman" w:hAnsi="Times New Roman"/>
                <w:b/>
                <w:sz w:val="20"/>
                <w:szCs w:val="20"/>
                <w:lang w:eastAsia="ru-RU"/>
              </w:rPr>
              <w:t>«Оказание молодым семьям поддержки для улучшения жилищных условий»</w:t>
            </w:r>
          </w:p>
        </w:tc>
      </w:tr>
      <w:tr w:rsidR="00055D42" w:rsidRPr="003229E0" w:rsidTr="00C412F0">
        <w:trPr>
          <w:trHeight w:val="582"/>
          <w:tblCellSpacing w:w="5" w:type="nil"/>
        </w:trPr>
        <w:tc>
          <w:tcPr>
            <w:tcW w:w="2875" w:type="dxa"/>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Ответственный исполнитель подпрограммы муниципальной программы</w:t>
            </w:r>
          </w:p>
        </w:tc>
        <w:tc>
          <w:tcPr>
            <w:tcW w:w="6719" w:type="dxa"/>
            <w:gridSpan w:val="5"/>
            <w:vAlign w:val="center"/>
          </w:tcPr>
          <w:p w:rsidR="00055D42" w:rsidRPr="003229E0" w:rsidRDefault="00055D42" w:rsidP="00C412F0">
            <w:pPr>
              <w:widowControl w:val="0"/>
              <w:autoSpaceDE w:val="0"/>
              <w:autoSpaceDN w:val="0"/>
              <w:adjustRightInd w:val="0"/>
              <w:spacing w:after="0" w:line="240" w:lineRule="auto"/>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 xml:space="preserve">Заместитель Главы Администрации </w:t>
            </w:r>
            <w:proofErr w:type="spellStart"/>
            <w:r w:rsidR="0024790A" w:rsidRPr="003229E0">
              <w:rPr>
                <w:rFonts w:ascii="Times New Roman" w:eastAsia="Times New Roman" w:hAnsi="Times New Roman"/>
                <w:sz w:val="20"/>
                <w:szCs w:val="20"/>
                <w:lang w:eastAsia="ru-RU"/>
              </w:rPr>
              <w:t>Пыталовского</w:t>
            </w:r>
            <w:proofErr w:type="spellEnd"/>
            <w:r w:rsidR="0024790A" w:rsidRPr="003229E0">
              <w:rPr>
                <w:rFonts w:ascii="Times New Roman" w:eastAsia="Times New Roman" w:hAnsi="Times New Roman"/>
                <w:sz w:val="20"/>
                <w:szCs w:val="20"/>
                <w:lang w:eastAsia="ru-RU"/>
              </w:rPr>
              <w:t xml:space="preserve"> муниципального округа </w:t>
            </w:r>
            <w:r w:rsidRPr="003229E0">
              <w:rPr>
                <w:rFonts w:ascii="Times New Roman" w:eastAsia="Times New Roman" w:hAnsi="Times New Roman"/>
                <w:sz w:val="20"/>
                <w:szCs w:val="20"/>
                <w:lang w:eastAsia="ru-RU"/>
              </w:rPr>
              <w:t>по экономике и местному самоуправлению</w:t>
            </w:r>
          </w:p>
        </w:tc>
      </w:tr>
      <w:tr w:rsidR="00055D42" w:rsidRPr="003229E0" w:rsidTr="00C412F0">
        <w:trPr>
          <w:trHeight w:val="25"/>
          <w:tblCellSpacing w:w="5" w:type="nil"/>
        </w:trPr>
        <w:tc>
          <w:tcPr>
            <w:tcW w:w="2875" w:type="dxa"/>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Участники подпрограммы муниципальной программы</w:t>
            </w:r>
          </w:p>
        </w:tc>
        <w:tc>
          <w:tcPr>
            <w:tcW w:w="6719" w:type="dxa"/>
            <w:gridSpan w:val="5"/>
            <w:vAlign w:val="center"/>
          </w:tcPr>
          <w:p w:rsidR="00055D42" w:rsidRPr="003229E0" w:rsidRDefault="00055D42" w:rsidP="00C412F0">
            <w:pPr>
              <w:widowControl w:val="0"/>
              <w:autoSpaceDE w:val="0"/>
              <w:autoSpaceDN w:val="0"/>
              <w:adjustRightInd w:val="0"/>
              <w:spacing w:after="0" w:line="240" w:lineRule="auto"/>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Отдел по бухгалтерскому учёту</w:t>
            </w:r>
            <w:r w:rsidR="0024790A" w:rsidRPr="003229E0">
              <w:rPr>
                <w:rFonts w:ascii="Times New Roman" w:eastAsia="Times New Roman" w:hAnsi="Times New Roman"/>
                <w:sz w:val="20"/>
                <w:szCs w:val="20"/>
                <w:lang w:eastAsia="ru-RU"/>
              </w:rPr>
              <w:t xml:space="preserve"> </w:t>
            </w:r>
            <w:proofErr w:type="spellStart"/>
            <w:r w:rsidR="0024790A" w:rsidRPr="003229E0">
              <w:rPr>
                <w:rFonts w:ascii="Times New Roman" w:eastAsia="Times New Roman" w:hAnsi="Times New Roman"/>
                <w:sz w:val="20"/>
                <w:szCs w:val="20"/>
                <w:lang w:eastAsia="ru-RU"/>
              </w:rPr>
              <w:t>Пыталовского</w:t>
            </w:r>
            <w:proofErr w:type="spellEnd"/>
            <w:r w:rsidR="0024790A" w:rsidRPr="003229E0">
              <w:rPr>
                <w:rFonts w:ascii="Times New Roman" w:eastAsia="Times New Roman" w:hAnsi="Times New Roman"/>
                <w:sz w:val="20"/>
                <w:szCs w:val="20"/>
                <w:lang w:eastAsia="ru-RU"/>
              </w:rPr>
              <w:t xml:space="preserve"> муниципального округа</w:t>
            </w:r>
          </w:p>
        </w:tc>
      </w:tr>
      <w:tr w:rsidR="00055D42" w:rsidRPr="003229E0" w:rsidTr="00C412F0">
        <w:trPr>
          <w:trHeight w:val="25"/>
          <w:tblCellSpacing w:w="5" w:type="nil"/>
        </w:trPr>
        <w:tc>
          <w:tcPr>
            <w:tcW w:w="2875" w:type="dxa"/>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 xml:space="preserve">Цель подпрограммы муниципальной программы </w:t>
            </w:r>
          </w:p>
        </w:tc>
        <w:tc>
          <w:tcPr>
            <w:tcW w:w="6719" w:type="dxa"/>
            <w:gridSpan w:val="5"/>
            <w:vAlign w:val="center"/>
          </w:tcPr>
          <w:p w:rsidR="00055D42" w:rsidRPr="003229E0" w:rsidRDefault="00055D42" w:rsidP="00C412F0">
            <w:pPr>
              <w:widowControl w:val="0"/>
              <w:autoSpaceDE w:val="0"/>
              <w:autoSpaceDN w:val="0"/>
              <w:adjustRightInd w:val="0"/>
              <w:spacing w:after="0" w:line="240" w:lineRule="auto"/>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Создание условий для повышения уровня обеспеченности жильём молодых семей</w:t>
            </w:r>
          </w:p>
        </w:tc>
      </w:tr>
      <w:tr w:rsidR="00055D42" w:rsidRPr="003229E0" w:rsidTr="00C412F0">
        <w:trPr>
          <w:trHeight w:val="25"/>
          <w:tblCellSpacing w:w="5" w:type="nil"/>
        </w:trPr>
        <w:tc>
          <w:tcPr>
            <w:tcW w:w="2875" w:type="dxa"/>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Задачи подпрограммы муниципальной программы</w:t>
            </w:r>
          </w:p>
        </w:tc>
        <w:tc>
          <w:tcPr>
            <w:tcW w:w="6719" w:type="dxa"/>
            <w:gridSpan w:val="5"/>
            <w:vAlign w:val="center"/>
          </w:tcPr>
          <w:p w:rsidR="00055D42" w:rsidRPr="003229E0" w:rsidRDefault="00055D42" w:rsidP="00C412F0">
            <w:pPr>
              <w:tabs>
                <w:tab w:val="left" w:pos="619"/>
              </w:tabs>
              <w:spacing w:after="0" w:line="240" w:lineRule="auto"/>
              <w:rPr>
                <w:rFonts w:ascii="Times New Roman" w:eastAsia="Times New Roman" w:hAnsi="Times New Roman"/>
                <w:sz w:val="20"/>
                <w:szCs w:val="20"/>
              </w:rPr>
            </w:pPr>
            <w:r w:rsidRPr="003229E0">
              <w:rPr>
                <w:rFonts w:ascii="Times New Roman" w:eastAsia="Times New Roman" w:hAnsi="Times New Roman"/>
                <w:sz w:val="20"/>
                <w:szCs w:val="20"/>
              </w:rPr>
              <w:t>Создание условий для повышения уровня обеспеченности жильём молодых семей</w:t>
            </w:r>
          </w:p>
        </w:tc>
      </w:tr>
      <w:tr w:rsidR="00055D42" w:rsidRPr="003229E0" w:rsidTr="00C412F0">
        <w:trPr>
          <w:trHeight w:val="25"/>
          <w:tblCellSpacing w:w="5" w:type="nil"/>
        </w:trPr>
        <w:tc>
          <w:tcPr>
            <w:tcW w:w="2875" w:type="dxa"/>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Целевые показатели цели подпрограммы муниципальной программы</w:t>
            </w:r>
          </w:p>
        </w:tc>
        <w:tc>
          <w:tcPr>
            <w:tcW w:w="6719" w:type="dxa"/>
            <w:gridSpan w:val="5"/>
            <w:vAlign w:val="center"/>
          </w:tcPr>
          <w:p w:rsidR="00055D42" w:rsidRPr="003229E0" w:rsidRDefault="00055D42" w:rsidP="00C412F0">
            <w:pPr>
              <w:tabs>
                <w:tab w:val="left" w:pos="243"/>
              </w:tabs>
              <w:spacing w:after="0" w:line="240" w:lineRule="auto"/>
              <w:rPr>
                <w:rFonts w:ascii="Times New Roman" w:eastAsia="Times New Roman" w:hAnsi="Times New Roman"/>
                <w:sz w:val="20"/>
                <w:szCs w:val="20"/>
              </w:rPr>
            </w:pPr>
            <w:r w:rsidRPr="003229E0">
              <w:rPr>
                <w:rFonts w:ascii="Times New Roman" w:eastAsia="Times New Roman" w:hAnsi="Times New Roman"/>
                <w:sz w:val="20"/>
                <w:szCs w:val="20"/>
              </w:rPr>
              <w:t>Количество семей получивших выплаты на улучшение жилищных условий</w:t>
            </w:r>
          </w:p>
          <w:p w:rsidR="00055D42" w:rsidRPr="003229E0" w:rsidRDefault="00055D42" w:rsidP="00C412F0">
            <w:pPr>
              <w:tabs>
                <w:tab w:val="left" w:pos="243"/>
              </w:tabs>
              <w:spacing w:after="0" w:line="240" w:lineRule="auto"/>
              <w:rPr>
                <w:rFonts w:ascii="Times New Roman" w:eastAsia="Times New Roman" w:hAnsi="Times New Roman"/>
                <w:sz w:val="20"/>
                <w:szCs w:val="20"/>
              </w:rPr>
            </w:pPr>
          </w:p>
        </w:tc>
      </w:tr>
      <w:tr w:rsidR="00055D42" w:rsidRPr="003229E0" w:rsidTr="00C412F0">
        <w:trPr>
          <w:trHeight w:val="25"/>
          <w:tblCellSpacing w:w="5" w:type="nil"/>
        </w:trPr>
        <w:tc>
          <w:tcPr>
            <w:tcW w:w="2875" w:type="dxa"/>
            <w:tcBorders>
              <w:top w:val="single" w:sz="4" w:space="0" w:color="auto"/>
              <w:left w:val="single" w:sz="4" w:space="0" w:color="auto"/>
              <w:bottom w:val="single" w:sz="4" w:space="0" w:color="auto"/>
              <w:right w:val="single" w:sz="4" w:space="0" w:color="auto"/>
            </w:tcBorders>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Основные мероприятия, входящие в состав подпрограммы</w:t>
            </w:r>
          </w:p>
        </w:tc>
        <w:tc>
          <w:tcPr>
            <w:tcW w:w="6719" w:type="dxa"/>
            <w:gridSpan w:val="5"/>
            <w:vAlign w:val="center"/>
          </w:tcPr>
          <w:p w:rsidR="00055D42" w:rsidRPr="003229E0" w:rsidRDefault="00055D42" w:rsidP="00C412F0">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 xml:space="preserve">Оказание молодым семьям поддержки для улучшения жилищных условий посредством систематизации, экспертизе предоставления документов с целью признания их </w:t>
            </w:r>
            <w:proofErr w:type="gramStart"/>
            <w:r w:rsidRPr="003229E0">
              <w:rPr>
                <w:rFonts w:ascii="Times New Roman" w:eastAsia="Times New Roman" w:hAnsi="Times New Roman"/>
                <w:sz w:val="20"/>
                <w:szCs w:val="20"/>
                <w:lang w:eastAsia="ru-RU"/>
              </w:rPr>
              <w:t>нуждающимися</w:t>
            </w:r>
            <w:proofErr w:type="gramEnd"/>
            <w:r w:rsidRPr="003229E0">
              <w:rPr>
                <w:rFonts w:ascii="Times New Roman" w:eastAsia="Times New Roman" w:hAnsi="Times New Roman"/>
                <w:sz w:val="20"/>
                <w:szCs w:val="20"/>
                <w:lang w:eastAsia="ru-RU"/>
              </w:rPr>
              <w:t xml:space="preserve"> в жилом помещении для вступления в программу</w:t>
            </w:r>
          </w:p>
        </w:tc>
      </w:tr>
      <w:tr w:rsidR="00055D42" w:rsidRPr="003229E0" w:rsidTr="00C412F0">
        <w:trPr>
          <w:trHeight w:val="25"/>
          <w:tblCellSpacing w:w="5" w:type="nil"/>
        </w:trPr>
        <w:tc>
          <w:tcPr>
            <w:tcW w:w="2875" w:type="dxa"/>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Сроки и этапы реализации подпрограммы муниципальной программы</w:t>
            </w:r>
          </w:p>
        </w:tc>
        <w:tc>
          <w:tcPr>
            <w:tcW w:w="6719" w:type="dxa"/>
            <w:gridSpan w:val="5"/>
            <w:vAlign w:val="center"/>
          </w:tcPr>
          <w:p w:rsidR="00055D42" w:rsidRPr="003229E0" w:rsidRDefault="0006788F" w:rsidP="004D1E09">
            <w:pPr>
              <w:widowControl w:val="0"/>
              <w:autoSpaceDE w:val="0"/>
              <w:autoSpaceDN w:val="0"/>
              <w:adjustRightInd w:val="0"/>
              <w:spacing w:after="0" w:line="240" w:lineRule="auto"/>
              <w:rPr>
                <w:rFonts w:ascii="Times New Roman" w:eastAsia="Times New Roman" w:hAnsi="Times New Roman"/>
                <w:sz w:val="20"/>
                <w:szCs w:val="20"/>
                <w:lang w:eastAsia="ru-RU"/>
              </w:rPr>
            </w:pPr>
            <w:r w:rsidRPr="003229E0">
              <w:rPr>
                <w:rFonts w:ascii="Times New Roman CYR" w:hAnsi="Times New Roman CYR" w:cs="Times New Roman CYR"/>
                <w:sz w:val="20"/>
                <w:szCs w:val="20"/>
              </w:rPr>
              <w:t>202</w:t>
            </w:r>
            <w:r w:rsidR="004D1E09" w:rsidRPr="003229E0">
              <w:rPr>
                <w:rFonts w:ascii="Times New Roman CYR" w:hAnsi="Times New Roman CYR" w:cs="Times New Roman CYR"/>
                <w:sz w:val="20"/>
                <w:szCs w:val="20"/>
              </w:rPr>
              <w:t>5 – 2027</w:t>
            </w:r>
            <w:r w:rsidRPr="003229E0">
              <w:rPr>
                <w:rFonts w:ascii="Times New Roman CYR" w:hAnsi="Times New Roman CYR" w:cs="Times New Roman CYR"/>
                <w:sz w:val="20"/>
                <w:szCs w:val="20"/>
              </w:rPr>
              <w:t xml:space="preserve"> </w:t>
            </w:r>
            <w:r w:rsidR="00055D42" w:rsidRPr="003229E0">
              <w:rPr>
                <w:rFonts w:ascii="Times New Roman" w:eastAsia="Times New Roman" w:hAnsi="Times New Roman"/>
                <w:sz w:val="20"/>
                <w:szCs w:val="20"/>
                <w:lang w:eastAsia="ru-RU"/>
              </w:rPr>
              <w:t>гг.</w:t>
            </w:r>
          </w:p>
        </w:tc>
      </w:tr>
      <w:tr w:rsidR="00055D42" w:rsidRPr="003229E0" w:rsidTr="00C412F0">
        <w:trPr>
          <w:trHeight w:val="600"/>
          <w:tblCellSpacing w:w="5" w:type="nil"/>
        </w:trPr>
        <w:tc>
          <w:tcPr>
            <w:tcW w:w="2875" w:type="dxa"/>
            <w:vMerge w:val="restart"/>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Объемы и источники финансирования подпрограммы муниципальной программы</w:t>
            </w:r>
          </w:p>
        </w:tc>
        <w:tc>
          <w:tcPr>
            <w:tcW w:w="2325" w:type="dxa"/>
          </w:tcPr>
          <w:p w:rsidR="00055D42" w:rsidRPr="003229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Источники</w:t>
            </w:r>
          </w:p>
        </w:tc>
        <w:tc>
          <w:tcPr>
            <w:tcW w:w="992" w:type="dxa"/>
          </w:tcPr>
          <w:p w:rsidR="00055D42" w:rsidRPr="003229E0" w:rsidRDefault="00055D42" w:rsidP="00055D4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Всего</w:t>
            </w:r>
            <w:r w:rsidR="00C412F0" w:rsidRPr="003229E0">
              <w:rPr>
                <w:rFonts w:ascii="Times New Roman" w:eastAsia="Times New Roman" w:hAnsi="Times New Roman"/>
                <w:sz w:val="20"/>
                <w:szCs w:val="20"/>
                <w:lang w:eastAsia="ru-RU"/>
              </w:rPr>
              <w:t>,</w:t>
            </w:r>
          </w:p>
          <w:p w:rsidR="00055D42" w:rsidRPr="003229E0" w:rsidRDefault="00055D42" w:rsidP="00C412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руб.</w:t>
            </w:r>
          </w:p>
        </w:tc>
        <w:tc>
          <w:tcPr>
            <w:tcW w:w="1134" w:type="dxa"/>
            <w:vAlign w:val="center"/>
          </w:tcPr>
          <w:p w:rsidR="00055D42" w:rsidRPr="003229E0" w:rsidRDefault="00055D42" w:rsidP="004D1E09">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3229E0">
              <w:rPr>
                <w:rFonts w:ascii="Times New Roman" w:eastAsia="Times New Roman" w:hAnsi="Times New Roman"/>
                <w:b/>
                <w:sz w:val="20"/>
                <w:szCs w:val="20"/>
                <w:lang w:eastAsia="ru-RU"/>
              </w:rPr>
              <w:t>20</w:t>
            </w:r>
            <w:r w:rsidR="00851CE0" w:rsidRPr="003229E0">
              <w:rPr>
                <w:rFonts w:ascii="Times New Roman" w:eastAsia="Times New Roman" w:hAnsi="Times New Roman"/>
                <w:b/>
                <w:sz w:val="20"/>
                <w:szCs w:val="20"/>
                <w:lang w:eastAsia="ru-RU"/>
              </w:rPr>
              <w:t>2</w:t>
            </w:r>
            <w:r w:rsidR="004D1E09" w:rsidRPr="003229E0">
              <w:rPr>
                <w:rFonts w:ascii="Times New Roman" w:eastAsia="Times New Roman" w:hAnsi="Times New Roman"/>
                <w:b/>
                <w:sz w:val="20"/>
                <w:szCs w:val="20"/>
                <w:lang w:eastAsia="ru-RU"/>
              </w:rPr>
              <w:t>5</w:t>
            </w:r>
            <w:r w:rsidRPr="003229E0">
              <w:rPr>
                <w:rFonts w:ascii="Times New Roman" w:eastAsia="Times New Roman" w:hAnsi="Times New Roman"/>
                <w:b/>
                <w:sz w:val="20"/>
                <w:szCs w:val="20"/>
                <w:lang w:eastAsia="ru-RU"/>
              </w:rPr>
              <w:t xml:space="preserve"> </w:t>
            </w:r>
            <w:r w:rsidR="00C412F0" w:rsidRPr="003229E0">
              <w:rPr>
                <w:rFonts w:ascii="Times New Roman" w:eastAsia="Times New Roman" w:hAnsi="Times New Roman"/>
                <w:b/>
                <w:sz w:val="20"/>
                <w:szCs w:val="20"/>
                <w:lang w:eastAsia="ru-RU"/>
              </w:rPr>
              <w:t>г</w:t>
            </w:r>
          </w:p>
        </w:tc>
        <w:tc>
          <w:tcPr>
            <w:tcW w:w="1134" w:type="dxa"/>
            <w:vAlign w:val="center"/>
          </w:tcPr>
          <w:p w:rsidR="00055D42" w:rsidRPr="003229E0" w:rsidRDefault="00055D42" w:rsidP="0006788F">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3229E0">
              <w:rPr>
                <w:rFonts w:ascii="Times New Roman" w:eastAsia="Times New Roman" w:hAnsi="Times New Roman"/>
                <w:b/>
                <w:sz w:val="20"/>
                <w:szCs w:val="20"/>
                <w:lang w:eastAsia="ru-RU"/>
              </w:rPr>
              <w:t>202</w:t>
            </w:r>
            <w:r w:rsidR="004D1E09" w:rsidRPr="003229E0">
              <w:rPr>
                <w:rFonts w:ascii="Times New Roman" w:eastAsia="Times New Roman" w:hAnsi="Times New Roman"/>
                <w:b/>
                <w:sz w:val="20"/>
                <w:szCs w:val="20"/>
                <w:lang w:eastAsia="ru-RU"/>
              </w:rPr>
              <w:t>6</w:t>
            </w:r>
            <w:r w:rsidRPr="003229E0">
              <w:rPr>
                <w:rFonts w:ascii="Times New Roman" w:eastAsia="Times New Roman" w:hAnsi="Times New Roman"/>
                <w:b/>
                <w:sz w:val="20"/>
                <w:szCs w:val="20"/>
                <w:lang w:eastAsia="ru-RU"/>
              </w:rPr>
              <w:t xml:space="preserve"> </w:t>
            </w:r>
            <w:r w:rsidR="00C412F0" w:rsidRPr="003229E0">
              <w:rPr>
                <w:rFonts w:ascii="Times New Roman" w:eastAsia="Times New Roman" w:hAnsi="Times New Roman"/>
                <w:b/>
                <w:sz w:val="20"/>
                <w:szCs w:val="20"/>
                <w:lang w:eastAsia="ru-RU"/>
              </w:rPr>
              <w:t>г</w:t>
            </w:r>
          </w:p>
        </w:tc>
        <w:tc>
          <w:tcPr>
            <w:tcW w:w="1134" w:type="dxa"/>
            <w:vAlign w:val="center"/>
          </w:tcPr>
          <w:p w:rsidR="00055D42" w:rsidRPr="003229E0" w:rsidRDefault="00055D42" w:rsidP="0006788F">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3229E0">
              <w:rPr>
                <w:rFonts w:ascii="Times New Roman" w:eastAsia="Times New Roman" w:hAnsi="Times New Roman"/>
                <w:b/>
                <w:sz w:val="20"/>
                <w:szCs w:val="20"/>
                <w:lang w:eastAsia="ru-RU"/>
              </w:rPr>
              <w:t>202</w:t>
            </w:r>
            <w:r w:rsidR="004D1E09" w:rsidRPr="003229E0">
              <w:rPr>
                <w:rFonts w:ascii="Times New Roman" w:eastAsia="Times New Roman" w:hAnsi="Times New Roman"/>
                <w:b/>
                <w:sz w:val="20"/>
                <w:szCs w:val="20"/>
                <w:lang w:eastAsia="ru-RU"/>
              </w:rPr>
              <w:t>7</w:t>
            </w:r>
            <w:r w:rsidRPr="003229E0">
              <w:rPr>
                <w:rFonts w:ascii="Times New Roman" w:eastAsia="Times New Roman" w:hAnsi="Times New Roman"/>
                <w:b/>
                <w:sz w:val="20"/>
                <w:szCs w:val="20"/>
                <w:lang w:eastAsia="ru-RU"/>
              </w:rPr>
              <w:t xml:space="preserve"> </w:t>
            </w:r>
            <w:r w:rsidR="00C412F0" w:rsidRPr="003229E0">
              <w:rPr>
                <w:rFonts w:ascii="Times New Roman" w:eastAsia="Times New Roman" w:hAnsi="Times New Roman"/>
                <w:b/>
                <w:sz w:val="20"/>
                <w:szCs w:val="20"/>
                <w:lang w:eastAsia="ru-RU"/>
              </w:rPr>
              <w:t>г</w:t>
            </w:r>
          </w:p>
        </w:tc>
      </w:tr>
      <w:tr w:rsidR="0074708C" w:rsidRPr="003229E0" w:rsidTr="00AB1C92">
        <w:trPr>
          <w:trHeight w:val="224"/>
          <w:tblCellSpacing w:w="5" w:type="nil"/>
        </w:trPr>
        <w:tc>
          <w:tcPr>
            <w:tcW w:w="2875" w:type="dxa"/>
            <w:vMerge/>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325" w:type="dxa"/>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федеральный бюджет</w:t>
            </w:r>
          </w:p>
        </w:tc>
        <w:tc>
          <w:tcPr>
            <w:tcW w:w="992"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tcPr>
          <w:p w:rsidR="0074708C" w:rsidRPr="003229E0" w:rsidRDefault="0074708C" w:rsidP="00DD017C">
            <w:pPr>
              <w:jc w:val="center"/>
              <w:rPr>
                <w:rFonts w:ascii="Times New Roman" w:hAnsi="Times New Roman"/>
                <w:sz w:val="20"/>
                <w:szCs w:val="20"/>
              </w:rPr>
            </w:pPr>
            <w:r w:rsidRPr="003229E0">
              <w:rPr>
                <w:rFonts w:ascii="Times New Roman" w:eastAsia="Times New Roman" w:hAnsi="Times New Roman"/>
                <w:sz w:val="20"/>
                <w:szCs w:val="20"/>
                <w:lang w:eastAsia="ru-RU"/>
              </w:rPr>
              <w:t>-</w:t>
            </w:r>
          </w:p>
        </w:tc>
      </w:tr>
      <w:tr w:rsidR="0074708C" w:rsidRPr="003229E0" w:rsidTr="00AB1C92">
        <w:trPr>
          <w:trHeight w:val="78"/>
          <w:tblCellSpacing w:w="5" w:type="nil"/>
        </w:trPr>
        <w:tc>
          <w:tcPr>
            <w:tcW w:w="2875" w:type="dxa"/>
            <w:vMerge/>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325" w:type="dxa"/>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областной бюджет</w:t>
            </w:r>
          </w:p>
        </w:tc>
        <w:tc>
          <w:tcPr>
            <w:tcW w:w="992"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tcPr>
          <w:p w:rsidR="0074708C" w:rsidRPr="003229E0" w:rsidRDefault="0074708C" w:rsidP="00DD017C">
            <w:pPr>
              <w:jc w:val="center"/>
              <w:rPr>
                <w:rFonts w:ascii="Times New Roman" w:hAnsi="Times New Roman"/>
                <w:sz w:val="20"/>
                <w:szCs w:val="20"/>
              </w:rPr>
            </w:pPr>
            <w:r w:rsidRPr="003229E0">
              <w:rPr>
                <w:rFonts w:ascii="Times New Roman" w:eastAsia="Times New Roman" w:hAnsi="Times New Roman"/>
                <w:sz w:val="20"/>
                <w:szCs w:val="20"/>
                <w:lang w:eastAsia="ru-RU"/>
              </w:rPr>
              <w:t>-</w:t>
            </w:r>
          </w:p>
        </w:tc>
      </w:tr>
      <w:tr w:rsidR="0074708C" w:rsidRPr="003229E0" w:rsidTr="00AB1C92">
        <w:trPr>
          <w:trHeight w:val="211"/>
          <w:tblCellSpacing w:w="5" w:type="nil"/>
        </w:trPr>
        <w:tc>
          <w:tcPr>
            <w:tcW w:w="2875" w:type="dxa"/>
            <w:vMerge/>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325" w:type="dxa"/>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местный бюджет</w:t>
            </w:r>
          </w:p>
        </w:tc>
        <w:tc>
          <w:tcPr>
            <w:tcW w:w="992"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tcPr>
          <w:p w:rsidR="0074708C" w:rsidRPr="003229E0" w:rsidRDefault="0074708C" w:rsidP="00DD017C">
            <w:pPr>
              <w:jc w:val="center"/>
              <w:rPr>
                <w:rFonts w:ascii="Times New Roman" w:hAnsi="Times New Roman"/>
                <w:sz w:val="20"/>
                <w:szCs w:val="20"/>
              </w:rPr>
            </w:pPr>
            <w:r w:rsidRPr="003229E0">
              <w:rPr>
                <w:rFonts w:ascii="Times New Roman" w:eastAsia="Times New Roman" w:hAnsi="Times New Roman"/>
                <w:sz w:val="20"/>
                <w:szCs w:val="20"/>
                <w:lang w:eastAsia="ru-RU"/>
              </w:rPr>
              <w:t>-</w:t>
            </w:r>
          </w:p>
        </w:tc>
      </w:tr>
      <w:tr w:rsidR="0074708C" w:rsidRPr="003229E0" w:rsidTr="00AB1C92">
        <w:trPr>
          <w:trHeight w:val="343"/>
          <w:tblCellSpacing w:w="5" w:type="nil"/>
        </w:trPr>
        <w:tc>
          <w:tcPr>
            <w:tcW w:w="2875" w:type="dxa"/>
            <w:vMerge/>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325" w:type="dxa"/>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иные источники</w:t>
            </w:r>
          </w:p>
        </w:tc>
        <w:tc>
          <w:tcPr>
            <w:tcW w:w="992"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tcPr>
          <w:p w:rsidR="0074708C" w:rsidRPr="003229E0" w:rsidRDefault="0074708C" w:rsidP="00DD017C">
            <w:pPr>
              <w:jc w:val="center"/>
              <w:rPr>
                <w:rFonts w:ascii="Times New Roman" w:hAnsi="Times New Roman"/>
                <w:sz w:val="20"/>
                <w:szCs w:val="20"/>
              </w:rPr>
            </w:pPr>
            <w:r w:rsidRPr="003229E0">
              <w:rPr>
                <w:rFonts w:ascii="Times New Roman" w:eastAsia="Times New Roman" w:hAnsi="Times New Roman"/>
                <w:sz w:val="20"/>
                <w:szCs w:val="20"/>
                <w:lang w:eastAsia="ru-RU"/>
              </w:rPr>
              <w:t>-</w:t>
            </w:r>
          </w:p>
        </w:tc>
      </w:tr>
      <w:tr w:rsidR="0074708C" w:rsidRPr="003229E0" w:rsidTr="00AB1C92">
        <w:trPr>
          <w:trHeight w:val="325"/>
          <w:tblCellSpacing w:w="5" w:type="nil"/>
        </w:trPr>
        <w:tc>
          <w:tcPr>
            <w:tcW w:w="2875" w:type="dxa"/>
            <w:vMerge/>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325" w:type="dxa"/>
          </w:tcPr>
          <w:p w:rsidR="0074708C" w:rsidRPr="003229E0" w:rsidRDefault="0074708C"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всего по источникам</w:t>
            </w:r>
          </w:p>
        </w:tc>
        <w:tc>
          <w:tcPr>
            <w:tcW w:w="992"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vAlign w:val="center"/>
          </w:tcPr>
          <w:p w:rsidR="0074708C" w:rsidRPr="003229E0" w:rsidRDefault="0074708C" w:rsidP="00DD017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w:t>
            </w:r>
          </w:p>
        </w:tc>
        <w:tc>
          <w:tcPr>
            <w:tcW w:w="1134" w:type="dxa"/>
          </w:tcPr>
          <w:p w:rsidR="0074708C" w:rsidRPr="003229E0" w:rsidRDefault="0074708C" w:rsidP="00DD017C">
            <w:pPr>
              <w:jc w:val="center"/>
              <w:rPr>
                <w:rFonts w:ascii="Times New Roman" w:hAnsi="Times New Roman"/>
                <w:sz w:val="20"/>
                <w:szCs w:val="20"/>
              </w:rPr>
            </w:pPr>
            <w:r w:rsidRPr="003229E0">
              <w:rPr>
                <w:rFonts w:ascii="Times New Roman" w:eastAsia="Times New Roman" w:hAnsi="Times New Roman"/>
                <w:sz w:val="20"/>
                <w:szCs w:val="20"/>
                <w:lang w:eastAsia="ru-RU"/>
              </w:rPr>
              <w:t>-</w:t>
            </w:r>
          </w:p>
        </w:tc>
      </w:tr>
      <w:tr w:rsidR="00055D42" w:rsidRPr="003229E0" w:rsidTr="00C412F0">
        <w:trPr>
          <w:trHeight w:val="481"/>
          <w:tblCellSpacing w:w="5" w:type="nil"/>
        </w:trPr>
        <w:tc>
          <w:tcPr>
            <w:tcW w:w="2875" w:type="dxa"/>
          </w:tcPr>
          <w:p w:rsidR="00055D42" w:rsidRPr="003229E0" w:rsidRDefault="00055D42" w:rsidP="00055D4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Ожидаемые результаты реализации подпрограммы муниципальной программы</w:t>
            </w:r>
          </w:p>
        </w:tc>
        <w:tc>
          <w:tcPr>
            <w:tcW w:w="6719" w:type="dxa"/>
            <w:gridSpan w:val="5"/>
            <w:vAlign w:val="center"/>
          </w:tcPr>
          <w:p w:rsidR="00055D42" w:rsidRPr="003229E0" w:rsidRDefault="00055D42" w:rsidP="00253129">
            <w:pPr>
              <w:tabs>
                <w:tab w:val="left" w:pos="243"/>
              </w:tabs>
              <w:spacing w:after="0" w:line="240" w:lineRule="auto"/>
              <w:rPr>
                <w:rFonts w:ascii="Times New Roman" w:eastAsia="Times New Roman" w:hAnsi="Times New Roman"/>
                <w:sz w:val="20"/>
                <w:szCs w:val="20"/>
              </w:rPr>
            </w:pPr>
            <w:r w:rsidRPr="003229E0">
              <w:rPr>
                <w:rFonts w:ascii="Times New Roman" w:eastAsia="Times New Roman" w:hAnsi="Times New Roman"/>
                <w:sz w:val="20"/>
                <w:szCs w:val="20"/>
              </w:rPr>
              <w:t xml:space="preserve">1. Количество семей получивших выплаты </w:t>
            </w:r>
            <w:r w:rsidR="00F2046E" w:rsidRPr="003229E0">
              <w:rPr>
                <w:rFonts w:ascii="Times New Roman" w:eastAsia="Times New Roman" w:hAnsi="Times New Roman"/>
                <w:sz w:val="20"/>
                <w:szCs w:val="20"/>
              </w:rPr>
              <w:t>на улучшение жилищных условий,</w:t>
            </w:r>
            <w:r w:rsidR="00253129" w:rsidRPr="003229E0">
              <w:rPr>
                <w:rFonts w:ascii="Times New Roman" w:eastAsia="Times New Roman" w:hAnsi="Times New Roman"/>
                <w:sz w:val="20"/>
                <w:szCs w:val="20"/>
              </w:rPr>
              <w:t>0</w:t>
            </w:r>
            <w:r w:rsidR="00F2046E" w:rsidRPr="003229E0">
              <w:rPr>
                <w:rFonts w:ascii="Times New Roman" w:eastAsia="Times New Roman" w:hAnsi="Times New Roman"/>
                <w:sz w:val="20"/>
                <w:szCs w:val="20"/>
              </w:rPr>
              <w:t xml:space="preserve"> семь</w:t>
            </w:r>
            <w:r w:rsidR="00C86963" w:rsidRPr="003229E0">
              <w:rPr>
                <w:rFonts w:ascii="Times New Roman" w:eastAsia="Times New Roman" w:hAnsi="Times New Roman"/>
                <w:sz w:val="20"/>
                <w:szCs w:val="20"/>
              </w:rPr>
              <w:t>я</w:t>
            </w:r>
            <w:r w:rsidRPr="003229E0">
              <w:rPr>
                <w:rFonts w:ascii="Times New Roman" w:eastAsia="Times New Roman" w:hAnsi="Times New Roman"/>
                <w:sz w:val="20"/>
                <w:szCs w:val="20"/>
              </w:rPr>
              <w:t>.</w:t>
            </w:r>
          </w:p>
        </w:tc>
      </w:tr>
    </w:tbl>
    <w:p w:rsidR="00055D42" w:rsidRDefault="00055D42" w:rsidP="00055D42">
      <w:pPr>
        <w:spacing w:after="0"/>
        <w:jc w:val="center"/>
        <w:rPr>
          <w:rFonts w:ascii="Times New Roman" w:hAnsi="Times New Roman"/>
          <w:b/>
          <w:sz w:val="24"/>
          <w:szCs w:val="24"/>
        </w:rPr>
      </w:pPr>
    </w:p>
    <w:p w:rsidR="00AC43F5" w:rsidRDefault="00AC43F5" w:rsidP="00055D42">
      <w:pPr>
        <w:spacing w:after="0"/>
        <w:jc w:val="center"/>
        <w:rPr>
          <w:rFonts w:ascii="Times New Roman" w:hAnsi="Times New Roman"/>
          <w:b/>
          <w:sz w:val="24"/>
          <w:szCs w:val="24"/>
        </w:rPr>
      </w:pPr>
    </w:p>
    <w:p w:rsidR="00AC43F5" w:rsidRDefault="00AC43F5" w:rsidP="00055D42">
      <w:pPr>
        <w:spacing w:after="0"/>
        <w:jc w:val="center"/>
        <w:rPr>
          <w:rFonts w:ascii="Times New Roman" w:hAnsi="Times New Roman"/>
          <w:b/>
          <w:sz w:val="24"/>
          <w:szCs w:val="24"/>
        </w:rPr>
      </w:pPr>
    </w:p>
    <w:p w:rsidR="00AC43F5" w:rsidRDefault="00AC43F5" w:rsidP="00055D42">
      <w:pPr>
        <w:spacing w:after="0"/>
        <w:jc w:val="center"/>
        <w:rPr>
          <w:rFonts w:ascii="Times New Roman" w:hAnsi="Times New Roman"/>
          <w:b/>
          <w:sz w:val="24"/>
          <w:szCs w:val="24"/>
        </w:rPr>
      </w:pPr>
    </w:p>
    <w:p w:rsidR="0036606A" w:rsidRDefault="0036606A" w:rsidP="00055D42">
      <w:pPr>
        <w:spacing w:after="0"/>
        <w:jc w:val="center"/>
        <w:rPr>
          <w:rFonts w:ascii="Times New Roman" w:hAnsi="Times New Roman"/>
          <w:b/>
          <w:sz w:val="24"/>
          <w:szCs w:val="24"/>
        </w:rPr>
      </w:pPr>
    </w:p>
    <w:p w:rsidR="0036606A" w:rsidRDefault="0036606A" w:rsidP="00055D42">
      <w:pPr>
        <w:spacing w:after="0"/>
        <w:jc w:val="center"/>
        <w:rPr>
          <w:rFonts w:ascii="Times New Roman" w:hAnsi="Times New Roman"/>
          <w:b/>
          <w:sz w:val="24"/>
          <w:szCs w:val="24"/>
        </w:rPr>
      </w:pPr>
    </w:p>
    <w:p w:rsidR="00AC2012" w:rsidRDefault="00AC2012" w:rsidP="00055D42">
      <w:pPr>
        <w:spacing w:after="0"/>
        <w:jc w:val="center"/>
        <w:rPr>
          <w:rFonts w:ascii="Times New Roman" w:hAnsi="Times New Roman"/>
          <w:b/>
          <w:sz w:val="28"/>
          <w:szCs w:val="28"/>
        </w:rPr>
      </w:pPr>
    </w:p>
    <w:p w:rsidR="00055D42" w:rsidRPr="00747C67" w:rsidRDefault="00055D42" w:rsidP="00055D42">
      <w:pPr>
        <w:spacing w:after="0"/>
        <w:jc w:val="center"/>
        <w:rPr>
          <w:rFonts w:ascii="Times New Roman" w:hAnsi="Times New Roman"/>
          <w:b/>
          <w:sz w:val="24"/>
          <w:szCs w:val="24"/>
        </w:rPr>
      </w:pPr>
      <w:r w:rsidRPr="00747C67">
        <w:rPr>
          <w:rFonts w:ascii="Times New Roman" w:hAnsi="Times New Roman"/>
          <w:b/>
          <w:sz w:val="24"/>
          <w:szCs w:val="24"/>
        </w:rPr>
        <w:lastRenderedPageBreak/>
        <w:t>Содержание проблемы и обоснование необходимости ее решения</w:t>
      </w:r>
      <w:r w:rsidR="00AC2012" w:rsidRPr="00747C67">
        <w:rPr>
          <w:rFonts w:ascii="Times New Roman" w:hAnsi="Times New Roman"/>
          <w:b/>
          <w:sz w:val="24"/>
          <w:szCs w:val="24"/>
        </w:rPr>
        <w:t xml:space="preserve"> </w:t>
      </w:r>
      <w:r w:rsidRPr="00747C67">
        <w:rPr>
          <w:rFonts w:ascii="Times New Roman" w:hAnsi="Times New Roman"/>
          <w:b/>
          <w:sz w:val="24"/>
          <w:szCs w:val="24"/>
        </w:rPr>
        <w:t>программными методами.</w:t>
      </w:r>
    </w:p>
    <w:p w:rsidR="00055D42" w:rsidRPr="00747C67" w:rsidRDefault="00055D42" w:rsidP="00055D42">
      <w:pPr>
        <w:autoSpaceDE w:val="0"/>
        <w:autoSpaceDN w:val="0"/>
        <w:adjustRightInd w:val="0"/>
        <w:spacing w:after="0" w:line="240" w:lineRule="auto"/>
        <w:ind w:firstLine="567"/>
        <w:jc w:val="both"/>
        <w:rPr>
          <w:rFonts w:ascii="Times New Roman" w:hAnsi="Times New Roman"/>
          <w:bCs/>
          <w:sz w:val="24"/>
          <w:szCs w:val="24"/>
        </w:rPr>
      </w:pPr>
      <w:r w:rsidRPr="00747C67">
        <w:rPr>
          <w:rFonts w:ascii="Times New Roman" w:hAnsi="Times New Roman"/>
          <w:bCs/>
          <w:sz w:val="24"/>
          <w:szCs w:val="24"/>
        </w:rPr>
        <w:t>Поддержка молодых семей в улучшении жилищных условий является важнейшим направлением жилищной политики России.</w:t>
      </w:r>
    </w:p>
    <w:p w:rsidR="00055D42" w:rsidRPr="00747C67" w:rsidRDefault="00055D42" w:rsidP="00055D42">
      <w:pPr>
        <w:autoSpaceDE w:val="0"/>
        <w:autoSpaceDN w:val="0"/>
        <w:adjustRightInd w:val="0"/>
        <w:spacing w:after="0" w:line="240" w:lineRule="auto"/>
        <w:ind w:firstLine="567"/>
        <w:jc w:val="both"/>
        <w:rPr>
          <w:rFonts w:ascii="Times New Roman" w:hAnsi="Times New Roman"/>
          <w:bCs/>
          <w:color w:val="FF0000"/>
          <w:sz w:val="24"/>
          <w:szCs w:val="24"/>
        </w:rPr>
      </w:pPr>
      <w:r w:rsidRPr="00747C67">
        <w:rPr>
          <w:rFonts w:ascii="Times New Roman" w:hAnsi="Times New Roman"/>
          <w:bCs/>
          <w:sz w:val="24"/>
          <w:szCs w:val="24"/>
        </w:rPr>
        <w:t xml:space="preserve">На 01 </w:t>
      </w:r>
      <w:r w:rsidR="006A597A" w:rsidRPr="00747C67">
        <w:rPr>
          <w:rFonts w:ascii="Times New Roman" w:hAnsi="Times New Roman"/>
          <w:bCs/>
          <w:sz w:val="24"/>
          <w:szCs w:val="24"/>
        </w:rPr>
        <w:t>января</w:t>
      </w:r>
      <w:r w:rsidRPr="00747C67">
        <w:rPr>
          <w:rFonts w:ascii="Times New Roman" w:hAnsi="Times New Roman"/>
          <w:bCs/>
          <w:sz w:val="24"/>
          <w:szCs w:val="24"/>
        </w:rPr>
        <w:t xml:space="preserve"> 20</w:t>
      </w:r>
      <w:r w:rsidR="00B10AF7" w:rsidRPr="00747C67">
        <w:rPr>
          <w:rFonts w:ascii="Times New Roman" w:hAnsi="Times New Roman"/>
          <w:bCs/>
          <w:sz w:val="24"/>
          <w:szCs w:val="24"/>
        </w:rPr>
        <w:t>2</w:t>
      </w:r>
      <w:r w:rsidR="004D1E09" w:rsidRPr="00747C67">
        <w:rPr>
          <w:rFonts w:ascii="Times New Roman" w:hAnsi="Times New Roman"/>
          <w:bCs/>
          <w:sz w:val="24"/>
          <w:szCs w:val="24"/>
        </w:rPr>
        <w:t>5</w:t>
      </w:r>
      <w:r w:rsidRPr="00747C67">
        <w:rPr>
          <w:rFonts w:ascii="Times New Roman" w:hAnsi="Times New Roman"/>
          <w:bCs/>
          <w:sz w:val="24"/>
          <w:szCs w:val="24"/>
        </w:rPr>
        <w:t xml:space="preserve"> </w:t>
      </w:r>
      <w:r w:rsidRPr="003229E0">
        <w:rPr>
          <w:rFonts w:ascii="Times New Roman" w:hAnsi="Times New Roman"/>
          <w:bCs/>
          <w:color w:val="000000" w:themeColor="text1"/>
          <w:sz w:val="24"/>
          <w:szCs w:val="24"/>
        </w:rPr>
        <w:t>года 1</w:t>
      </w:r>
      <w:r w:rsidR="006A597A" w:rsidRPr="003229E0">
        <w:rPr>
          <w:rFonts w:ascii="Times New Roman" w:hAnsi="Times New Roman"/>
          <w:bCs/>
          <w:color w:val="000000" w:themeColor="text1"/>
          <w:sz w:val="24"/>
          <w:szCs w:val="24"/>
        </w:rPr>
        <w:t>1</w:t>
      </w:r>
      <w:r w:rsidRPr="003229E0">
        <w:rPr>
          <w:rFonts w:ascii="Times New Roman" w:hAnsi="Times New Roman"/>
          <w:bCs/>
          <w:color w:val="000000" w:themeColor="text1"/>
          <w:sz w:val="24"/>
          <w:szCs w:val="24"/>
        </w:rPr>
        <w:t xml:space="preserve"> молодых семей, зарегистрированных </w:t>
      </w:r>
      <w:r w:rsidRPr="00747C67">
        <w:rPr>
          <w:rFonts w:ascii="Times New Roman" w:hAnsi="Times New Roman"/>
          <w:bCs/>
          <w:sz w:val="24"/>
          <w:szCs w:val="24"/>
        </w:rPr>
        <w:t xml:space="preserve">на территории </w:t>
      </w:r>
      <w:proofErr w:type="spellStart"/>
      <w:r w:rsidR="0024790A" w:rsidRPr="00747C67">
        <w:rPr>
          <w:rFonts w:ascii="Times New Roman" w:hAnsi="Times New Roman"/>
          <w:bCs/>
          <w:sz w:val="24"/>
          <w:szCs w:val="24"/>
        </w:rPr>
        <w:t>Пыталовского</w:t>
      </w:r>
      <w:proofErr w:type="spellEnd"/>
      <w:r w:rsidR="0024790A" w:rsidRPr="00747C67">
        <w:rPr>
          <w:rFonts w:ascii="Times New Roman" w:hAnsi="Times New Roman"/>
          <w:bCs/>
          <w:sz w:val="24"/>
          <w:szCs w:val="24"/>
        </w:rPr>
        <w:t xml:space="preserve"> муниципального округа</w:t>
      </w:r>
      <w:r w:rsidRPr="00747C67">
        <w:rPr>
          <w:rFonts w:ascii="Times New Roman" w:hAnsi="Times New Roman"/>
          <w:bCs/>
          <w:sz w:val="24"/>
          <w:szCs w:val="24"/>
        </w:rPr>
        <w:t>, состоят на учете в качестве нуждающихся в улучшении жилищных условий в соответствии с законодательством Российской Федерации.</w:t>
      </w:r>
    </w:p>
    <w:p w:rsidR="00055D42" w:rsidRPr="00747C67" w:rsidRDefault="00055D42" w:rsidP="00055D42">
      <w:pPr>
        <w:autoSpaceDE w:val="0"/>
        <w:autoSpaceDN w:val="0"/>
        <w:adjustRightInd w:val="0"/>
        <w:spacing w:after="0" w:line="240" w:lineRule="auto"/>
        <w:ind w:firstLine="567"/>
        <w:jc w:val="both"/>
        <w:rPr>
          <w:rFonts w:ascii="Times New Roman" w:hAnsi="Times New Roman"/>
          <w:bCs/>
          <w:sz w:val="24"/>
          <w:szCs w:val="24"/>
        </w:rPr>
      </w:pPr>
      <w:r w:rsidRPr="00747C67">
        <w:rPr>
          <w:rFonts w:ascii="Times New Roman" w:hAnsi="Times New Roman"/>
          <w:bCs/>
          <w:sz w:val="24"/>
          <w:szCs w:val="24"/>
        </w:rPr>
        <w:t>Реализация мероприятий подпрограммы демонстрирует ежегодный рост числа молодых семей, желающих стать участниками подпрограммы. В ситуации финансово-экономического кризиса кредитные организации ужесточили условия предоставления ипотечных жилищных кредитов, установив минимальный размер первоначального взноса не менее 30 процентов от стоимости жилья. Основными факторами, сдерживающими использование заемных сре</w:t>
      </w:r>
      <w:proofErr w:type="gramStart"/>
      <w:r w:rsidRPr="00747C67">
        <w:rPr>
          <w:rFonts w:ascii="Times New Roman" w:hAnsi="Times New Roman"/>
          <w:bCs/>
          <w:sz w:val="24"/>
          <w:szCs w:val="24"/>
        </w:rPr>
        <w:t>дств дл</w:t>
      </w:r>
      <w:proofErr w:type="gramEnd"/>
      <w:r w:rsidRPr="00747C67">
        <w:rPr>
          <w:rFonts w:ascii="Times New Roman" w:hAnsi="Times New Roman"/>
          <w:bCs/>
          <w:sz w:val="24"/>
          <w:szCs w:val="24"/>
        </w:rPr>
        <w:t>я приобретения или строительства жилья, являются отсутствие у значительного числа граждан средств для оплаты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055D42" w:rsidRPr="00747C67" w:rsidRDefault="00055D42" w:rsidP="00055D42">
      <w:pPr>
        <w:autoSpaceDE w:val="0"/>
        <w:autoSpaceDN w:val="0"/>
        <w:adjustRightInd w:val="0"/>
        <w:spacing w:after="0" w:line="240" w:lineRule="auto"/>
        <w:ind w:firstLine="567"/>
        <w:jc w:val="both"/>
        <w:rPr>
          <w:rFonts w:ascii="Times New Roman" w:hAnsi="Times New Roman"/>
          <w:bCs/>
          <w:sz w:val="24"/>
          <w:szCs w:val="24"/>
        </w:rPr>
      </w:pPr>
      <w:r w:rsidRPr="00747C67">
        <w:rPr>
          <w:rFonts w:ascii="Times New Roman" w:hAnsi="Times New Roman"/>
          <w:bCs/>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жилое помещение,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ещё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55D42" w:rsidRPr="00747C67" w:rsidRDefault="00055D42" w:rsidP="00055D42">
      <w:pPr>
        <w:autoSpaceDE w:val="0"/>
        <w:autoSpaceDN w:val="0"/>
        <w:adjustRightInd w:val="0"/>
        <w:spacing w:after="0" w:line="240" w:lineRule="auto"/>
        <w:ind w:firstLine="567"/>
        <w:jc w:val="both"/>
        <w:rPr>
          <w:rFonts w:ascii="Times New Roman" w:hAnsi="Times New Roman"/>
          <w:bCs/>
          <w:sz w:val="24"/>
          <w:szCs w:val="24"/>
        </w:rPr>
      </w:pPr>
      <w:r w:rsidRPr="00747C67">
        <w:rPr>
          <w:rFonts w:ascii="Times New Roman" w:hAnsi="Times New Roman"/>
          <w:bCs/>
          <w:sz w:val="24"/>
          <w:szCs w:val="24"/>
        </w:rPr>
        <w:t>Для решения данной проблемы требуется взаимодействие органов власти всех уровней, участие органов местного самоуправления и других заинтересованных организаций, что обусловливает необходимость применения программных методов.</w:t>
      </w:r>
    </w:p>
    <w:p w:rsidR="00055D42" w:rsidRPr="00747C67" w:rsidRDefault="00055D42" w:rsidP="00055D42">
      <w:pPr>
        <w:autoSpaceDE w:val="0"/>
        <w:autoSpaceDN w:val="0"/>
        <w:adjustRightInd w:val="0"/>
        <w:spacing w:after="0" w:line="240" w:lineRule="auto"/>
        <w:ind w:firstLine="567"/>
        <w:jc w:val="both"/>
        <w:rPr>
          <w:rFonts w:ascii="Times New Roman" w:hAnsi="Times New Roman"/>
          <w:bCs/>
          <w:sz w:val="24"/>
          <w:szCs w:val="24"/>
        </w:rPr>
      </w:pPr>
      <w:r w:rsidRPr="00747C67">
        <w:rPr>
          <w:rFonts w:ascii="Times New Roman" w:hAnsi="Times New Roman"/>
          <w:bCs/>
          <w:sz w:val="24"/>
          <w:szCs w:val="24"/>
        </w:rPr>
        <w:t xml:space="preserve">Подпрограмма предусматривает создание системы государственной поддержки молодых семей, нуждающихся в улучшении жилищных условий, в целях закрепления молодых специалистов в организациях </w:t>
      </w:r>
      <w:r w:rsidR="003229E0">
        <w:rPr>
          <w:rFonts w:ascii="Times New Roman" w:hAnsi="Times New Roman"/>
          <w:bCs/>
          <w:sz w:val="24"/>
          <w:szCs w:val="24"/>
        </w:rPr>
        <w:t>округа</w:t>
      </w:r>
      <w:r w:rsidRPr="00747C67">
        <w:rPr>
          <w:rFonts w:ascii="Times New Roman" w:hAnsi="Times New Roman"/>
          <w:bCs/>
          <w:sz w:val="24"/>
          <w:szCs w:val="24"/>
        </w:rPr>
        <w:t>, повышения экономической и социальной активности молодёжи, улучшения демографической ситуации и укрепления института семьи.</w:t>
      </w:r>
    </w:p>
    <w:p w:rsidR="00055D42" w:rsidRPr="00747C67" w:rsidRDefault="00055D42" w:rsidP="00055D42">
      <w:pPr>
        <w:autoSpaceDE w:val="0"/>
        <w:autoSpaceDN w:val="0"/>
        <w:adjustRightInd w:val="0"/>
        <w:spacing w:after="0" w:line="240" w:lineRule="auto"/>
        <w:ind w:firstLine="567"/>
        <w:jc w:val="both"/>
        <w:rPr>
          <w:rFonts w:ascii="Times New Roman" w:hAnsi="Times New Roman"/>
          <w:bCs/>
          <w:sz w:val="24"/>
          <w:szCs w:val="24"/>
        </w:rPr>
      </w:pPr>
      <w:r w:rsidRPr="00747C67">
        <w:rPr>
          <w:rFonts w:ascii="Times New Roman" w:hAnsi="Times New Roman"/>
          <w:bCs/>
          <w:sz w:val="24"/>
          <w:szCs w:val="24"/>
        </w:rPr>
        <w:t xml:space="preserve">Принятие подпрограммы обусловлено необходимостью оказания помощи молодым семьям в решении их жилищных проблем на территории  муниципального </w:t>
      </w:r>
      <w:r w:rsidR="003229E0">
        <w:rPr>
          <w:rFonts w:ascii="Times New Roman" w:hAnsi="Times New Roman"/>
          <w:bCs/>
          <w:sz w:val="24"/>
          <w:szCs w:val="24"/>
        </w:rPr>
        <w:t>округ</w:t>
      </w:r>
      <w:r w:rsidRPr="00747C67">
        <w:rPr>
          <w:rFonts w:ascii="Times New Roman" w:hAnsi="Times New Roman"/>
          <w:bCs/>
          <w:sz w:val="24"/>
          <w:szCs w:val="24"/>
        </w:rPr>
        <w:t>а.</w:t>
      </w:r>
    </w:p>
    <w:p w:rsidR="00055D42" w:rsidRPr="00747C67" w:rsidRDefault="00055D42" w:rsidP="003229E0">
      <w:pPr>
        <w:widowControl w:val="0"/>
        <w:autoSpaceDE w:val="0"/>
        <w:autoSpaceDN w:val="0"/>
        <w:adjustRightInd w:val="0"/>
        <w:spacing w:after="0" w:line="240" w:lineRule="auto"/>
        <w:ind w:left="360"/>
        <w:contextualSpacing/>
        <w:jc w:val="center"/>
        <w:rPr>
          <w:rFonts w:ascii="Times New Roman" w:eastAsia="Times New Roman" w:hAnsi="Times New Roman"/>
          <w:b/>
          <w:sz w:val="24"/>
          <w:szCs w:val="24"/>
          <w:lang w:eastAsia="ru-RU"/>
        </w:rPr>
      </w:pPr>
      <w:r w:rsidRPr="00747C67">
        <w:rPr>
          <w:rFonts w:ascii="Times New Roman" w:eastAsia="Times New Roman" w:hAnsi="Times New Roman"/>
          <w:b/>
          <w:sz w:val="24"/>
          <w:szCs w:val="24"/>
          <w:lang w:eastAsia="ru-RU"/>
        </w:rPr>
        <w:t>Цель и задачи подпрограммы, показатели цели и задач подпрограммы, сроки реализации подпрограммы</w:t>
      </w:r>
    </w:p>
    <w:p w:rsidR="00055D42" w:rsidRPr="00747C67" w:rsidRDefault="00055D42" w:rsidP="00055D42">
      <w:pPr>
        <w:autoSpaceDE w:val="0"/>
        <w:autoSpaceDN w:val="0"/>
        <w:adjustRightInd w:val="0"/>
        <w:spacing w:after="0" w:line="240" w:lineRule="auto"/>
        <w:ind w:firstLine="283"/>
        <w:jc w:val="both"/>
        <w:rPr>
          <w:rFonts w:ascii="Times New Roman" w:hAnsi="Times New Roman"/>
          <w:b/>
          <w:sz w:val="24"/>
          <w:szCs w:val="24"/>
        </w:rPr>
      </w:pPr>
      <w:r w:rsidRPr="00747C67">
        <w:rPr>
          <w:rFonts w:ascii="Times New Roman" w:hAnsi="Times New Roman"/>
          <w:b/>
          <w:sz w:val="24"/>
          <w:szCs w:val="24"/>
        </w:rPr>
        <w:t>Основная цель подпрограммы:</w:t>
      </w:r>
    </w:p>
    <w:p w:rsidR="00055D42" w:rsidRPr="00747C67" w:rsidRDefault="00055D42" w:rsidP="00055D42">
      <w:pPr>
        <w:autoSpaceDE w:val="0"/>
        <w:autoSpaceDN w:val="0"/>
        <w:adjustRightInd w:val="0"/>
        <w:spacing w:after="0" w:line="240" w:lineRule="auto"/>
        <w:ind w:firstLine="283"/>
        <w:jc w:val="both"/>
        <w:rPr>
          <w:rFonts w:ascii="Times New Roman" w:hAnsi="Times New Roman"/>
          <w:sz w:val="24"/>
          <w:szCs w:val="24"/>
        </w:rPr>
      </w:pPr>
      <w:r w:rsidRPr="00747C67">
        <w:rPr>
          <w:rFonts w:ascii="Times New Roman" w:hAnsi="Times New Roman"/>
          <w:sz w:val="24"/>
          <w:szCs w:val="24"/>
        </w:rPr>
        <w:t>- создание условий для повышения уровня обеспеченности жильём молодых семей.</w:t>
      </w:r>
    </w:p>
    <w:p w:rsidR="00055D42" w:rsidRPr="00747C67" w:rsidRDefault="00055D42" w:rsidP="00055D42">
      <w:pPr>
        <w:autoSpaceDE w:val="0"/>
        <w:autoSpaceDN w:val="0"/>
        <w:adjustRightInd w:val="0"/>
        <w:spacing w:after="0" w:line="240" w:lineRule="auto"/>
        <w:ind w:firstLine="283"/>
        <w:jc w:val="both"/>
        <w:rPr>
          <w:rFonts w:ascii="Times New Roman" w:hAnsi="Times New Roman"/>
          <w:b/>
          <w:sz w:val="24"/>
          <w:szCs w:val="24"/>
        </w:rPr>
      </w:pPr>
      <w:r w:rsidRPr="00747C67">
        <w:rPr>
          <w:rFonts w:ascii="Times New Roman" w:hAnsi="Times New Roman"/>
          <w:b/>
          <w:sz w:val="24"/>
          <w:szCs w:val="24"/>
        </w:rPr>
        <w:t>Задача:</w:t>
      </w:r>
    </w:p>
    <w:p w:rsidR="00F2046E" w:rsidRPr="00747C67" w:rsidRDefault="00055D42" w:rsidP="003B3D0A">
      <w:pPr>
        <w:autoSpaceDE w:val="0"/>
        <w:autoSpaceDN w:val="0"/>
        <w:adjustRightInd w:val="0"/>
        <w:spacing w:after="0" w:line="240" w:lineRule="auto"/>
        <w:ind w:firstLine="283"/>
        <w:jc w:val="both"/>
        <w:rPr>
          <w:rFonts w:ascii="Times New Roman" w:hAnsi="Times New Roman"/>
          <w:sz w:val="24"/>
          <w:szCs w:val="24"/>
        </w:rPr>
      </w:pPr>
      <w:r w:rsidRPr="00747C67">
        <w:rPr>
          <w:rFonts w:ascii="Times New Roman" w:hAnsi="Times New Roman"/>
          <w:sz w:val="24"/>
          <w:szCs w:val="24"/>
        </w:rPr>
        <w:t>- создание условий для повышения уровня обеспеченности жильём молодых семей.</w:t>
      </w:r>
    </w:p>
    <w:p w:rsidR="00055D42" w:rsidRPr="00747C67" w:rsidRDefault="00055D42" w:rsidP="00055D42">
      <w:pPr>
        <w:autoSpaceDE w:val="0"/>
        <w:autoSpaceDN w:val="0"/>
        <w:adjustRightInd w:val="0"/>
        <w:spacing w:after="0" w:line="240" w:lineRule="auto"/>
        <w:ind w:firstLine="283"/>
        <w:jc w:val="both"/>
        <w:rPr>
          <w:rFonts w:ascii="Times New Roman" w:hAnsi="Times New Roman"/>
          <w:b/>
          <w:sz w:val="24"/>
          <w:szCs w:val="24"/>
        </w:rPr>
      </w:pPr>
      <w:r w:rsidRPr="00747C67">
        <w:rPr>
          <w:rFonts w:ascii="Times New Roman" w:hAnsi="Times New Roman"/>
          <w:b/>
          <w:sz w:val="24"/>
          <w:szCs w:val="24"/>
        </w:rPr>
        <w:t>Срок реализации подпрограммы 20</w:t>
      </w:r>
      <w:r w:rsidR="00680381" w:rsidRPr="00747C67">
        <w:rPr>
          <w:rFonts w:ascii="Times New Roman" w:hAnsi="Times New Roman"/>
          <w:b/>
          <w:sz w:val="24"/>
          <w:szCs w:val="24"/>
        </w:rPr>
        <w:t>2</w:t>
      </w:r>
      <w:r w:rsidR="004D1E09" w:rsidRPr="00747C67">
        <w:rPr>
          <w:rFonts w:ascii="Times New Roman" w:hAnsi="Times New Roman"/>
          <w:b/>
          <w:sz w:val="24"/>
          <w:szCs w:val="24"/>
        </w:rPr>
        <w:t>5</w:t>
      </w:r>
      <w:r w:rsidRPr="00747C67">
        <w:rPr>
          <w:rFonts w:ascii="Times New Roman" w:hAnsi="Times New Roman"/>
          <w:b/>
          <w:sz w:val="24"/>
          <w:szCs w:val="24"/>
        </w:rPr>
        <w:t>-202</w:t>
      </w:r>
      <w:r w:rsidR="004D1E09" w:rsidRPr="00747C67">
        <w:rPr>
          <w:rFonts w:ascii="Times New Roman" w:hAnsi="Times New Roman"/>
          <w:b/>
          <w:sz w:val="24"/>
          <w:szCs w:val="24"/>
        </w:rPr>
        <w:t>7</w:t>
      </w:r>
      <w:r w:rsidR="0006788F" w:rsidRPr="00747C67">
        <w:rPr>
          <w:rFonts w:ascii="Times New Roman" w:hAnsi="Times New Roman"/>
          <w:b/>
          <w:sz w:val="24"/>
          <w:szCs w:val="24"/>
        </w:rPr>
        <w:t xml:space="preserve"> </w:t>
      </w:r>
      <w:r w:rsidRPr="00747C67">
        <w:rPr>
          <w:rFonts w:ascii="Times New Roman" w:hAnsi="Times New Roman"/>
          <w:b/>
          <w:sz w:val="24"/>
          <w:szCs w:val="24"/>
        </w:rPr>
        <w:t>годы.</w:t>
      </w:r>
    </w:p>
    <w:p w:rsidR="00055D42" w:rsidRPr="00747C67" w:rsidRDefault="00055D42" w:rsidP="00055D42">
      <w:pPr>
        <w:autoSpaceDE w:val="0"/>
        <w:autoSpaceDN w:val="0"/>
        <w:adjustRightInd w:val="0"/>
        <w:spacing w:after="0" w:line="240" w:lineRule="auto"/>
        <w:ind w:firstLine="283"/>
        <w:jc w:val="both"/>
        <w:rPr>
          <w:rFonts w:ascii="Times New Roman" w:hAnsi="Times New Roman"/>
          <w:sz w:val="24"/>
          <w:szCs w:val="24"/>
        </w:rPr>
      </w:pPr>
      <w:r w:rsidRPr="00747C67">
        <w:rPr>
          <w:rFonts w:ascii="Times New Roman" w:hAnsi="Times New Roman"/>
          <w:sz w:val="24"/>
          <w:szCs w:val="24"/>
        </w:rPr>
        <w:t>Показатели цели и задач подпрограммы: количество семей, получивших выплаты на улучшение жилищных условий</w:t>
      </w:r>
    </w:p>
    <w:p w:rsidR="00F2046E" w:rsidRPr="00747C67" w:rsidRDefault="00F2046E" w:rsidP="00055D42">
      <w:pPr>
        <w:autoSpaceDE w:val="0"/>
        <w:autoSpaceDN w:val="0"/>
        <w:adjustRightInd w:val="0"/>
        <w:spacing w:after="0" w:line="240" w:lineRule="auto"/>
        <w:ind w:firstLine="283"/>
        <w:jc w:val="both"/>
        <w:rPr>
          <w:rFonts w:ascii="Times New Roman" w:hAnsi="Times New Roman"/>
          <w:sz w:val="24"/>
          <w:szCs w:val="24"/>
        </w:rPr>
      </w:pPr>
    </w:p>
    <w:p w:rsidR="00055D42" w:rsidRPr="00747C67" w:rsidRDefault="00055D42" w:rsidP="004D1E09">
      <w:pPr>
        <w:widowControl w:val="0"/>
        <w:autoSpaceDE w:val="0"/>
        <w:autoSpaceDN w:val="0"/>
        <w:adjustRightInd w:val="0"/>
        <w:spacing w:after="0" w:line="240" w:lineRule="auto"/>
        <w:ind w:left="567"/>
        <w:contextualSpacing/>
        <w:jc w:val="center"/>
        <w:rPr>
          <w:rFonts w:ascii="Times New Roman" w:eastAsia="Times New Roman" w:hAnsi="Times New Roman"/>
          <w:b/>
          <w:sz w:val="24"/>
          <w:szCs w:val="24"/>
          <w:lang w:eastAsia="ru-RU"/>
        </w:rPr>
      </w:pPr>
      <w:r w:rsidRPr="00747C67">
        <w:rPr>
          <w:rFonts w:ascii="Times New Roman" w:eastAsia="Times New Roman" w:hAnsi="Times New Roman"/>
          <w:b/>
          <w:sz w:val="24"/>
          <w:szCs w:val="24"/>
          <w:lang w:eastAsia="ru-RU"/>
        </w:rPr>
        <w:t>Перечень и краткое описание основных мероприятий</w:t>
      </w:r>
    </w:p>
    <w:p w:rsidR="00055D42" w:rsidRPr="00747C67" w:rsidRDefault="00AD30EA" w:rsidP="00055D42">
      <w:pPr>
        <w:autoSpaceDE w:val="0"/>
        <w:autoSpaceDN w:val="0"/>
        <w:adjustRightInd w:val="0"/>
        <w:spacing w:after="0" w:line="240" w:lineRule="auto"/>
        <w:ind w:firstLine="567"/>
        <w:jc w:val="both"/>
        <w:rPr>
          <w:rFonts w:ascii="Times New Roman" w:hAnsi="Times New Roman"/>
          <w:sz w:val="24"/>
          <w:szCs w:val="24"/>
        </w:rPr>
      </w:pPr>
      <w:hyperlink r:id="rId14" w:history="1">
        <w:r w:rsidR="00055D42" w:rsidRPr="00747C67">
          <w:rPr>
            <w:rFonts w:ascii="Times New Roman" w:hAnsi="Times New Roman"/>
            <w:sz w:val="24"/>
            <w:szCs w:val="24"/>
          </w:rPr>
          <w:t>Мероприятия</w:t>
        </w:r>
      </w:hyperlink>
      <w:r w:rsidR="00055D42" w:rsidRPr="00747C67">
        <w:rPr>
          <w:rFonts w:ascii="Times New Roman" w:hAnsi="Times New Roman"/>
          <w:sz w:val="24"/>
          <w:szCs w:val="24"/>
        </w:rPr>
        <w:t xml:space="preserve"> подпрограммы предусматривают оказание технического содействия (сбор, систематизация, экспертиза и направление в соответствующую инстанцию пакета </w:t>
      </w:r>
      <w:r w:rsidR="00055D42" w:rsidRPr="00747C67">
        <w:rPr>
          <w:rFonts w:ascii="Times New Roman" w:hAnsi="Times New Roman"/>
          <w:sz w:val="24"/>
          <w:szCs w:val="24"/>
        </w:rPr>
        <w:lastRenderedPageBreak/>
        <w:t>документов и др.) в работе механизма государственной поддержки молодых семей в решении жилищной проблемы.</w:t>
      </w:r>
    </w:p>
    <w:p w:rsidR="00055D42" w:rsidRPr="00747C67" w:rsidRDefault="00055D42" w:rsidP="00055D42">
      <w:pPr>
        <w:autoSpaceDE w:val="0"/>
        <w:autoSpaceDN w:val="0"/>
        <w:adjustRightInd w:val="0"/>
        <w:spacing w:after="0" w:line="240" w:lineRule="auto"/>
        <w:ind w:firstLine="567"/>
        <w:jc w:val="both"/>
        <w:rPr>
          <w:rFonts w:ascii="Times New Roman" w:hAnsi="Times New Roman"/>
          <w:sz w:val="24"/>
          <w:szCs w:val="24"/>
        </w:rPr>
      </w:pPr>
      <w:r w:rsidRPr="00747C67">
        <w:rPr>
          <w:rFonts w:ascii="Times New Roman" w:hAnsi="Times New Roman"/>
          <w:sz w:val="24"/>
          <w:szCs w:val="24"/>
        </w:rPr>
        <w:t xml:space="preserve">Система </w:t>
      </w:r>
      <w:hyperlink r:id="rId15" w:history="1">
        <w:r w:rsidRPr="00747C67">
          <w:rPr>
            <w:rFonts w:ascii="Times New Roman" w:hAnsi="Times New Roman"/>
            <w:sz w:val="24"/>
            <w:szCs w:val="24"/>
          </w:rPr>
          <w:t>мероприятий</w:t>
        </w:r>
      </w:hyperlink>
      <w:r w:rsidRPr="00747C67">
        <w:rPr>
          <w:rFonts w:ascii="Times New Roman" w:hAnsi="Times New Roman"/>
          <w:sz w:val="24"/>
          <w:szCs w:val="24"/>
        </w:rPr>
        <w:t xml:space="preserve"> подпрограммы включает в себя мероприятия по следующим направлениям:</w:t>
      </w:r>
    </w:p>
    <w:p w:rsidR="00055D42" w:rsidRPr="00747C67" w:rsidRDefault="00055D42" w:rsidP="00055D42">
      <w:pPr>
        <w:autoSpaceDE w:val="0"/>
        <w:autoSpaceDN w:val="0"/>
        <w:adjustRightInd w:val="0"/>
        <w:spacing w:after="0" w:line="240" w:lineRule="auto"/>
        <w:ind w:firstLine="567"/>
        <w:jc w:val="both"/>
        <w:rPr>
          <w:rFonts w:ascii="Times New Roman" w:hAnsi="Times New Roman"/>
          <w:sz w:val="24"/>
          <w:szCs w:val="24"/>
        </w:rPr>
      </w:pPr>
      <w:r w:rsidRPr="00747C67">
        <w:rPr>
          <w:rFonts w:ascii="Times New Roman" w:hAnsi="Times New Roman"/>
          <w:sz w:val="24"/>
          <w:szCs w:val="24"/>
        </w:rPr>
        <w:t>- методологическое обеспечение реализации подпрограммы (организация информационно-разъяснительной работы среди населения по освещению целей и задач программы);</w:t>
      </w:r>
    </w:p>
    <w:p w:rsidR="00055D42" w:rsidRPr="00747C67" w:rsidRDefault="00055D42" w:rsidP="00055D42">
      <w:pPr>
        <w:autoSpaceDE w:val="0"/>
        <w:autoSpaceDN w:val="0"/>
        <w:adjustRightInd w:val="0"/>
        <w:spacing w:after="0" w:line="240" w:lineRule="auto"/>
        <w:ind w:firstLine="567"/>
        <w:jc w:val="both"/>
        <w:rPr>
          <w:rFonts w:ascii="Times New Roman" w:hAnsi="Times New Roman"/>
          <w:sz w:val="24"/>
          <w:szCs w:val="24"/>
        </w:rPr>
      </w:pPr>
      <w:r w:rsidRPr="00747C67">
        <w:rPr>
          <w:rFonts w:ascii="Times New Roman" w:hAnsi="Times New Roman"/>
          <w:sz w:val="24"/>
          <w:szCs w:val="24"/>
        </w:rPr>
        <w:t>- организационное обеспечение реализации подпрограммы (формирование списков и учет молодых семей для участия в подпрограмме).</w:t>
      </w:r>
    </w:p>
    <w:p w:rsidR="00F2046E" w:rsidRPr="00747C67" w:rsidRDefault="00F2046E" w:rsidP="00055D42">
      <w:pPr>
        <w:autoSpaceDE w:val="0"/>
        <w:autoSpaceDN w:val="0"/>
        <w:adjustRightInd w:val="0"/>
        <w:spacing w:after="0" w:line="240" w:lineRule="auto"/>
        <w:ind w:firstLine="567"/>
        <w:jc w:val="both"/>
        <w:rPr>
          <w:rFonts w:ascii="Times New Roman" w:hAnsi="Times New Roman"/>
          <w:sz w:val="24"/>
          <w:szCs w:val="24"/>
        </w:rPr>
      </w:pPr>
    </w:p>
    <w:p w:rsidR="003B3D0A" w:rsidRPr="00747C67" w:rsidRDefault="00055D42" w:rsidP="004D1E09">
      <w:pPr>
        <w:widowControl w:val="0"/>
        <w:autoSpaceDE w:val="0"/>
        <w:autoSpaceDN w:val="0"/>
        <w:adjustRightInd w:val="0"/>
        <w:spacing w:after="0" w:line="240" w:lineRule="auto"/>
        <w:ind w:left="567"/>
        <w:contextualSpacing/>
        <w:jc w:val="center"/>
        <w:rPr>
          <w:rFonts w:ascii="Times New Roman" w:eastAsia="Times New Roman" w:hAnsi="Times New Roman"/>
          <w:b/>
          <w:sz w:val="24"/>
          <w:szCs w:val="24"/>
          <w:lang w:eastAsia="ru-RU"/>
        </w:rPr>
      </w:pPr>
      <w:r w:rsidRPr="00747C67">
        <w:rPr>
          <w:rFonts w:ascii="Times New Roman" w:eastAsia="Times New Roman" w:hAnsi="Times New Roman"/>
          <w:b/>
          <w:sz w:val="24"/>
          <w:szCs w:val="24"/>
          <w:lang w:eastAsia="ru-RU"/>
        </w:rPr>
        <w:t xml:space="preserve">Ожидаемые </w:t>
      </w:r>
      <w:r w:rsidR="003B3D0A" w:rsidRPr="00747C67">
        <w:rPr>
          <w:rFonts w:ascii="Times New Roman" w:eastAsia="Times New Roman" w:hAnsi="Times New Roman"/>
          <w:b/>
          <w:sz w:val="24"/>
          <w:szCs w:val="24"/>
          <w:lang w:eastAsia="ru-RU"/>
        </w:rPr>
        <w:t>Ресурсное обеспечение подпрограммы</w:t>
      </w:r>
    </w:p>
    <w:p w:rsidR="003B3D0A" w:rsidRPr="00747C67" w:rsidRDefault="003B3D0A" w:rsidP="003B3D0A">
      <w:pPr>
        <w:widowControl w:val="0"/>
        <w:autoSpaceDE w:val="0"/>
        <w:autoSpaceDN w:val="0"/>
        <w:adjustRightInd w:val="0"/>
        <w:spacing w:after="0" w:line="240" w:lineRule="auto"/>
        <w:ind w:firstLine="567"/>
        <w:jc w:val="both"/>
        <w:rPr>
          <w:rFonts w:ascii="Times New Roman" w:hAnsi="Times New Roman"/>
          <w:sz w:val="24"/>
          <w:szCs w:val="24"/>
        </w:rPr>
      </w:pPr>
      <w:r w:rsidRPr="00747C67">
        <w:rPr>
          <w:rFonts w:ascii="Times New Roman" w:hAnsi="Times New Roman"/>
          <w:sz w:val="24"/>
          <w:szCs w:val="24"/>
        </w:rPr>
        <w:t>Финансовое обеспечение подпрограммы осуществляется субвенциями из областного бюджета.</w:t>
      </w:r>
    </w:p>
    <w:p w:rsidR="003B3D0A" w:rsidRPr="00747C67" w:rsidRDefault="003B3D0A" w:rsidP="003B3D0A">
      <w:pPr>
        <w:widowControl w:val="0"/>
        <w:autoSpaceDE w:val="0"/>
        <w:autoSpaceDN w:val="0"/>
        <w:adjustRightInd w:val="0"/>
        <w:spacing w:after="0" w:line="240" w:lineRule="auto"/>
        <w:ind w:firstLine="567"/>
        <w:jc w:val="both"/>
        <w:rPr>
          <w:rFonts w:ascii="Times New Roman" w:hAnsi="Times New Roman"/>
          <w:sz w:val="24"/>
          <w:szCs w:val="24"/>
        </w:rPr>
      </w:pPr>
    </w:p>
    <w:p w:rsidR="00055D42" w:rsidRPr="00747C67" w:rsidRDefault="003B3D0A" w:rsidP="004D1E09">
      <w:pPr>
        <w:widowControl w:val="0"/>
        <w:autoSpaceDE w:val="0"/>
        <w:autoSpaceDN w:val="0"/>
        <w:adjustRightInd w:val="0"/>
        <w:spacing w:after="0" w:line="240" w:lineRule="auto"/>
        <w:ind w:left="567"/>
        <w:contextualSpacing/>
        <w:jc w:val="center"/>
        <w:rPr>
          <w:rFonts w:ascii="Times New Roman" w:eastAsia="Times New Roman" w:hAnsi="Times New Roman"/>
          <w:b/>
          <w:sz w:val="24"/>
          <w:szCs w:val="24"/>
          <w:lang w:eastAsia="ru-RU"/>
        </w:rPr>
      </w:pPr>
      <w:r w:rsidRPr="00747C67">
        <w:rPr>
          <w:rFonts w:ascii="Times New Roman" w:eastAsia="Times New Roman" w:hAnsi="Times New Roman"/>
          <w:b/>
          <w:sz w:val="24"/>
          <w:szCs w:val="24"/>
          <w:lang w:eastAsia="ru-RU"/>
        </w:rPr>
        <w:t>Р</w:t>
      </w:r>
      <w:r w:rsidR="00055D42" w:rsidRPr="00747C67">
        <w:rPr>
          <w:rFonts w:ascii="Times New Roman" w:eastAsia="Times New Roman" w:hAnsi="Times New Roman"/>
          <w:b/>
          <w:sz w:val="24"/>
          <w:szCs w:val="24"/>
          <w:lang w:eastAsia="ru-RU"/>
        </w:rPr>
        <w:t>езультаты реализации подпрограммы</w:t>
      </w:r>
    </w:p>
    <w:p w:rsidR="00055D42" w:rsidRPr="00747C67" w:rsidRDefault="00055D42" w:rsidP="00055D42">
      <w:pPr>
        <w:autoSpaceDE w:val="0"/>
        <w:autoSpaceDN w:val="0"/>
        <w:adjustRightInd w:val="0"/>
        <w:spacing w:after="0" w:line="240" w:lineRule="auto"/>
        <w:ind w:firstLine="567"/>
        <w:jc w:val="both"/>
        <w:rPr>
          <w:rFonts w:ascii="Times New Roman" w:hAnsi="Times New Roman"/>
          <w:sz w:val="24"/>
          <w:szCs w:val="24"/>
        </w:rPr>
      </w:pPr>
      <w:r w:rsidRPr="00747C67">
        <w:rPr>
          <w:rFonts w:ascii="Times New Roman" w:hAnsi="Times New Roman"/>
          <w:sz w:val="24"/>
          <w:szCs w:val="24"/>
        </w:rPr>
        <w:t>В результате реализации мероприятий программы к 202</w:t>
      </w:r>
      <w:r w:rsidR="004D1E09" w:rsidRPr="00747C67">
        <w:rPr>
          <w:rFonts w:ascii="Times New Roman" w:hAnsi="Times New Roman"/>
          <w:sz w:val="24"/>
          <w:szCs w:val="24"/>
        </w:rPr>
        <w:t>7</w:t>
      </w:r>
      <w:r w:rsidRPr="00747C67">
        <w:rPr>
          <w:rFonts w:ascii="Times New Roman" w:hAnsi="Times New Roman"/>
          <w:sz w:val="24"/>
          <w:szCs w:val="24"/>
        </w:rPr>
        <w:t xml:space="preserve"> году ожидается</w:t>
      </w:r>
      <w:r w:rsidRPr="00747C67">
        <w:rPr>
          <w:rFonts w:ascii="Times New Roman" w:hAnsi="Times New Roman"/>
          <w:color w:val="FF0000"/>
          <w:sz w:val="24"/>
          <w:szCs w:val="24"/>
        </w:rPr>
        <w:t xml:space="preserve"> </w:t>
      </w:r>
      <w:r w:rsidRPr="00747C67">
        <w:rPr>
          <w:rFonts w:ascii="Times New Roman" w:hAnsi="Times New Roman"/>
          <w:sz w:val="24"/>
          <w:szCs w:val="24"/>
        </w:rPr>
        <w:t xml:space="preserve">обеспечение жильём за счёт предоставления социальной выплаты </w:t>
      </w:r>
      <w:r w:rsidR="00AC2012" w:rsidRPr="00747C67">
        <w:rPr>
          <w:rFonts w:ascii="Times New Roman" w:hAnsi="Times New Roman"/>
          <w:sz w:val="24"/>
          <w:szCs w:val="24"/>
        </w:rPr>
        <w:t xml:space="preserve">0 </w:t>
      </w:r>
      <w:r w:rsidR="00C86963" w:rsidRPr="00747C67">
        <w:rPr>
          <w:rFonts w:ascii="Times New Roman" w:hAnsi="Times New Roman"/>
          <w:sz w:val="24"/>
          <w:szCs w:val="24"/>
        </w:rPr>
        <w:t xml:space="preserve">молодая семья </w:t>
      </w:r>
      <w:proofErr w:type="spellStart"/>
      <w:r w:rsidR="0024790A" w:rsidRPr="00747C67">
        <w:rPr>
          <w:rFonts w:ascii="Times New Roman" w:hAnsi="Times New Roman"/>
          <w:sz w:val="24"/>
          <w:szCs w:val="24"/>
        </w:rPr>
        <w:t>Пыталовского</w:t>
      </w:r>
      <w:proofErr w:type="spellEnd"/>
      <w:r w:rsidR="0024790A" w:rsidRPr="00747C67">
        <w:rPr>
          <w:rFonts w:ascii="Times New Roman" w:hAnsi="Times New Roman"/>
          <w:sz w:val="24"/>
          <w:szCs w:val="24"/>
        </w:rPr>
        <w:t xml:space="preserve"> муниципального округа</w:t>
      </w:r>
      <w:r w:rsidRPr="00747C67">
        <w:rPr>
          <w:rFonts w:ascii="Times New Roman" w:hAnsi="Times New Roman"/>
          <w:sz w:val="24"/>
          <w:szCs w:val="24"/>
        </w:rPr>
        <w:t>.</w:t>
      </w:r>
    </w:p>
    <w:p w:rsidR="00055D42" w:rsidRPr="00747C67" w:rsidRDefault="00055D42" w:rsidP="00055D42">
      <w:pPr>
        <w:rPr>
          <w:sz w:val="24"/>
          <w:szCs w:val="24"/>
        </w:rPr>
      </w:pPr>
    </w:p>
    <w:p w:rsidR="00055D42" w:rsidRPr="00747C67" w:rsidRDefault="00055D42" w:rsidP="00055D42">
      <w:pPr>
        <w:rPr>
          <w:sz w:val="24"/>
          <w:szCs w:val="24"/>
        </w:rPr>
      </w:pPr>
    </w:p>
    <w:p w:rsidR="00055D42" w:rsidRPr="00747C67" w:rsidRDefault="00055D42" w:rsidP="00055D42">
      <w:pPr>
        <w:rPr>
          <w:sz w:val="24"/>
          <w:szCs w:val="24"/>
        </w:rPr>
      </w:pPr>
    </w:p>
    <w:p w:rsidR="004D1E09" w:rsidRDefault="004D1E09" w:rsidP="00055D42"/>
    <w:p w:rsidR="00747C67" w:rsidRDefault="00747C67" w:rsidP="00055D42"/>
    <w:p w:rsidR="00747C67" w:rsidRDefault="00747C67" w:rsidP="00055D42"/>
    <w:p w:rsidR="00747C67" w:rsidRDefault="00747C67" w:rsidP="00055D42"/>
    <w:p w:rsidR="00747C67" w:rsidRDefault="00747C67" w:rsidP="00055D42"/>
    <w:p w:rsidR="00747C67" w:rsidRDefault="00747C67" w:rsidP="00055D42"/>
    <w:p w:rsidR="00747C67" w:rsidRDefault="00747C67" w:rsidP="00055D42"/>
    <w:p w:rsidR="00747C67" w:rsidRDefault="00747C67" w:rsidP="00055D42"/>
    <w:p w:rsidR="00747C67" w:rsidRDefault="00747C67" w:rsidP="00055D42"/>
    <w:p w:rsidR="00747C67" w:rsidRDefault="00747C67" w:rsidP="00055D42"/>
    <w:p w:rsidR="0036606A" w:rsidRDefault="0036606A" w:rsidP="00055D42"/>
    <w:p w:rsidR="0036606A" w:rsidRDefault="0036606A" w:rsidP="00055D42"/>
    <w:p w:rsidR="003229E0" w:rsidRDefault="003229E0" w:rsidP="00055D42"/>
    <w:p w:rsidR="00747C67" w:rsidRDefault="00747C67" w:rsidP="00055D42"/>
    <w:p w:rsidR="00747C67" w:rsidRDefault="00747C67" w:rsidP="00055D42"/>
    <w:p w:rsidR="004D1E09" w:rsidRDefault="004D1E09" w:rsidP="00055D42"/>
    <w:p w:rsidR="000F74EC" w:rsidRDefault="000F74EC" w:rsidP="006C3E2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tbl>
      <w:tblPr>
        <w:tblW w:w="9796" w:type="dxa"/>
        <w:tblInd w:w="93" w:type="dxa"/>
        <w:tblLook w:val="0000" w:firstRow="0" w:lastRow="0" w:firstColumn="0" w:lastColumn="0" w:noHBand="0" w:noVBand="0"/>
      </w:tblPr>
      <w:tblGrid>
        <w:gridCol w:w="2646"/>
        <w:gridCol w:w="1815"/>
        <w:gridCol w:w="1371"/>
        <w:gridCol w:w="1335"/>
        <w:gridCol w:w="1266"/>
        <w:gridCol w:w="1363"/>
      </w:tblGrid>
      <w:tr w:rsidR="00495390" w:rsidRPr="00495390" w:rsidTr="00AC43F5">
        <w:trPr>
          <w:trHeight w:val="627"/>
        </w:trPr>
        <w:tc>
          <w:tcPr>
            <w:tcW w:w="9796" w:type="dxa"/>
            <w:gridSpan w:val="6"/>
            <w:tcBorders>
              <w:top w:val="nil"/>
              <w:left w:val="nil"/>
              <w:bottom w:val="single" w:sz="4" w:space="0" w:color="000000"/>
              <w:right w:val="nil"/>
            </w:tcBorders>
            <w:shd w:val="clear" w:color="auto" w:fill="auto"/>
            <w:vAlign w:val="center"/>
          </w:tcPr>
          <w:p w:rsidR="00495390" w:rsidRPr="00495390" w:rsidRDefault="00495390" w:rsidP="00495390">
            <w:pPr>
              <w:spacing w:after="0" w:line="240" w:lineRule="auto"/>
              <w:jc w:val="center"/>
              <w:rPr>
                <w:rFonts w:ascii="Times New Roman" w:eastAsia="Times New Roman" w:hAnsi="Times New Roman"/>
                <w:color w:val="000000"/>
                <w:sz w:val="28"/>
                <w:szCs w:val="28"/>
                <w:lang w:eastAsia="ru-RU"/>
              </w:rPr>
            </w:pPr>
            <w:r w:rsidRPr="00495390">
              <w:rPr>
                <w:rFonts w:ascii="Times New Roman" w:eastAsia="Times New Roman" w:hAnsi="Times New Roman"/>
                <w:color w:val="000000"/>
                <w:sz w:val="28"/>
                <w:szCs w:val="28"/>
                <w:lang w:eastAsia="ru-RU"/>
              </w:rPr>
              <w:t>ПАСПОРТ</w:t>
            </w:r>
            <w:r w:rsidRPr="00495390">
              <w:rPr>
                <w:rFonts w:ascii="Times New Roman" w:eastAsia="Times New Roman" w:hAnsi="Times New Roman"/>
                <w:color w:val="000000"/>
                <w:sz w:val="28"/>
                <w:szCs w:val="28"/>
                <w:lang w:eastAsia="ru-RU"/>
              </w:rPr>
              <w:br/>
              <w:t>ПОДПРОГРАММЫ МУНИЦИПАЛЬНОЙ ПРОГРАММЫ</w:t>
            </w:r>
          </w:p>
        </w:tc>
      </w:tr>
      <w:tr w:rsidR="00495390" w:rsidRPr="00495390" w:rsidTr="006A597A">
        <w:trPr>
          <w:trHeight w:val="680"/>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Наименование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495390" w:rsidP="00337C83">
            <w:pPr>
              <w:spacing w:after="0" w:line="240" w:lineRule="auto"/>
              <w:jc w:val="center"/>
              <w:rPr>
                <w:rFonts w:ascii="Times New Roman" w:eastAsia="Times New Roman" w:hAnsi="Times New Roman"/>
                <w:b/>
                <w:color w:val="000000"/>
                <w:sz w:val="20"/>
                <w:szCs w:val="20"/>
                <w:lang w:eastAsia="ru-RU"/>
              </w:rPr>
            </w:pPr>
            <w:r w:rsidRPr="00337C83">
              <w:rPr>
                <w:rFonts w:ascii="Times New Roman" w:eastAsia="Times New Roman" w:hAnsi="Times New Roman"/>
                <w:b/>
                <w:color w:val="000000"/>
                <w:sz w:val="20"/>
                <w:szCs w:val="20"/>
                <w:lang w:eastAsia="ru-RU"/>
              </w:rPr>
              <w:t>Жилище</w:t>
            </w:r>
          </w:p>
        </w:tc>
      </w:tr>
      <w:tr w:rsidR="00A11CB1" w:rsidRPr="00495390" w:rsidTr="006A597A">
        <w:trPr>
          <w:trHeight w:val="686"/>
        </w:trPr>
        <w:tc>
          <w:tcPr>
            <w:tcW w:w="2650" w:type="dxa"/>
            <w:tcBorders>
              <w:top w:val="nil"/>
              <w:left w:val="single" w:sz="4" w:space="0" w:color="000000"/>
              <w:bottom w:val="single" w:sz="4" w:space="0" w:color="000000"/>
              <w:right w:val="single" w:sz="4" w:space="0" w:color="000000"/>
            </w:tcBorders>
            <w:shd w:val="clear" w:color="auto" w:fill="auto"/>
          </w:tcPr>
          <w:p w:rsidR="00A11CB1" w:rsidRPr="00495390" w:rsidRDefault="00A11CB1"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Ответственный исполнитель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A11CB1" w:rsidRPr="00337C83" w:rsidRDefault="00337C83" w:rsidP="00337C83">
            <w:pPr>
              <w:spacing w:after="0" w:line="240" w:lineRule="auto"/>
              <w:rPr>
                <w:rFonts w:ascii="Times New Roman" w:eastAsia="Times New Roman" w:hAnsi="Times New Roman"/>
                <w:color w:val="000000"/>
                <w:sz w:val="20"/>
                <w:szCs w:val="20"/>
                <w:lang w:eastAsia="ru-RU"/>
              </w:rPr>
            </w:pPr>
            <w:r w:rsidRPr="00337C83">
              <w:rPr>
                <w:rFonts w:ascii="Times New Roman" w:hAnsi="Times New Roman"/>
                <w:sz w:val="20"/>
                <w:szCs w:val="20"/>
                <w:lang w:eastAsia="ru-RU"/>
              </w:rPr>
              <w:t xml:space="preserve">1.Отдел ЖКХ, благоустройства, строительства и архитектуры Администрации </w:t>
            </w:r>
            <w:proofErr w:type="spellStart"/>
            <w:r w:rsidR="0024790A" w:rsidRPr="00723653">
              <w:rPr>
                <w:rFonts w:ascii="Times New Roman" w:eastAsia="Times New Roman" w:hAnsi="Times New Roman"/>
                <w:sz w:val="20"/>
                <w:szCs w:val="20"/>
                <w:lang w:eastAsia="ru-RU"/>
              </w:rPr>
              <w:t>Пыталовского</w:t>
            </w:r>
            <w:proofErr w:type="spellEnd"/>
            <w:r w:rsidR="0024790A" w:rsidRPr="00723653">
              <w:rPr>
                <w:rFonts w:ascii="Times New Roman" w:eastAsia="Times New Roman" w:hAnsi="Times New Roman"/>
                <w:sz w:val="20"/>
                <w:szCs w:val="20"/>
                <w:lang w:eastAsia="ru-RU"/>
              </w:rPr>
              <w:t xml:space="preserve"> </w:t>
            </w:r>
            <w:r w:rsidR="0024790A">
              <w:rPr>
                <w:rFonts w:ascii="Times New Roman" w:eastAsia="Times New Roman" w:hAnsi="Times New Roman"/>
                <w:sz w:val="20"/>
                <w:szCs w:val="20"/>
                <w:lang w:eastAsia="ru-RU"/>
              </w:rPr>
              <w:t>муниципального округа</w:t>
            </w:r>
            <w:r w:rsidRPr="00337C83">
              <w:rPr>
                <w:rFonts w:ascii="Times New Roman" w:hAnsi="Times New Roman"/>
                <w:sz w:val="20"/>
                <w:szCs w:val="20"/>
                <w:lang w:eastAsia="ru-RU"/>
              </w:rPr>
              <w:t>.</w:t>
            </w:r>
          </w:p>
        </w:tc>
      </w:tr>
      <w:tr w:rsidR="00A11CB1" w:rsidRPr="00495390" w:rsidTr="006A597A">
        <w:trPr>
          <w:trHeight w:val="810"/>
        </w:trPr>
        <w:tc>
          <w:tcPr>
            <w:tcW w:w="2650" w:type="dxa"/>
            <w:tcBorders>
              <w:top w:val="nil"/>
              <w:left w:val="single" w:sz="4" w:space="0" w:color="000000"/>
              <w:bottom w:val="single" w:sz="4" w:space="0" w:color="000000"/>
              <w:right w:val="single" w:sz="4" w:space="0" w:color="000000"/>
            </w:tcBorders>
            <w:shd w:val="clear" w:color="auto" w:fill="auto"/>
          </w:tcPr>
          <w:p w:rsidR="00A11CB1" w:rsidRPr="00495390" w:rsidRDefault="00A11CB1"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Участники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A11CB1" w:rsidRPr="00337C83" w:rsidRDefault="00A11CB1" w:rsidP="00337C83">
            <w:pPr>
              <w:widowControl w:val="0"/>
              <w:autoSpaceDE w:val="0"/>
              <w:autoSpaceDN w:val="0"/>
              <w:adjustRightInd w:val="0"/>
              <w:spacing w:after="0" w:line="240" w:lineRule="auto"/>
              <w:rPr>
                <w:rFonts w:ascii="Times New Roman" w:hAnsi="Times New Roman"/>
                <w:sz w:val="20"/>
                <w:szCs w:val="20"/>
                <w:lang w:eastAsia="ru-RU"/>
              </w:rPr>
            </w:pPr>
            <w:r w:rsidRPr="00337C83">
              <w:rPr>
                <w:rFonts w:ascii="Times New Roman" w:hAnsi="Times New Roman"/>
                <w:sz w:val="20"/>
                <w:szCs w:val="20"/>
                <w:lang w:eastAsia="ru-RU"/>
              </w:rPr>
              <w:t xml:space="preserve">1.Отдел ЖКХ, благоустройства, строительства и архитектуры Администрации </w:t>
            </w:r>
            <w:proofErr w:type="spellStart"/>
            <w:r w:rsidR="0024790A" w:rsidRPr="00723653">
              <w:rPr>
                <w:rFonts w:ascii="Times New Roman" w:eastAsia="Times New Roman" w:hAnsi="Times New Roman"/>
                <w:sz w:val="20"/>
                <w:szCs w:val="20"/>
                <w:lang w:eastAsia="ru-RU"/>
              </w:rPr>
              <w:t>Пыталовского</w:t>
            </w:r>
            <w:proofErr w:type="spellEnd"/>
            <w:r w:rsidR="0024790A" w:rsidRPr="00723653">
              <w:rPr>
                <w:rFonts w:ascii="Times New Roman" w:eastAsia="Times New Roman" w:hAnsi="Times New Roman"/>
                <w:sz w:val="20"/>
                <w:szCs w:val="20"/>
                <w:lang w:eastAsia="ru-RU"/>
              </w:rPr>
              <w:t xml:space="preserve"> </w:t>
            </w:r>
            <w:r w:rsidR="0024790A">
              <w:rPr>
                <w:rFonts w:ascii="Times New Roman" w:eastAsia="Times New Roman" w:hAnsi="Times New Roman"/>
                <w:sz w:val="20"/>
                <w:szCs w:val="20"/>
                <w:lang w:eastAsia="ru-RU"/>
              </w:rPr>
              <w:t>муниципального округа</w:t>
            </w:r>
            <w:r w:rsidRPr="00337C83">
              <w:rPr>
                <w:rFonts w:ascii="Times New Roman" w:hAnsi="Times New Roman"/>
                <w:sz w:val="20"/>
                <w:szCs w:val="20"/>
                <w:lang w:eastAsia="ru-RU"/>
              </w:rPr>
              <w:t>.</w:t>
            </w:r>
          </w:p>
          <w:p w:rsidR="00A11CB1" w:rsidRPr="00337C83" w:rsidRDefault="00A11CB1" w:rsidP="00337C83">
            <w:pPr>
              <w:spacing w:after="0" w:line="240" w:lineRule="auto"/>
              <w:rPr>
                <w:rFonts w:ascii="Times New Roman" w:hAnsi="Times New Roman"/>
                <w:sz w:val="20"/>
                <w:szCs w:val="20"/>
                <w:lang w:eastAsia="ru-RU"/>
              </w:rPr>
            </w:pPr>
            <w:r w:rsidRPr="00337C83">
              <w:rPr>
                <w:rFonts w:ascii="Times New Roman" w:hAnsi="Times New Roman"/>
                <w:sz w:val="20"/>
                <w:szCs w:val="20"/>
                <w:lang w:eastAsia="ru-RU"/>
              </w:rPr>
              <w:t xml:space="preserve">2. Финансовое управление Администрации </w:t>
            </w:r>
            <w:proofErr w:type="spellStart"/>
            <w:r w:rsidR="0024790A" w:rsidRPr="00723653">
              <w:rPr>
                <w:rFonts w:ascii="Times New Roman" w:eastAsia="Times New Roman" w:hAnsi="Times New Roman"/>
                <w:sz w:val="20"/>
                <w:szCs w:val="20"/>
                <w:lang w:eastAsia="ru-RU"/>
              </w:rPr>
              <w:t>Пыталовского</w:t>
            </w:r>
            <w:proofErr w:type="spellEnd"/>
            <w:r w:rsidR="0024790A" w:rsidRPr="00723653">
              <w:rPr>
                <w:rFonts w:ascii="Times New Roman" w:eastAsia="Times New Roman" w:hAnsi="Times New Roman"/>
                <w:sz w:val="20"/>
                <w:szCs w:val="20"/>
                <w:lang w:eastAsia="ru-RU"/>
              </w:rPr>
              <w:t xml:space="preserve"> </w:t>
            </w:r>
            <w:r w:rsidR="0024790A">
              <w:rPr>
                <w:rFonts w:ascii="Times New Roman" w:eastAsia="Times New Roman" w:hAnsi="Times New Roman"/>
                <w:sz w:val="20"/>
                <w:szCs w:val="20"/>
                <w:lang w:eastAsia="ru-RU"/>
              </w:rPr>
              <w:t>муниципального округа</w:t>
            </w:r>
            <w:r w:rsidRPr="00337C83">
              <w:rPr>
                <w:rFonts w:ascii="Times New Roman" w:hAnsi="Times New Roman"/>
                <w:sz w:val="20"/>
                <w:szCs w:val="20"/>
                <w:lang w:eastAsia="ru-RU"/>
              </w:rPr>
              <w:t>.</w:t>
            </w:r>
          </w:p>
          <w:p w:rsidR="00A11CB1" w:rsidRPr="00337C83" w:rsidRDefault="006820B7" w:rsidP="00337C83">
            <w:pPr>
              <w:spacing w:after="0" w:line="240" w:lineRule="auto"/>
              <w:rPr>
                <w:rFonts w:ascii="Times New Roman" w:hAnsi="Times New Roman"/>
                <w:sz w:val="20"/>
                <w:szCs w:val="20"/>
                <w:lang w:eastAsia="ru-RU"/>
              </w:rPr>
            </w:pPr>
            <w:r w:rsidRPr="00337C83">
              <w:rPr>
                <w:rFonts w:ascii="Times New Roman" w:eastAsia="Times New Roman" w:hAnsi="Times New Roman"/>
                <w:color w:val="000000"/>
                <w:sz w:val="20"/>
                <w:szCs w:val="20"/>
                <w:lang w:eastAsia="ru-RU"/>
              </w:rPr>
              <w:t>3. Комитет по экономи</w:t>
            </w:r>
            <w:r w:rsidR="00D93933" w:rsidRPr="00337C83">
              <w:rPr>
                <w:rFonts w:ascii="Times New Roman" w:eastAsia="Times New Roman" w:hAnsi="Times New Roman"/>
                <w:color w:val="000000"/>
                <w:sz w:val="20"/>
                <w:szCs w:val="20"/>
                <w:lang w:eastAsia="ru-RU"/>
              </w:rPr>
              <w:t xml:space="preserve">ческому и инвестиционному развитию, имущественным и земельным отношениям </w:t>
            </w:r>
            <w:r w:rsidRPr="00337C83">
              <w:rPr>
                <w:rFonts w:ascii="Times New Roman" w:hAnsi="Times New Roman"/>
                <w:sz w:val="20"/>
                <w:szCs w:val="20"/>
                <w:lang w:eastAsia="ru-RU"/>
              </w:rPr>
              <w:t xml:space="preserve">Администрации </w:t>
            </w:r>
            <w:proofErr w:type="spellStart"/>
            <w:r w:rsidR="0024790A" w:rsidRPr="00723653">
              <w:rPr>
                <w:rFonts w:ascii="Times New Roman" w:eastAsia="Times New Roman" w:hAnsi="Times New Roman"/>
                <w:sz w:val="20"/>
                <w:szCs w:val="20"/>
                <w:lang w:eastAsia="ru-RU"/>
              </w:rPr>
              <w:t>Пыталовского</w:t>
            </w:r>
            <w:proofErr w:type="spellEnd"/>
            <w:r w:rsidR="0024790A" w:rsidRPr="00723653">
              <w:rPr>
                <w:rFonts w:ascii="Times New Roman" w:eastAsia="Times New Roman" w:hAnsi="Times New Roman"/>
                <w:sz w:val="20"/>
                <w:szCs w:val="20"/>
                <w:lang w:eastAsia="ru-RU"/>
              </w:rPr>
              <w:t xml:space="preserve"> </w:t>
            </w:r>
            <w:r w:rsidR="0024790A">
              <w:rPr>
                <w:rFonts w:ascii="Times New Roman" w:eastAsia="Times New Roman" w:hAnsi="Times New Roman"/>
                <w:sz w:val="20"/>
                <w:szCs w:val="20"/>
                <w:lang w:eastAsia="ru-RU"/>
              </w:rPr>
              <w:t>муниципального округа</w:t>
            </w:r>
            <w:r w:rsidRPr="00337C83">
              <w:rPr>
                <w:rFonts w:ascii="Times New Roman" w:hAnsi="Times New Roman"/>
                <w:sz w:val="20"/>
                <w:szCs w:val="20"/>
                <w:lang w:eastAsia="ru-RU"/>
              </w:rPr>
              <w:t>.</w:t>
            </w:r>
          </w:p>
        </w:tc>
      </w:tr>
      <w:tr w:rsidR="00495390" w:rsidRPr="00495390" w:rsidTr="006A597A">
        <w:trPr>
          <w:trHeight w:val="457"/>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Цель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495390" w:rsidP="00337C83">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Создание условий для улучшения жилищных условий граждан</w:t>
            </w:r>
          </w:p>
        </w:tc>
      </w:tr>
      <w:tr w:rsidR="00495390" w:rsidRPr="00495390" w:rsidTr="006A597A">
        <w:trPr>
          <w:trHeight w:val="486"/>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Задачи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495390" w:rsidP="00337C83">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1. Создание условий для улучшения жилищных условий граждан</w:t>
            </w:r>
          </w:p>
        </w:tc>
      </w:tr>
      <w:tr w:rsidR="00495390" w:rsidRPr="00495390" w:rsidTr="006A597A">
        <w:trPr>
          <w:trHeight w:val="1174"/>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Целевые показатели цели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8D532C" w:rsidRPr="004E2361" w:rsidRDefault="00C25DE2" w:rsidP="00337C83">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 xml:space="preserve">1. Улучшение жилищных условий граждан, проживающих в многоквартирных </w:t>
            </w:r>
            <w:r w:rsidRPr="003229E0">
              <w:rPr>
                <w:rFonts w:ascii="Times New Roman" w:eastAsia="Times New Roman" w:hAnsi="Times New Roman"/>
                <w:sz w:val="20"/>
                <w:szCs w:val="20"/>
                <w:lang w:eastAsia="ru-RU"/>
              </w:rPr>
              <w:t xml:space="preserve">домах -  </w:t>
            </w:r>
            <w:r w:rsidR="008D532C" w:rsidRPr="003229E0">
              <w:rPr>
                <w:rFonts w:ascii="Times New Roman" w:eastAsia="Times New Roman" w:hAnsi="Times New Roman"/>
                <w:sz w:val="20"/>
                <w:szCs w:val="20"/>
                <w:lang w:eastAsia="ru-RU"/>
              </w:rPr>
              <w:t>116,685 тыс</w:t>
            </w:r>
            <w:proofErr w:type="gramStart"/>
            <w:r w:rsidR="008D532C" w:rsidRPr="003229E0">
              <w:rPr>
                <w:rFonts w:ascii="Times New Roman" w:eastAsia="Times New Roman" w:hAnsi="Times New Roman"/>
                <w:sz w:val="20"/>
                <w:szCs w:val="20"/>
                <w:lang w:eastAsia="ru-RU"/>
              </w:rPr>
              <w:t>.м</w:t>
            </w:r>
            <w:proofErr w:type="gramEnd"/>
            <w:r w:rsidR="008D532C" w:rsidRPr="003229E0">
              <w:rPr>
                <w:rFonts w:ascii="Times New Roman" w:eastAsia="Times New Roman" w:hAnsi="Times New Roman"/>
                <w:sz w:val="20"/>
                <w:szCs w:val="20"/>
                <w:lang w:eastAsia="ru-RU"/>
              </w:rPr>
              <w:t>2</w:t>
            </w:r>
          </w:p>
          <w:p w:rsidR="00495390" w:rsidRPr="00253129" w:rsidRDefault="00C25DE2" w:rsidP="00062700">
            <w:pPr>
              <w:spacing w:after="0" w:line="240" w:lineRule="auto"/>
              <w:rPr>
                <w:rFonts w:ascii="Times New Roman" w:eastAsia="Times New Roman" w:hAnsi="Times New Roman"/>
                <w:sz w:val="20"/>
                <w:szCs w:val="20"/>
                <w:lang w:eastAsia="ru-RU"/>
              </w:rPr>
            </w:pPr>
            <w:r w:rsidRPr="00253129">
              <w:rPr>
                <w:rFonts w:ascii="Times New Roman" w:eastAsia="Times New Roman" w:hAnsi="Times New Roman"/>
                <w:sz w:val="20"/>
                <w:szCs w:val="20"/>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w:t>
            </w:r>
            <w:r w:rsidRPr="003229E0">
              <w:rPr>
                <w:rFonts w:ascii="Times New Roman" w:eastAsia="Times New Roman" w:hAnsi="Times New Roman"/>
                <w:sz w:val="20"/>
                <w:szCs w:val="20"/>
                <w:lang w:eastAsia="ru-RU"/>
              </w:rPr>
              <w:t xml:space="preserve">помещений  - </w:t>
            </w:r>
            <w:r w:rsidR="003229E0" w:rsidRPr="003229E0">
              <w:rPr>
                <w:rFonts w:ascii="Times New Roman" w:eastAsia="Times New Roman" w:hAnsi="Times New Roman"/>
                <w:sz w:val="20"/>
                <w:szCs w:val="20"/>
                <w:lang w:eastAsia="ru-RU"/>
              </w:rPr>
              <w:t>8</w:t>
            </w:r>
            <w:r w:rsidR="000D1EB9" w:rsidRPr="003229E0">
              <w:rPr>
                <w:rFonts w:ascii="Times New Roman" w:eastAsia="Times New Roman" w:hAnsi="Times New Roman"/>
                <w:sz w:val="20"/>
                <w:szCs w:val="20"/>
                <w:lang w:eastAsia="ru-RU"/>
              </w:rPr>
              <w:t xml:space="preserve"> квартир</w:t>
            </w:r>
          </w:p>
        </w:tc>
      </w:tr>
      <w:tr w:rsidR="00495390" w:rsidRPr="00495390" w:rsidTr="006A597A">
        <w:trPr>
          <w:trHeight w:val="772"/>
        </w:trPr>
        <w:tc>
          <w:tcPr>
            <w:tcW w:w="2650" w:type="dxa"/>
            <w:tcBorders>
              <w:top w:val="nil"/>
              <w:left w:val="single" w:sz="4" w:space="0" w:color="000000"/>
              <w:bottom w:val="single" w:sz="4" w:space="0" w:color="000000"/>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Основные  мероприятия, входящие в состав подпрограммы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495390" w:rsidP="00337C83">
            <w:pPr>
              <w:spacing w:after="0" w:line="240" w:lineRule="auto"/>
              <w:rPr>
                <w:rFonts w:ascii="Times New Roman" w:eastAsia="Times New Roman" w:hAnsi="Times New Roman"/>
                <w:color w:val="000000"/>
                <w:sz w:val="20"/>
                <w:szCs w:val="20"/>
                <w:lang w:eastAsia="ru-RU"/>
              </w:rPr>
            </w:pPr>
            <w:r w:rsidRPr="00337C83">
              <w:rPr>
                <w:rFonts w:ascii="Times New Roman" w:eastAsia="Times New Roman" w:hAnsi="Times New Roman"/>
                <w:color w:val="000000"/>
                <w:sz w:val="20"/>
                <w:szCs w:val="20"/>
                <w:lang w:eastAsia="ru-RU"/>
              </w:rPr>
              <w:t>Улучшение жилищных условий отдельных категорий граждан</w:t>
            </w:r>
          </w:p>
        </w:tc>
      </w:tr>
      <w:tr w:rsidR="00495390" w:rsidRPr="00495390" w:rsidTr="006A597A">
        <w:trPr>
          <w:trHeight w:val="762"/>
        </w:trPr>
        <w:tc>
          <w:tcPr>
            <w:tcW w:w="2650" w:type="dxa"/>
            <w:tcBorders>
              <w:top w:val="nil"/>
              <w:left w:val="single" w:sz="4" w:space="0" w:color="000000"/>
              <w:bottom w:val="single" w:sz="4" w:space="0" w:color="auto"/>
              <w:right w:val="single" w:sz="4" w:space="0" w:color="000000"/>
            </w:tcBorders>
            <w:shd w:val="clear" w:color="auto" w:fill="auto"/>
          </w:tcPr>
          <w:p w:rsidR="00495390" w:rsidRPr="00495390" w:rsidRDefault="00495390"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Сроки и этапы реализации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vAlign w:val="center"/>
          </w:tcPr>
          <w:p w:rsidR="00495390" w:rsidRPr="00337C83" w:rsidRDefault="0006788F" w:rsidP="004D1E09">
            <w:pPr>
              <w:spacing w:after="0" w:line="240" w:lineRule="auto"/>
              <w:rPr>
                <w:rFonts w:ascii="Times New Roman" w:eastAsia="Times New Roman" w:hAnsi="Times New Roman"/>
                <w:color w:val="000000"/>
                <w:sz w:val="20"/>
                <w:szCs w:val="20"/>
                <w:lang w:eastAsia="ru-RU"/>
              </w:rPr>
            </w:pPr>
            <w:r w:rsidRPr="0006788F">
              <w:rPr>
                <w:rFonts w:ascii="Times New Roman CYR" w:hAnsi="Times New Roman CYR" w:cs="Times New Roman CYR"/>
                <w:sz w:val="20"/>
                <w:szCs w:val="20"/>
              </w:rPr>
              <w:t>202</w:t>
            </w:r>
            <w:r w:rsidR="004D1E09">
              <w:rPr>
                <w:rFonts w:ascii="Times New Roman CYR" w:hAnsi="Times New Roman CYR" w:cs="Times New Roman CYR"/>
                <w:sz w:val="20"/>
                <w:szCs w:val="20"/>
              </w:rPr>
              <w:t>5 – 2027</w:t>
            </w:r>
            <w:r>
              <w:rPr>
                <w:rFonts w:ascii="Times New Roman CYR" w:hAnsi="Times New Roman CYR" w:cs="Times New Roman CYR"/>
                <w:sz w:val="24"/>
                <w:szCs w:val="24"/>
              </w:rPr>
              <w:t xml:space="preserve"> </w:t>
            </w:r>
            <w:r w:rsidR="00495390" w:rsidRPr="00337C83">
              <w:rPr>
                <w:rFonts w:ascii="Times New Roman" w:eastAsia="Times New Roman" w:hAnsi="Times New Roman"/>
                <w:color w:val="000000"/>
                <w:sz w:val="20"/>
                <w:szCs w:val="20"/>
                <w:lang w:eastAsia="ru-RU"/>
              </w:rPr>
              <w:t>гг.</w:t>
            </w:r>
          </w:p>
        </w:tc>
      </w:tr>
      <w:tr w:rsidR="002B718D" w:rsidRPr="00495390" w:rsidTr="006A597A">
        <w:trPr>
          <w:trHeight w:val="256"/>
        </w:trPr>
        <w:tc>
          <w:tcPr>
            <w:tcW w:w="2650" w:type="dxa"/>
            <w:vMerge w:val="restart"/>
            <w:tcBorders>
              <w:top w:val="single" w:sz="4" w:space="0" w:color="auto"/>
              <w:left w:val="single" w:sz="4" w:space="0" w:color="000000"/>
              <w:right w:val="single" w:sz="4" w:space="0" w:color="000000"/>
            </w:tcBorders>
            <w:shd w:val="clear" w:color="auto" w:fill="auto"/>
          </w:tcPr>
          <w:p w:rsidR="002B718D" w:rsidRPr="00495390" w:rsidRDefault="002B718D"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Объемы и источники финансирования подпрограммы муниципальной программы</w:t>
            </w:r>
          </w:p>
          <w:p w:rsidR="002B718D" w:rsidRPr="00495390" w:rsidRDefault="002B718D" w:rsidP="00495390">
            <w:pPr>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 </w:t>
            </w:r>
          </w:p>
          <w:p w:rsidR="002B718D" w:rsidRPr="00495390" w:rsidRDefault="002B718D" w:rsidP="00495390">
            <w:pPr>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tcPr>
          <w:p w:rsidR="002B718D" w:rsidRPr="00E027CD" w:rsidRDefault="002B718D"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Источники</w:t>
            </w:r>
          </w:p>
        </w:tc>
        <w:tc>
          <w:tcPr>
            <w:tcW w:w="1371" w:type="dxa"/>
            <w:tcBorders>
              <w:top w:val="nil"/>
              <w:left w:val="nil"/>
              <w:bottom w:val="single" w:sz="4" w:space="0" w:color="000000"/>
              <w:right w:val="single" w:sz="4" w:space="0" w:color="000000"/>
            </w:tcBorders>
            <w:shd w:val="clear" w:color="auto" w:fill="auto"/>
          </w:tcPr>
          <w:p w:rsidR="002B718D" w:rsidRPr="00E027CD" w:rsidRDefault="002B718D" w:rsidP="000D1EB9">
            <w:pPr>
              <w:spacing w:after="0" w:line="240" w:lineRule="auto"/>
              <w:jc w:val="center"/>
              <w:rPr>
                <w:rFonts w:ascii="Times New Roman" w:eastAsia="Times New Roman" w:hAnsi="Times New Roman"/>
                <w:b/>
                <w:sz w:val="20"/>
                <w:szCs w:val="20"/>
                <w:lang w:eastAsia="ru-RU"/>
              </w:rPr>
            </w:pPr>
            <w:r w:rsidRPr="00E027CD">
              <w:rPr>
                <w:rFonts w:ascii="Times New Roman" w:eastAsia="Times New Roman" w:hAnsi="Times New Roman"/>
                <w:b/>
                <w:sz w:val="20"/>
                <w:szCs w:val="20"/>
                <w:lang w:eastAsia="ru-RU"/>
              </w:rPr>
              <w:t>Всего,  руб.</w:t>
            </w:r>
          </w:p>
        </w:tc>
        <w:tc>
          <w:tcPr>
            <w:tcW w:w="1335" w:type="dxa"/>
            <w:tcBorders>
              <w:top w:val="nil"/>
              <w:left w:val="nil"/>
              <w:bottom w:val="single" w:sz="4" w:space="0" w:color="000000"/>
              <w:right w:val="single" w:sz="4" w:space="0" w:color="000000"/>
            </w:tcBorders>
            <w:shd w:val="clear" w:color="auto" w:fill="auto"/>
            <w:vAlign w:val="center"/>
          </w:tcPr>
          <w:p w:rsidR="002B718D" w:rsidRDefault="002B718D" w:rsidP="004D1E09">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w:t>
            </w:r>
            <w:r w:rsidR="004D1E09">
              <w:rPr>
                <w:rFonts w:ascii="Times New Roman" w:eastAsia="Times New Roman" w:hAnsi="Times New Roman"/>
                <w:b/>
                <w:color w:val="000000" w:themeColor="text1"/>
                <w:sz w:val="20"/>
                <w:szCs w:val="20"/>
                <w:lang w:eastAsia="ru-RU"/>
              </w:rPr>
              <w:t>5</w:t>
            </w:r>
            <w:r>
              <w:rPr>
                <w:rFonts w:ascii="Times New Roman" w:eastAsia="Times New Roman" w:hAnsi="Times New Roman"/>
                <w:b/>
                <w:color w:val="000000" w:themeColor="text1"/>
                <w:sz w:val="20"/>
                <w:szCs w:val="20"/>
                <w:lang w:eastAsia="ru-RU"/>
              </w:rPr>
              <w:t>г.</w:t>
            </w:r>
          </w:p>
        </w:tc>
        <w:tc>
          <w:tcPr>
            <w:tcW w:w="1261" w:type="dxa"/>
            <w:tcBorders>
              <w:top w:val="nil"/>
              <w:left w:val="nil"/>
              <w:bottom w:val="single" w:sz="4" w:space="0" w:color="000000"/>
              <w:right w:val="single" w:sz="4" w:space="0" w:color="000000"/>
            </w:tcBorders>
            <w:shd w:val="clear" w:color="auto" w:fill="auto"/>
            <w:vAlign w:val="center"/>
          </w:tcPr>
          <w:p w:rsidR="002B718D" w:rsidRDefault="004D1E09">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w:t>
            </w:r>
            <w:r w:rsidR="002B718D">
              <w:rPr>
                <w:rFonts w:ascii="Times New Roman" w:eastAsia="Times New Roman" w:hAnsi="Times New Roman"/>
                <w:b/>
                <w:color w:val="000000" w:themeColor="text1"/>
                <w:sz w:val="20"/>
                <w:szCs w:val="20"/>
                <w:lang w:eastAsia="ru-RU"/>
              </w:rPr>
              <w:t xml:space="preserve"> г.</w:t>
            </w:r>
          </w:p>
        </w:tc>
        <w:tc>
          <w:tcPr>
            <w:tcW w:w="1363" w:type="dxa"/>
            <w:tcBorders>
              <w:top w:val="nil"/>
              <w:left w:val="nil"/>
              <w:bottom w:val="single" w:sz="4" w:space="0" w:color="000000"/>
              <w:right w:val="single" w:sz="4" w:space="0" w:color="000000"/>
            </w:tcBorders>
            <w:shd w:val="clear" w:color="auto" w:fill="auto"/>
            <w:vAlign w:val="center"/>
          </w:tcPr>
          <w:p w:rsidR="002B718D" w:rsidRDefault="004D1E09">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2027</w:t>
            </w:r>
            <w:r w:rsidR="002B718D">
              <w:rPr>
                <w:rFonts w:ascii="Times New Roman" w:eastAsia="Times New Roman" w:hAnsi="Times New Roman"/>
                <w:b/>
                <w:color w:val="000000" w:themeColor="text1"/>
                <w:sz w:val="20"/>
                <w:szCs w:val="20"/>
                <w:lang w:eastAsia="ru-RU"/>
              </w:rPr>
              <w:t>г.</w:t>
            </w:r>
          </w:p>
        </w:tc>
      </w:tr>
      <w:tr w:rsidR="006A597A" w:rsidRPr="00495390" w:rsidTr="006A597A">
        <w:trPr>
          <w:trHeight w:val="330"/>
        </w:trPr>
        <w:tc>
          <w:tcPr>
            <w:tcW w:w="2650" w:type="dxa"/>
            <w:vMerge/>
            <w:tcBorders>
              <w:left w:val="single" w:sz="4" w:space="0" w:color="000000"/>
              <w:right w:val="single" w:sz="4" w:space="0" w:color="000000"/>
            </w:tcBorders>
            <w:vAlign w:val="center"/>
          </w:tcPr>
          <w:p w:rsidR="006A597A" w:rsidRPr="00495390" w:rsidRDefault="006A597A" w:rsidP="00495390">
            <w:pPr>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6A597A" w:rsidRPr="00E027CD" w:rsidRDefault="006A597A"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 xml:space="preserve">федеральный бюджет </w:t>
            </w:r>
          </w:p>
        </w:tc>
        <w:tc>
          <w:tcPr>
            <w:tcW w:w="1371" w:type="dxa"/>
            <w:tcBorders>
              <w:top w:val="nil"/>
              <w:left w:val="nil"/>
              <w:bottom w:val="single" w:sz="4" w:space="0" w:color="000000"/>
              <w:right w:val="single" w:sz="4" w:space="0" w:color="000000"/>
            </w:tcBorders>
            <w:shd w:val="clear" w:color="auto" w:fill="auto"/>
            <w:vAlign w:val="center"/>
          </w:tcPr>
          <w:p w:rsidR="006A597A" w:rsidRPr="00623988" w:rsidRDefault="00B71B46"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3 003 000,00</w:t>
            </w:r>
          </w:p>
        </w:tc>
        <w:tc>
          <w:tcPr>
            <w:tcW w:w="1335" w:type="dxa"/>
            <w:tcBorders>
              <w:top w:val="nil"/>
              <w:left w:val="nil"/>
              <w:bottom w:val="single" w:sz="4" w:space="0" w:color="000000"/>
              <w:right w:val="single" w:sz="4" w:space="0" w:color="000000"/>
            </w:tcBorders>
            <w:shd w:val="clear" w:color="auto" w:fill="auto"/>
            <w:vAlign w:val="center"/>
          </w:tcPr>
          <w:p w:rsidR="006A597A" w:rsidRPr="00623988" w:rsidRDefault="00B71B46" w:rsidP="00D824A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1 001 000,00</w:t>
            </w:r>
          </w:p>
        </w:tc>
        <w:tc>
          <w:tcPr>
            <w:tcW w:w="1261" w:type="dxa"/>
            <w:tcBorders>
              <w:top w:val="nil"/>
              <w:left w:val="nil"/>
              <w:bottom w:val="single" w:sz="4" w:space="0" w:color="000000"/>
              <w:right w:val="single" w:sz="4" w:space="0" w:color="000000"/>
            </w:tcBorders>
            <w:shd w:val="clear" w:color="auto" w:fill="auto"/>
            <w:vAlign w:val="center"/>
          </w:tcPr>
          <w:p w:rsidR="006A597A" w:rsidRPr="00623988" w:rsidRDefault="00B71B46" w:rsidP="00D824A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2 002 000,00</w:t>
            </w:r>
          </w:p>
        </w:tc>
        <w:tc>
          <w:tcPr>
            <w:tcW w:w="1363" w:type="dxa"/>
            <w:tcBorders>
              <w:top w:val="nil"/>
              <w:left w:val="nil"/>
              <w:bottom w:val="single" w:sz="4" w:space="0" w:color="000000"/>
              <w:right w:val="single" w:sz="4" w:space="0" w:color="000000"/>
            </w:tcBorders>
            <w:shd w:val="clear" w:color="auto" w:fill="auto"/>
            <w:vAlign w:val="center"/>
          </w:tcPr>
          <w:p w:rsidR="006A597A" w:rsidRPr="00623988" w:rsidRDefault="00B71B46" w:rsidP="00D824A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D47DC9" w:rsidRPr="00495390" w:rsidTr="006A597A">
        <w:trPr>
          <w:trHeight w:val="371"/>
        </w:trPr>
        <w:tc>
          <w:tcPr>
            <w:tcW w:w="2650" w:type="dxa"/>
            <w:vMerge/>
            <w:tcBorders>
              <w:left w:val="single" w:sz="4" w:space="0" w:color="000000"/>
              <w:right w:val="single" w:sz="4" w:space="0" w:color="000000"/>
            </w:tcBorders>
            <w:vAlign w:val="center"/>
          </w:tcPr>
          <w:p w:rsidR="00D47DC9" w:rsidRPr="00495390" w:rsidRDefault="00D47DC9" w:rsidP="00495390">
            <w:pPr>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D47DC9" w:rsidRPr="00E027CD" w:rsidRDefault="00D47DC9"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 xml:space="preserve">областной бюджет  </w:t>
            </w:r>
          </w:p>
        </w:tc>
        <w:tc>
          <w:tcPr>
            <w:tcW w:w="1371" w:type="dxa"/>
            <w:tcBorders>
              <w:top w:val="nil"/>
              <w:left w:val="nil"/>
              <w:bottom w:val="single" w:sz="4" w:space="0" w:color="000000"/>
              <w:right w:val="single" w:sz="4" w:space="0" w:color="000000"/>
            </w:tcBorders>
            <w:shd w:val="clear" w:color="auto" w:fill="auto"/>
            <w:vAlign w:val="center"/>
          </w:tcPr>
          <w:p w:rsidR="00D47DC9" w:rsidRPr="00623988" w:rsidRDefault="00B71B46" w:rsidP="00337C83">
            <w:pPr>
              <w:jc w:val="center"/>
              <w:rPr>
                <w:rFonts w:ascii="Times New Roman" w:hAnsi="Times New Roman"/>
                <w:b/>
                <w:sz w:val="20"/>
                <w:szCs w:val="20"/>
              </w:rPr>
            </w:pPr>
            <w:r>
              <w:rPr>
                <w:rFonts w:ascii="Times New Roman" w:hAnsi="Times New Roman"/>
                <w:b/>
                <w:sz w:val="20"/>
                <w:szCs w:val="20"/>
              </w:rPr>
              <w:t>4 004 000,00</w:t>
            </w:r>
          </w:p>
        </w:tc>
        <w:tc>
          <w:tcPr>
            <w:tcW w:w="1335" w:type="dxa"/>
            <w:tcBorders>
              <w:top w:val="nil"/>
              <w:left w:val="nil"/>
              <w:bottom w:val="single" w:sz="4" w:space="0" w:color="000000"/>
              <w:right w:val="single" w:sz="4" w:space="0" w:color="000000"/>
            </w:tcBorders>
            <w:shd w:val="clear" w:color="auto" w:fill="auto"/>
            <w:vAlign w:val="center"/>
          </w:tcPr>
          <w:p w:rsidR="00D47DC9" w:rsidRPr="00623988" w:rsidRDefault="00B71B46" w:rsidP="00EC182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2 002 000,00</w:t>
            </w:r>
          </w:p>
        </w:tc>
        <w:tc>
          <w:tcPr>
            <w:tcW w:w="1261" w:type="dxa"/>
            <w:tcBorders>
              <w:top w:val="nil"/>
              <w:left w:val="nil"/>
              <w:bottom w:val="single" w:sz="4" w:space="0" w:color="000000"/>
              <w:right w:val="single" w:sz="4" w:space="0" w:color="000000"/>
            </w:tcBorders>
            <w:shd w:val="clear" w:color="auto" w:fill="auto"/>
            <w:vAlign w:val="center"/>
          </w:tcPr>
          <w:p w:rsidR="00D47DC9" w:rsidRPr="00623988" w:rsidRDefault="00B71B46" w:rsidP="00EC182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1 001 000,00</w:t>
            </w:r>
          </w:p>
        </w:tc>
        <w:tc>
          <w:tcPr>
            <w:tcW w:w="1363" w:type="dxa"/>
            <w:tcBorders>
              <w:top w:val="nil"/>
              <w:left w:val="nil"/>
              <w:bottom w:val="single" w:sz="4" w:space="0" w:color="000000"/>
              <w:right w:val="single" w:sz="4" w:space="0" w:color="000000"/>
            </w:tcBorders>
            <w:shd w:val="clear" w:color="auto" w:fill="auto"/>
            <w:vAlign w:val="center"/>
          </w:tcPr>
          <w:p w:rsidR="00D47DC9" w:rsidRPr="00623988" w:rsidRDefault="00B71B46" w:rsidP="00337C8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1 001 000,00</w:t>
            </w:r>
          </w:p>
        </w:tc>
      </w:tr>
      <w:tr w:rsidR="006A597A" w:rsidRPr="00495390" w:rsidTr="006A597A">
        <w:trPr>
          <w:trHeight w:val="430"/>
        </w:trPr>
        <w:tc>
          <w:tcPr>
            <w:tcW w:w="2650" w:type="dxa"/>
            <w:vMerge/>
            <w:tcBorders>
              <w:left w:val="single" w:sz="4" w:space="0" w:color="000000"/>
              <w:right w:val="single" w:sz="4" w:space="0" w:color="000000"/>
            </w:tcBorders>
            <w:vAlign w:val="center"/>
          </w:tcPr>
          <w:p w:rsidR="006A597A" w:rsidRPr="00495390" w:rsidRDefault="006A597A" w:rsidP="00495390">
            <w:pPr>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6A597A" w:rsidRPr="00E027CD" w:rsidRDefault="006A597A"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 xml:space="preserve">местный бюджет  </w:t>
            </w:r>
          </w:p>
        </w:tc>
        <w:tc>
          <w:tcPr>
            <w:tcW w:w="1371" w:type="dxa"/>
            <w:tcBorders>
              <w:top w:val="nil"/>
              <w:left w:val="nil"/>
              <w:bottom w:val="single" w:sz="4" w:space="0" w:color="000000"/>
              <w:right w:val="single" w:sz="4" w:space="0" w:color="000000"/>
            </w:tcBorders>
            <w:shd w:val="clear" w:color="auto" w:fill="auto"/>
            <w:vAlign w:val="center"/>
          </w:tcPr>
          <w:p w:rsidR="006A597A" w:rsidRPr="00623988" w:rsidRDefault="00B71B46"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7 345 278,97</w:t>
            </w:r>
          </w:p>
        </w:tc>
        <w:tc>
          <w:tcPr>
            <w:tcW w:w="1335" w:type="dxa"/>
            <w:tcBorders>
              <w:top w:val="nil"/>
              <w:left w:val="nil"/>
              <w:bottom w:val="single" w:sz="4" w:space="0" w:color="000000"/>
              <w:right w:val="single" w:sz="4" w:space="0" w:color="000000"/>
            </w:tcBorders>
            <w:shd w:val="clear" w:color="auto" w:fill="auto"/>
            <w:vAlign w:val="center"/>
          </w:tcPr>
          <w:p w:rsidR="006A597A" w:rsidRPr="00623988" w:rsidRDefault="006512EF"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6 071 777,78</w:t>
            </w:r>
          </w:p>
        </w:tc>
        <w:tc>
          <w:tcPr>
            <w:tcW w:w="1261" w:type="dxa"/>
            <w:tcBorders>
              <w:top w:val="nil"/>
              <w:left w:val="nil"/>
              <w:bottom w:val="single" w:sz="4" w:space="0" w:color="000000"/>
              <w:right w:val="single" w:sz="4" w:space="0" w:color="000000"/>
            </w:tcBorders>
            <w:shd w:val="clear" w:color="auto" w:fill="auto"/>
            <w:vAlign w:val="center"/>
          </w:tcPr>
          <w:p w:rsidR="006A597A" w:rsidRPr="00623988" w:rsidRDefault="00B71B46"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2 613 583,93</w:t>
            </w:r>
          </w:p>
        </w:tc>
        <w:tc>
          <w:tcPr>
            <w:tcW w:w="1363" w:type="dxa"/>
            <w:tcBorders>
              <w:top w:val="nil"/>
              <w:left w:val="nil"/>
              <w:bottom w:val="single" w:sz="4" w:space="0" w:color="000000"/>
              <w:right w:val="single" w:sz="4" w:space="0" w:color="000000"/>
            </w:tcBorders>
            <w:shd w:val="clear" w:color="auto" w:fill="auto"/>
            <w:vAlign w:val="center"/>
          </w:tcPr>
          <w:p w:rsidR="006A597A" w:rsidRPr="00623988" w:rsidRDefault="00B71B46" w:rsidP="00D824A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2 663 917,26</w:t>
            </w:r>
          </w:p>
        </w:tc>
      </w:tr>
      <w:tr w:rsidR="00D47DC9" w:rsidRPr="00495390" w:rsidTr="006A597A">
        <w:trPr>
          <w:trHeight w:val="444"/>
        </w:trPr>
        <w:tc>
          <w:tcPr>
            <w:tcW w:w="2650" w:type="dxa"/>
            <w:vMerge/>
            <w:tcBorders>
              <w:left w:val="single" w:sz="4" w:space="0" w:color="000000"/>
              <w:right w:val="single" w:sz="4" w:space="0" w:color="000000"/>
            </w:tcBorders>
            <w:shd w:val="clear" w:color="auto" w:fill="auto"/>
          </w:tcPr>
          <w:p w:rsidR="00D47DC9" w:rsidRPr="00495390" w:rsidRDefault="00D47DC9" w:rsidP="00495390">
            <w:pPr>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D47DC9" w:rsidRPr="00E027CD" w:rsidRDefault="00D47DC9"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иные источники (городской бюджет)</w:t>
            </w:r>
          </w:p>
        </w:tc>
        <w:tc>
          <w:tcPr>
            <w:tcW w:w="1371" w:type="dxa"/>
            <w:tcBorders>
              <w:top w:val="nil"/>
              <w:left w:val="nil"/>
              <w:bottom w:val="single" w:sz="4" w:space="0" w:color="000000"/>
              <w:right w:val="single" w:sz="4" w:space="0" w:color="000000"/>
            </w:tcBorders>
            <w:shd w:val="clear" w:color="auto" w:fill="auto"/>
            <w:vAlign w:val="center"/>
          </w:tcPr>
          <w:p w:rsidR="00D47DC9" w:rsidRPr="00623988" w:rsidRDefault="00B71B46" w:rsidP="00337C8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335" w:type="dxa"/>
            <w:tcBorders>
              <w:top w:val="nil"/>
              <w:left w:val="nil"/>
              <w:bottom w:val="single" w:sz="4" w:space="0" w:color="000000"/>
              <w:right w:val="single" w:sz="4" w:space="0" w:color="000000"/>
            </w:tcBorders>
            <w:shd w:val="clear" w:color="auto" w:fill="auto"/>
            <w:vAlign w:val="center"/>
          </w:tcPr>
          <w:p w:rsidR="00D47DC9" w:rsidRPr="00623988" w:rsidRDefault="006512EF" w:rsidP="00EC182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261" w:type="dxa"/>
            <w:tcBorders>
              <w:top w:val="nil"/>
              <w:left w:val="nil"/>
              <w:bottom w:val="single" w:sz="4" w:space="0" w:color="000000"/>
              <w:right w:val="single" w:sz="4" w:space="0" w:color="000000"/>
            </w:tcBorders>
            <w:shd w:val="clear" w:color="auto" w:fill="auto"/>
            <w:vAlign w:val="center"/>
          </w:tcPr>
          <w:p w:rsidR="00D47DC9" w:rsidRPr="00623988" w:rsidRDefault="00B71B46" w:rsidP="00EC182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363" w:type="dxa"/>
            <w:tcBorders>
              <w:top w:val="nil"/>
              <w:left w:val="nil"/>
              <w:bottom w:val="single" w:sz="4" w:space="0" w:color="000000"/>
              <w:right w:val="single" w:sz="4" w:space="0" w:color="000000"/>
            </w:tcBorders>
            <w:shd w:val="clear" w:color="auto" w:fill="auto"/>
            <w:vAlign w:val="center"/>
          </w:tcPr>
          <w:p w:rsidR="00D47DC9" w:rsidRPr="00623988" w:rsidRDefault="00B71B46" w:rsidP="00337C8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D47DC9" w:rsidRPr="00495390" w:rsidTr="006A597A">
        <w:trPr>
          <w:trHeight w:val="256"/>
        </w:trPr>
        <w:tc>
          <w:tcPr>
            <w:tcW w:w="2650" w:type="dxa"/>
            <w:vMerge/>
            <w:tcBorders>
              <w:left w:val="single" w:sz="4" w:space="0" w:color="000000"/>
              <w:bottom w:val="single" w:sz="4" w:space="0" w:color="000000"/>
              <w:right w:val="single" w:sz="4" w:space="0" w:color="000000"/>
            </w:tcBorders>
            <w:shd w:val="clear" w:color="auto" w:fill="auto"/>
          </w:tcPr>
          <w:p w:rsidR="00D47DC9" w:rsidRPr="00495390" w:rsidRDefault="00D47DC9" w:rsidP="00495390">
            <w:pPr>
              <w:spacing w:after="0" w:line="240" w:lineRule="auto"/>
              <w:jc w:val="center"/>
              <w:rPr>
                <w:rFonts w:ascii="Times New Roman" w:eastAsia="Times New Roman" w:hAnsi="Times New Roman"/>
                <w:color w:val="000000"/>
                <w:sz w:val="20"/>
                <w:szCs w:val="20"/>
                <w:lang w:eastAsia="ru-RU"/>
              </w:rPr>
            </w:pPr>
          </w:p>
        </w:tc>
        <w:tc>
          <w:tcPr>
            <w:tcW w:w="1816" w:type="dxa"/>
            <w:tcBorders>
              <w:top w:val="nil"/>
              <w:left w:val="nil"/>
              <w:bottom w:val="single" w:sz="4" w:space="0" w:color="000000"/>
              <w:right w:val="single" w:sz="4" w:space="0" w:color="000000"/>
            </w:tcBorders>
            <w:shd w:val="clear" w:color="auto" w:fill="auto"/>
            <w:vAlign w:val="center"/>
          </w:tcPr>
          <w:p w:rsidR="00D47DC9" w:rsidRPr="00E027CD" w:rsidRDefault="00D47DC9" w:rsidP="00337C83">
            <w:pPr>
              <w:spacing w:after="0" w:line="240" w:lineRule="auto"/>
              <w:rPr>
                <w:rFonts w:ascii="Times New Roman" w:eastAsia="Times New Roman" w:hAnsi="Times New Roman"/>
                <w:sz w:val="20"/>
                <w:szCs w:val="20"/>
                <w:lang w:eastAsia="ru-RU"/>
              </w:rPr>
            </w:pPr>
            <w:r w:rsidRPr="00E027CD">
              <w:rPr>
                <w:rFonts w:ascii="Times New Roman" w:eastAsia="Times New Roman" w:hAnsi="Times New Roman"/>
                <w:sz w:val="20"/>
                <w:szCs w:val="20"/>
                <w:lang w:eastAsia="ru-RU"/>
              </w:rPr>
              <w:t>всего по источникам</w:t>
            </w:r>
          </w:p>
        </w:tc>
        <w:tc>
          <w:tcPr>
            <w:tcW w:w="1371" w:type="dxa"/>
            <w:tcBorders>
              <w:top w:val="nil"/>
              <w:left w:val="nil"/>
              <w:bottom w:val="single" w:sz="4" w:space="0" w:color="000000"/>
              <w:right w:val="single" w:sz="4" w:space="0" w:color="000000"/>
            </w:tcBorders>
            <w:shd w:val="clear" w:color="auto" w:fill="auto"/>
            <w:vAlign w:val="center"/>
          </w:tcPr>
          <w:p w:rsidR="00D47DC9" w:rsidRPr="00623988" w:rsidRDefault="006F66D5" w:rsidP="00337C83">
            <w:pPr>
              <w:spacing w:after="0" w:line="240" w:lineRule="auto"/>
              <w:jc w:val="center"/>
              <w:rPr>
                <w:rFonts w:ascii="Times New Roman" w:eastAsia="Times New Roman" w:hAnsi="Times New Roman"/>
                <w:b/>
                <w:sz w:val="20"/>
                <w:szCs w:val="20"/>
                <w:lang w:eastAsia="ru-RU"/>
              </w:rPr>
            </w:pPr>
            <w:r w:rsidRPr="00623988">
              <w:rPr>
                <w:rFonts w:ascii="Times New Roman" w:eastAsia="Times New Roman" w:hAnsi="Times New Roman"/>
                <w:b/>
                <w:sz w:val="20"/>
                <w:szCs w:val="20"/>
                <w:lang w:eastAsia="ru-RU"/>
              </w:rPr>
              <w:t>14 352 278,97</w:t>
            </w:r>
          </w:p>
        </w:tc>
        <w:tc>
          <w:tcPr>
            <w:tcW w:w="1335" w:type="dxa"/>
            <w:tcBorders>
              <w:top w:val="nil"/>
              <w:left w:val="nil"/>
              <w:bottom w:val="single" w:sz="4" w:space="0" w:color="000000"/>
              <w:right w:val="single" w:sz="4" w:space="0" w:color="000000"/>
            </w:tcBorders>
            <w:shd w:val="clear" w:color="auto" w:fill="auto"/>
            <w:vAlign w:val="center"/>
          </w:tcPr>
          <w:p w:rsidR="00D47DC9" w:rsidRPr="00623988" w:rsidRDefault="004D1E09" w:rsidP="00EC1824">
            <w:pPr>
              <w:spacing w:after="0" w:line="240" w:lineRule="auto"/>
              <w:jc w:val="center"/>
              <w:rPr>
                <w:rFonts w:ascii="Times New Roman" w:eastAsia="Times New Roman" w:hAnsi="Times New Roman"/>
                <w:b/>
                <w:bCs/>
                <w:sz w:val="20"/>
                <w:szCs w:val="20"/>
                <w:lang w:eastAsia="ru-RU"/>
              </w:rPr>
            </w:pPr>
            <w:r w:rsidRPr="00623988">
              <w:rPr>
                <w:rFonts w:ascii="Times New Roman" w:eastAsia="Times New Roman" w:hAnsi="Times New Roman"/>
                <w:b/>
                <w:bCs/>
                <w:sz w:val="20"/>
                <w:szCs w:val="20"/>
                <w:lang w:eastAsia="ru-RU"/>
              </w:rPr>
              <w:t>5 070 777,78</w:t>
            </w:r>
          </w:p>
        </w:tc>
        <w:tc>
          <w:tcPr>
            <w:tcW w:w="1261" w:type="dxa"/>
            <w:tcBorders>
              <w:top w:val="nil"/>
              <w:left w:val="nil"/>
              <w:bottom w:val="single" w:sz="4" w:space="0" w:color="000000"/>
              <w:right w:val="single" w:sz="4" w:space="0" w:color="000000"/>
            </w:tcBorders>
            <w:shd w:val="clear" w:color="auto" w:fill="auto"/>
            <w:vAlign w:val="center"/>
          </w:tcPr>
          <w:p w:rsidR="00D47DC9" w:rsidRPr="00623988" w:rsidRDefault="004D1E09" w:rsidP="00EC1824">
            <w:pPr>
              <w:spacing w:after="0" w:line="240" w:lineRule="auto"/>
              <w:jc w:val="center"/>
              <w:rPr>
                <w:rFonts w:ascii="Times New Roman" w:eastAsia="Times New Roman" w:hAnsi="Times New Roman"/>
                <w:b/>
                <w:bCs/>
                <w:sz w:val="20"/>
                <w:szCs w:val="20"/>
                <w:lang w:eastAsia="ru-RU"/>
              </w:rPr>
            </w:pPr>
            <w:r w:rsidRPr="00623988">
              <w:rPr>
                <w:rFonts w:ascii="Times New Roman" w:eastAsia="Times New Roman" w:hAnsi="Times New Roman"/>
                <w:b/>
                <w:bCs/>
                <w:sz w:val="20"/>
                <w:szCs w:val="20"/>
                <w:lang w:eastAsia="ru-RU"/>
              </w:rPr>
              <w:t>5 616 583,93</w:t>
            </w:r>
          </w:p>
        </w:tc>
        <w:tc>
          <w:tcPr>
            <w:tcW w:w="1363" w:type="dxa"/>
            <w:tcBorders>
              <w:top w:val="nil"/>
              <w:left w:val="nil"/>
              <w:bottom w:val="single" w:sz="4" w:space="0" w:color="000000"/>
              <w:right w:val="single" w:sz="4" w:space="0" w:color="000000"/>
            </w:tcBorders>
            <w:shd w:val="clear" w:color="auto" w:fill="auto"/>
            <w:vAlign w:val="center"/>
          </w:tcPr>
          <w:p w:rsidR="00D47DC9" w:rsidRPr="00623988" w:rsidRDefault="004D1E09" w:rsidP="00337C83">
            <w:pPr>
              <w:spacing w:after="0" w:line="240" w:lineRule="auto"/>
              <w:jc w:val="center"/>
              <w:rPr>
                <w:rFonts w:ascii="Times New Roman" w:eastAsia="Times New Roman" w:hAnsi="Times New Roman"/>
                <w:b/>
                <w:bCs/>
                <w:sz w:val="20"/>
                <w:szCs w:val="20"/>
                <w:lang w:eastAsia="ru-RU"/>
              </w:rPr>
            </w:pPr>
            <w:r w:rsidRPr="00623988">
              <w:rPr>
                <w:rFonts w:ascii="Times New Roman" w:eastAsia="Times New Roman" w:hAnsi="Times New Roman"/>
                <w:b/>
                <w:bCs/>
                <w:sz w:val="20"/>
                <w:szCs w:val="20"/>
                <w:lang w:eastAsia="ru-RU"/>
              </w:rPr>
              <w:t>3</w:t>
            </w:r>
            <w:r w:rsidR="006F66D5" w:rsidRPr="00623988">
              <w:rPr>
                <w:rFonts w:ascii="Times New Roman" w:eastAsia="Times New Roman" w:hAnsi="Times New Roman"/>
                <w:b/>
                <w:bCs/>
                <w:sz w:val="20"/>
                <w:szCs w:val="20"/>
                <w:lang w:eastAsia="ru-RU"/>
              </w:rPr>
              <w:t> </w:t>
            </w:r>
            <w:r w:rsidRPr="00623988">
              <w:rPr>
                <w:rFonts w:ascii="Times New Roman" w:eastAsia="Times New Roman" w:hAnsi="Times New Roman"/>
                <w:b/>
                <w:bCs/>
                <w:sz w:val="20"/>
                <w:szCs w:val="20"/>
                <w:lang w:eastAsia="ru-RU"/>
              </w:rPr>
              <w:t>664</w:t>
            </w:r>
            <w:r w:rsidR="006F66D5" w:rsidRPr="00623988">
              <w:rPr>
                <w:rFonts w:ascii="Times New Roman" w:eastAsia="Times New Roman" w:hAnsi="Times New Roman"/>
                <w:b/>
                <w:bCs/>
                <w:sz w:val="20"/>
                <w:szCs w:val="20"/>
                <w:lang w:eastAsia="ru-RU"/>
              </w:rPr>
              <w:t xml:space="preserve"> </w:t>
            </w:r>
            <w:r w:rsidRPr="00623988">
              <w:rPr>
                <w:rFonts w:ascii="Times New Roman" w:eastAsia="Times New Roman" w:hAnsi="Times New Roman"/>
                <w:b/>
                <w:bCs/>
                <w:sz w:val="20"/>
                <w:szCs w:val="20"/>
                <w:lang w:eastAsia="ru-RU"/>
              </w:rPr>
              <w:t>917,26</w:t>
            </w:r>
          </w:p>
        </w:tc>
      </w:tr>
      <w:tr w:rsidR="00AB642E" w:rsidRPr="00495390" w:rsidTr="006A597A">
        <w:trPr>
          <w:trHeight w:val="1237"/>
        </w:trPr>
        <w:tc>
          <w:tcPr>
            <w:tcW w:w="2650" w:type="dxa"/>
            <w:tcBorders>
              <w:top w:val="nil"/>
              <w:left w:val="single" w:sz="4" w:space="0" w:color="000000"/>
              <w:bottom w:val="single" w:sz="4" w:space="0" w:color="000000"/>
              <w:right w:val="single" w:sz="4" w:space="0" w:color="000000"/>
            </w:tcBorders>
            <w:shd w:val="clear" w:color="auto" w:fill="auto"/>
          </w:tcPr>
          <w:p w:rsidR="00AB642E" w:rsidRPr="00495390" w:rsidRDefault="00AB642E" w:rsidP="00495390">
            <w:pPr>
              <w:spacing w:after="0" w:line="240" w:lineRule="auto"/>
              <w:jc w:val="center"/>
              <w:rPr>
                <w:rFonts w:ascii="Times New Roman" w:eastAsia="Times New Roman" w:hAnsi="Times New Roman"/>
                <w:color w:val="000000"/>
                <w:sz w:val="20"/>
                <w:szCs w:val="20"/>
                <w:lang w:eastAsia="ru-RU"/>
              </w:rPr>
            </w:pPr>
            <w:r w:rsidRPr="00495390">
              <w:rPr>
                <w:rFonts w:ascii="Times New Roman" w:eastAsia="Times New Roman" w:hAnsi="Times New Roman"/>
                <w:color w:val="000000"/>
                <w:sz w:val="20"/>
                <w:szCs w:val="20"/>
                <w:lang w:eastAsia="ru-RU"/>
              </w:rPr>
              <w:t>Ожидаемые результаты реализации подпрограммы муниципальной программы</w:t>
            </w:r>
          </w:p>
        </w:tc>
        <w:tc>
          <w:tcPr>
            <w:tcW w:w="7146" w:type="dxa"/>
            <w:gridSpan w:val="5"/>
            <w:tcBorders>
              <w:top w:val="single" w:sz="4" w:space="0" w:color="000000"/>
              <w:left w:val="nil"/>
              <w:bottom w:val="single" w:sz="4" w:space="0" w:color="000000"/>
              <w:right w:val="single" w:sz="4" w:space="0" w:color="000000"/>
            </w:tcBorders>
            <w:shd w:val="clear" w:color="auto" w:fill="auto"/>
          </w:tcPr>
          <w:p w:rsidR="00AB642E" w:rsidRPr="003229E0" w:rsidRDefault="00AB642E" w:rsidP="00495390">
            <w:pPr>
              <w:spacing w:after="0" w:line="240" w:lineRule="auto"/>
              <w:rPr>
                <w:rFonts w:ascii="Times New Roman" w:eastAsia="Times New Roman" w:hAnsi="Times New Roman"/>
                <w:sz w:val="20"/>
                <w:szCs w:val="20"/>
                <w:lang w:eastAsia="ru-RU"/>
              </w:rPr>
            </w:pPr>
            <w:r w:rsidRPr="004E2361">
              <w:rPr>
                <w:rFonts w:ascii="Times New Roman" w:eastAsia="Times New Roman" w:hAnsi="Times New Roman"/>
                <w:sz w:val="20"/>
                <w:szCs w:val="20"/>
                <w:lang w:eastAsia="ru-RU"/>
              </w:rPr>
              <w:t>1</w:t>
            </w:r>
            <w:r w:rsidRPr="003229E0">
              <w:rPr>
                <w:rFonts w:ascii="Times New Roman" w:eastAsia="Times New Roman" w:hAnsi="Times New Roman"/>
                <w:sz w:val="20"/>
                <w:szCs w:val="20"/>
                <w:lang w:eastAsia="ru-RU"/>
              </w:rPr>
              <w:t>. Улучшение жилищных условий граждан, проживающих в многоквартирных домах -  116,685 тыс</w:t>
            </w:r>
            <w:proofErr w:type="gramStart"/>
            <w:r w:rsidRPr="003229E0">
              <w:rPr>
                <w:rFonts w:ascii="Times New Roman" w:eastAsia="Times New Roman" w:hAnsi="Times New Roman"/>
                <w:sz w:val="20"/>
                <w:szCs w:val="20"/>
                <w:lang w:eastAsia="ru-RU"/>
              </w:rPr>
              <w:t>.м</w:t>
            </w:r>
            <w:proofErr w:type="gramEnd"/>
            <w:r w:rsidRPr="003229E0">
              <w:rPr>
                <w:rFonts w:ascii="Times New Roman" w:eastAsia="Times New Roman" w:hAnsi="Times New Roman"/>
                <w:sz w:val="20"/>
                <w:szCs w:val="20"/>
                <w:lang w:eastAsia="ru-RU"/>
              </w:rPr>
              <w:t>2</w:t>
            </w:r>
          </w:p>
          <w:p w:rsidR="00AB642E" w:rsidRPr="00253129" w:rsidRDefault="00AB642E" w:rsidP="00062700">
            <w:pPr>
              <w:spacing w:after="0" w:line="240" w:lineRule="auto"/>
              <w:rPr>
                <w:rFonts w:ascii="Times New Roman" w:eastAsia="Times New Roman" w:hAnsi="Times New Roman"/>
                <w:sz w:val="20"/>
                <w:szCs w:val="20"/>
                <w:lang w:eastAsia="ru-RU"/>
              </w:rPr>
            </w:pPr>
            <w:r w:rsidRPr="003229E0">
              <w:rPr>
                <w:rFonts w:ascii="Times New Roman" w:eastAsia="Times New Roman" w:hAnsi="Times New Roman"/>
                <w:sz w:val="20"/>
                <w:szCs w:val="20"/>
                <w:lang w:eastAsia="ru-RU"/>
              </w:rPr>
              <w:t>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w:t>
            </w:r>
            <w:r w:rsidR="001B657F" w:rsidRPr="003229E0">
              <w:rPr>
                <w:rFonts w:ascii="Times New Roman" w:eastAsia="Times New Roman" w:hAnsi="Times New Roman"/>
                <w:sz w:val="20"/>
                <w:szCs w:val="20"/>
                <w:lang w:eastAsia="ru-RU"/>
              </w:rPr>
              <w:t xml:space="preserve">изированных жилых помещений  - </w:t>
            </w:r>
            <w:r w:rsidR="003229E0" w:rsidRPr="003229E0">
              <w:rPr>
                <w:rFonts w:ascii="Times New Roman" w:eastAsia="Times New Roman" w:hAnsi="Times New Roman"/>
                <w:sz w:val="20"/>
                <w:szCs w:val="20"/>
                <w:lang w:eastAsia="ru-RU"/>
              </w:rPr>
              <w:t>8</w:t>
            </w:r>
            <w:r w:rsidRPr="003229E0">
              <w:rPr>
                <w:rFonts w:ascii="Times New Roman" w:eastAsia="Times New Roman" w:hAnsi="Times New Roman"/>
                <w:sz w:val="20"/>
                <w:szCs w:val="20"/>
                <w:lang w:eastAsia="ru-RU"/>
              </w:rPr>
              <w:t xml:space="preserve"> квартир</w:t>
            </w:r>
          </w:p>
        </w:tc>
      </w:tr>
    </w:tbl>
    <w:p w:rsidR="00D20486" w:rsidRDefault="00D20486" w:rsidP="0010758B">
      <w:pPr>
        <w:spacing w:after="0"/>
        <w:rPr>
          <w:rFonts w:ascii="Times New Roman" w:hAnsi="Times New Roman"/>
          <w:b/>
          <w:sz w:val="24"/>
          <w:szCs w:val="24"/>
        </w:rPr>
      </w:pPr>
    </w:p>
    <w:p w:rsidR="00AB642E" w:rsidRDefault="00AB642E" w:rsidP="0010758B">
      <w:pPr>
        <w:spacing w:after="0"/>
        <w:rPr>
          <w:rFonts w:ascii="Times New Roman" w:hAnsi="Times New Roman"/>
          <w:b/>
          <w:sz w:val="24"/>
          <w:szCs w:val="24"/>
        </w:rPr>
      </w:pPr>
    </w:p>
    <w:p w:rsidR="00495390" w:rsidRPr="00747C67" w:rsidRDefault="00495390" w:rsidP="00AE04B3">
      <w:pPr>
        <w:spacing w:after="0"/>
        <w:jc w:val="center"/>
        <w:rPr>
          <w:rFonts w:ascii="Times New Roman" w:hAnsi="Times New Roman"/>
          <w:b/>
          <w:sz w:val="24"/>
          <w:szCs w:val="24"/>
        </w:rPr>
      </w:pPr>
      <w:r w:rsidRPr="00747C67">
        <w:rPr>
          <w:rFonts w:ascii="Times New Roman" w:hAnsi="Times New Roman"/>
          <w:b/>
          <w:sz w:val="24"/>
          <w:szCs w:val="24"/>
        </w:rPr>
        <w:t>Содержание проблемы и обоснование необходимости ее решения программными методами</w:t>
      </w:r>
    </w:p>
    <w:p w:rsidR="00495390" w:rsidRPr="00747C67" w:rsidRDefault="00495390" w:rsidP="00495390">
      <w:pPr>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 xml:space="preserve">Проблема обеспечения нуждающихся граждан жильем в </w:t>
      </w:r>
      <w:r w:rsidR="0024790A" w:rsidRPr="00747C67">
        <w:rPr>
          <w:rFonts w:ascii="Times New Roman" w:hAnsi="Times New Roman"/>
          <w:sz w:val="24"/>
          <w:szCs w:val="24"/>
        </w:rPr>
        <w:t>муниципальном округе</w:t>
      </w:r>
      <w:r w:rsidRPr="00747C67">
        <w:rPr>
          <w:rFonts w:ascii="Times New Roman" w:hAnsi="Times New Roman"/>
          <w:sz w:val="24"/>
          <w:szCs w:val="24"/>
        </w:rPr>
        <w:t xml:space="preserve"> по-прежнему является актуальной и социально значимой.</w:t>
      </w:r>
    </w:p>
    <w:p w:rsidR="00C313C3" w:rsidRPr="00747C67" w:rsidRDefault="00C23EA4" w:rsidP="00495390">
      <w:pPr>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 xml:space="preserve">Строительство </w:t>
      </w:r>
      <w:r w:rsidR="00495390" w:rsidRPr="00747C67">
        <w:rPr>
          <w:rFonts w:ascii="Times New Roman" w:hAnsi="Times New Roman"/>
          <w:sz w:val="24"/>
          <w:szCs w:val="24"/>
        </w:rPr>
        <w:t>жилья - наиболее проблемный вопрос для</w:t>
      </w:r>
      <w:r w:rsidR="00C313C3" w:rsidRPr="00747C67">
        <w:rPr>
          <w:rFonts w:ascii="Times New Roman" w:hAnsi="Times New Roman"/>
          <w:sz w:val="24"/>
          <w:szCs w:val="24"/>
        </w:rPr>
        <w:t xml:space="preserve"> </w:t>
      </w:r>
      <w:r w:rsidR="0024790A" w:rsidRPr="00747C67">
        <w:rPr>
          <w:rFonts w:ascii="Times New Roman" w:hAnsi="Times New Roman"/>
          <w:sz w:val="24"/>
          <w:szCs w:val="24"/>
        </w:rPr>
        <w:t>округа</w:t>
      </w:r>
      <w:r w:rsidR="00495390" w:rsidRPr="00747C67">
        <w:rPr>
          <w:rFonts w:ascii="Times New Roman" w:hAnsi="Times New Roman"/>
          <w:sz w:val="24"/>
          <w:szCs w:val="24"/>
        </w:rPr>
        <w:t xml:space="preserve">. Поселения не имеют возможности предусмотреть в своих бюджетах необходимые средства для </w:t>
      </w:r>
      <w:r w:rsidR="00495390" w:rsidRPr="00747C67">
        <w:rPr>
          <w:rFonts w:ascii="Times New Roman" w:hAnsi="Times New Roman"/>
          <w:sz w:val="24"/>
          <w:szCs w:val="24"/>
        </w:rPr>
        <w:lastRenderedPageBreak/>
        <w:t xml:space="preserve">строительства жилья очередникам. Участие самих граждан в строительстве невозможно из-за их низких доходов. </w:t>
      </w:r>
    </w:p>
    <w:p w:rsidR="00495390" w:rsidRPr="00747C67" w:rsidRDefault="00495390" w:rsidP="00495390">
      <w:pPr>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 xml:space="preserve">Основными проблемами, сдерживающими строительство жилья в муниципальном </w:t>
      </w:r>
      <w:r w:rsidR="003229E0">
        <w:rPr>
          <w:rFonts w:ascii="Times New Roman" w:hAnsi="Times New Roman"/>
          <w:sz w:val="24"/>
          <w:szCs w:val="24"/>
        </w:rPr>
        <w:t>округе</w:t>
      </w:r>
      <w:r w:rsidRPr="00747C67">
        <w:rPr>
          <w:rFonts w:ascii="Times New Roman" w:hAnsi="Times New Roman"/>
          <w:sz w:val="24"/>
          <w:szCs w:val="24"/>
        </w:rPr>
        <w:t>, являются:</w:t>
      </w:r>
    </w:p>
    <w:p w:rsidR="00495390" w:rsidRPr="00747C67" w:rsidRDefault="00495390" w:rsidP="00495390">
      <w:pPr>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 xml:space="preserve">- низкая доступность кредитных </w:t>
      </w:r>
      <w:proofErr w:type="gramStart"/>
      <w:r w:rsidRPr="00747C67">
        <w:rPr>
          <w:rFonts w:ascii="Times New Roman" w:hAnsi="Times New Roman"/>
          <w:sz w:val="24"/>
          <w:szCs w:val="24"/>
        </w:rPr>
        <w:t>ресурсов</w:t>
      </w:r>
      <w:proofErr w:type="gramEnd"/>
      <w:r w:rsidRPr="00747C67">
        <w:rPr>
          <w:rFonts w:ascii="Times New Roman" w:hAnsi="Times New Roman"/>
          <w:sz w:val="24"/>
          <w:szCs w:val="24"/>
        </w:rPr>
        <w:t xml:space="preserve"> как для строительных организаций, так и для граждан, возникшая на волне кризиса и продолжающая оставаться фактором негативного влияния на развитие отрасли в целом;</w:t>
      </w:r>
    </w:p>
    <w:p w:rsidR="00495390" w:rsidRPr="00747C67" w:rsidRDefault="00495390" w:rsidP="00495390">
      <w:pPr>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 низкая платежеспособность населения, нуждающегося в приобретении жилья;</w:t>
      </w:r>
    </w:p>
    <w:p w:rsidR="00C23EA4" w:rsidRPr="00747C67" w:rsidRDefault="00495390" w:rsidP="00495390">
      <w:pPr>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 xml:space="preserve">- стоимость жилья на вторичном рынке в </w:t>
      </w:r>
      <w:r w:rsidR="003229E0">
        <w:rPr>
          <w:rFonts w:ascii="Times New Roman" w:hAnsi="Times New Roman"/>
          <w:sz w:val="24"/>
          <w:szCs w:val="24"/>
        </w:rPr>
        <w:t xml:space="preserve">округе </w:t>
      </w:r>
      <w:r w:rsidRPr="00747C67">
        <w:rPr>
          <w:rFonts w:ascii="Times New Roman" w:hAnsi="Times New Roman"/>
          <w:sz w:val="24"/>
          <w:szCs w:val="24"/>
        </w:rPr>
        <w:t xml:space="preserve">значительно ниже стоимости нового строительства, что препятствует привлечению инвестиций в строительство многоквартирных жилых домов. </w:t>
      </w:r>
    </w:p>
    <w:p w:rsidR="00495390" w:rsidRPr="00747C67" w:rsidRDefault="00495390" w:rsidP="00495390">
      <w:pPr>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Комплексное решение вопросов жилищного строительства</w:t>
      </w:r>
      <w:r w:rsidR="00C23EA4" w:rsidRPr="00747C67">
        <w:rPr>
          <w:rFonts w:ascii="Times New Roman" w:hAnsi="Times New Roman"/>
          <w:sz w:val="24"/>
          <w:szCs w:val="24"/>
        </w:rPr>
        <w:t xml:space="preserve"> и улучшения жилищных условий граждан,</w:t>
      </w:r>
      <w:r w:rsidRPr="00747C67">
        <w:rPr>
          <w:rFonts w:ascii="Times New Roman" w:hAnsi="Times New Roman"/>
          <w:sz w:val="24"/>
          <w:szCs w:val="24"/>
        </w:rPr>
        <w:t xml:space="preserve"> предлагается с применением программного метода.</w:t>
      </w:r>
    </w:p>
    <w:p w:rsidR="00495390" w:rsidRPr="00747C67" w:rsidRDefault="00495390" w:rsidP="00495390">
      <w:pPr>
        <w:autoSpaceDE w:val="0"/>
        <w:autoSpaceDN w:val="0"/>
        <w:adjustRightInd w:val="0"/>
        <w:spacing w:after="0" w:line="240" w:lineRule="auto"/>
        <w:ind w:firstLine="540"/>
        <w:jc w:val="both"/>
        <w:rPr>
          <w:rFonts w:ascii="Times New Roman" w:hAnsi="Times New Roman"/>
          <w:sz w:val="24"/>
          <w:szCs w:val="24"/>
        </w:rPr>
      </w:pPr>
    </w:p>
    <w:p w:rsidR="00495390" w:rsidRPr="00747C67" w:rsidRDefault="00495390" w:rsidP="006F66D5">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Цель и задачи подпрограммы, показатели цели и задач подпрограммы, сроки реализации подпрограммы</w:t>
      </w:r>
    </w:p>
    <w:p w:rsidR="00495390" w:rsidRPr="00747C67" w:rsidRDefault="00495390" w:rsidP="00495390">
      <w:pPr>
        <w:autoSpaceDE w:val="0"/>
        <w:autoSpaceDN w:val="0"/>
        <w:adjustRightInd w:val="0"/>
        <w:spacing w:after="0" w:line="240" w:lineRule="auto"/>
        <w:ind w:firstLine="540"/>
        <w:jc w:val="both"/>
        <w:rPr>
          <w:rFonts w:ascii="Times New Roman" w:hAnsi="Times New Roman"/>
          <w:b/>
          <w:bCs/>
          <w:sz w:val="24"/>
          <w:szCs w:val="24"/>
        </w:rPr>
      </w:pPr>
      <w:r w:rsidRPr="00747C67">
        <w:rPr>
          <w:rFonts w:ascii="Times New Roman" w:hAnsi="Times New Roman"/>
          <w:b/>
          <w:bCs/>
          <w:sz w:val="24"/>
          <w:szCs w:val="24"/>
        </w:rPr>
        <w:t>Цель подпрограммы:</w:t>
      </w:r>
    </w:p>
    <w:p w:rsidR="00495390" w:rsidRPr="00747C67" w:rsidRDefault="00047E44" w:rsidP="0049539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Создание условий для улучшения жилищных условий граждан.</w:t>
      </w:r>
    </w:p>
    <w:p w:rsidR="00495390" w:rsidRPr="00747C67" w:rsidRDefault="00495390" w:rsidP="00495390">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r w:rsidRPr="00747C67">
        <w:rPr>
          <w:rFonts w:ascii="Times New Roman" w:eastAsia="Times New Roman" w:hAnsi="Times New Roman"/>
          <w:b/>
          <w:color w:val="000000"/>
          <w:sz w:val="24"/>
          <w:szCs w:val="24"/>
          <w:lang w:eastAsia="ru-RU"/>
        </w:rPr>
        <w:t>Задачи подпрограммы:</w:t>
      </w:r>
    </w:p>
    <w:p w:rsidR="00495390" w:rsidRPr="00747C67" w:rsidRDefault="003E5CA7" w:rsidP="003E5CA7">
      <w:pPr>
        <w:autoSpaceDE w:val="0"/>
        <w:autoSpaceDN w:val="0"/>
        <w:adjustRightInd w:val="0"/>
        <w:spacing w:after="0" w:line="240" w:lineRule="auto"/>
        <w:ind w:left="360" w:firstLine="180"/>
        <w:jc w:val="both"/>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Создание условий для улучшения жилищных условий граждан.</w:t>
      </w:r>
    </w:p>
    <w:p w:rsidR="00495390" w:rsidRPr="00747C67" w:rsidRDefault="00495390" w:rsidP="00495390">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747C67">
        <w:rPr>
          <w:rFonts w:ascii="Times New Roman" w:eastAsia="Times New Roman" w:hAnsi="Times New Roman"/>
          <w:b/>
          <w:sz w:val="24"/>
          <w:szCs w:val="24"/>
          <w:lang w:eastAsia="ru-RU"/>
        </w:rPr>
        <w:t>Целевые показатели цели Подпрограммы:</w:t>
      </w:r>
    </w:p>
    <w:p w:rsidR="008D532C" w:rsidRPr="003229E0" w:rsidRDefault="002E2F4D" w:rsidP="004B61F5">
      <w:pPr>
        <w:spacing w:after="0" w:line="240" w:lineRule="auto"/>
        <w:ind w:firstLine="567"/>
        <w:rPr>
          <w:rFonts w:ascii="Times New Roman" w:eastAsia="Times New Roman" w:hAnsi="Times New Roman"/>
          <w:sz w:val="24"/>
          <w:szCs w:val="24"/>
          <w:lang w:eastAsia="ru-RU"/>
        </w:rPr>
      </w:pPr>
      <w:r w:rsidRPr="003229E0">
        <w:rPr>
          <w:rFonts w:ascii="Times New Roman" w:eastAsia="Times New Roman" w:hAnsi="Times New Roman"/>
          <w:sz w:val="24"/>
          <w:szCs w:val="24"/>
          <w:lang w:eastAsia="ru-RU"/>
        </w:rPr>
        <w:t xml:space="preserve">1. Улучшение жилищных условий граждан, проживающих в многоквартирных домах - </w:t>
      </w:r>
      <w:r w:rsidR="008D532C" w:rsidRPr="003229E0">
        <w:rPr>
          <w:rFonts w:ascii="Times New Roman" w:eastAsia="Times New Roman" w:hAnsi="Times New Roman"/>
          <w:sz w:val="24"/>
          <w:szCs w:val="24"/>
          <w:lang w:eastAsia="ru-RU"/>
        </w:rPr>
        <w:t>116,685 тыс</w:t>
      </w:r>
      <w:proofErr w:type="gramStart"/>
      <w:r w:rsidR="008D532C" w:rsidRPr="003229E0">
        <w:rPr>
          <w:rFonts w:ascii="Times New Roman" w:eastAsia="Times New Roman" w:hAnsi="Times New Roman"/>
          <w:sz w:val="24"/>
          <w:szCs w:val="24"/>
          <w:lang w:eastAsia="ru-RU"/>
        </w:rPr>
        <w:t>.м</w:t>
      </w:r>
      <w:proofErr w:type="gramEnd"/>
      <w:r w:rsidR="008D532C" w:rsidRPr="003229E0">
        <w:rPr>
          <w:rFonts w:ascii="Times New Roman" w:eastAsia="Times New Roman" w:hAnsi="Times New Roman"/>
          <w:sz w:val="24"/>
          <w:szCs w:val="24"/>
          <w:lang w:eastAsia="ru-RU"/>
        </w:rPr>
        <w:t>2</w:t>
      </w:r>
    </w:p>
    <w:p w:rsidR="002E2F4D" w:rsidRPr="003229E0" w:rsidRDefault="002E2F4D" w:rsidP="002E2F4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29E0">
        <w:rPr>
          <w:rFonts w:ascii="Times New Roman" w:eastAsia="Times New Roman" w:hAnsi="Times New Roman"/>
          <w:sz w:val="24"/>
          <w:szCs w:val="24"/>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 </w:t>
      </w:r>
      <w:r w:rsidR="003229E0" w:rsidRPr="003229E0">
        <w:rPr>
          <w:rFonts w:ascii="Times New Roman" w:eastAsia="Times New Roman" w:hAnsi="Times New Roman"/>
          <w:sz w:val="24"/>
          <w:szCs w:val="24"/>
          <w:lang w:eastAsia="ru-RU"/>
        </w:rPr>
        <w:t>8</w:t>
      </w:r>
      <w:r w:rsidR="00391CBD" w:rsidRPr="003229E0">
        <w:rPr>
          <w:rFonts w:ascii="Times New Roman" w:eastAsia="Times New Roman" w:hAnsi="Times New Roman"/>
          <w:sz w:val="24"/>
          <w:szCs w:val="24"/>
          <w:lang w:eastAsia="ru-RU"/>
        </w:rPr>
        <w:t xml:space="preserve"> квартир</w:t>
      </w:r>
      <w:r w:rsidRPr="003229E0">
        <w:rPr>
          <w:rFonts w:ascii="Times New Roman" w:eastAsia="Times New Roman" w:hAnsi="Times New Roman"/>
          <w:sz w:val="24"/>
          <w:szCs w:val="24"/>
          <w:lang w:eastAsia="ru-RU"/>
        </w:rPr>
        <w:t xml:space="preserve">. </w:t>
      </w:r>
    </w:p>
    <w:p w:rsidR="00495390" w:rsidRPr="00747C67" w:rsidRDefault="00495390" w:rsidP="002E2F4D">
      <w:pPr>
        <w:autoSpaceDE w:val="0"/>
        <w:autoSpaceDN w:val="0"/>
        <w:adjustRightInd w:val="0"/>
        <w:spacing w:after="0" w:line="240" w:lineRule="auto"/>
        <w:ind w:firstLine="567"/>
        <w:jc w:val="both"/>
        <w:rPr>
          <w:rFonts w:ascii="Times New Roman" w:hAnsi="Times New Roman"/>
          <w:bCs/>
          <w:sz w:val="24"/>
          <w:szCs w:val="24"/>
        </w:rPr>
      </w:pPr>
      <w:r w:rsidRPr="003229E0">
        <w:rPr>
          <w:rFonts w:ascii="Times New Roman" w:hAnsi="Times New Roman"/>
          <w:bCs/>
          <w:sz w:val="24"/>
          <w:szCs w:val="24"/>
        </w:rPr>
        <w:t>Подпрограмма реализуется с 20</w:t>
      </w:r>
      <w:r w:rsidR="00680381" w:rsidRPr="003229E0">
        <w:rPr>
          <w:rFonts w:ascii="Times New Roman" w:hAnsi="Times New Roman"/>
          <w:bCs/>
          <w:sz w:val="24"/>
          <w:szCs w:val="24"/>
        </w:rPr>
        <w:t>2</w:t>
      </w:r>
      <w:r w:rsidR="006F66D5" w:rsidRPr="003229E0">
        <w:rPr>
          <w:rFonts w:ascii="Times New Roman" w:hAnsi="Times New Roman"/>
          <w:bCs/>
          <w:sz w:val="24"/>
          <w:szCs w:val="24"/>
        </w:rPr>
        <w:t>5</w:t>
      </w:r>
      <w:r w:rsidRPr="003229E0">
        <w:rPr>
          <w:rFonts w:ascii="Times New Roman" w:hAnsi="Times New Roman"/>
          <w:bCs/>
          <w:sz w:val="24"/>
          <w:szCs w:val="24"/>
        </w:rPr>
        <w:t xml:space="preserve"> по 20</w:t>
      </w:r>
      <w:r w:rsidR="000D1EB9" w:rsidRPr="003229E0">
        <w:rPr>
          <w:rFonts w:ascii="Times New Roman" w:hAnsi="Times New Roman"/>
          <w:bCs/>
          <w:sz w:val="24"/>
          <w:szCs w:val="24"/>
        </w:rPr>
        <w:t>2</w:t>
      </w:r>
      <w:r w:rsidR="006F66D5" w:rsidRPr="003229E0">
        <w:rPr>
          <w:rFonts w:ascii="Times New Roman" w:hAnsi="Times New Roman"/>
          <w:bCs/>
          <w:sz w:val="24"/>
          <w:szCs w:val="24"/>
        </w:rPr>
        <w:t>7</w:t>
      </w:r>
      <w:r w:rsidRPr="003229E0">
        <w:rPr>
          <w:rFonts w:ascii="Times New Roman" w:hAnsi="Times New Roman"/>
          <w:bCs/>
          <w:sz w:val="24"/>
          <w:szCs w:val="24"/>
        </w:rPr>
        <w:t xml:space="preserve"> год.</w:t>
      </w:r>
    </w:p>
    <w:p w:rsidR="00AE04B3" w:rsidRPr="00747C67" w:rsidRDefault="00AE04B3" w:rsidP="00EC24EC">
      <w:pPr>
        <w:widowControl w:val="0"/>
        <w:autoSpaceDE w:val="0"/>
        <w:autoSpaceDN w:val="0"/>
        <w:adjustRightInd w:val="0"/>
        <w:spacing w:after="0" w:line="240" w:lineRule="auto"/>
        <w:rPr>
          <w:rFonts w:ascii="Times New Roman" w:hAnsi="Times New Roman"/>
          <w:b/>
          <w:sz w:val="24"/>
          <w:szCs w:val="24"/>
          <w:lang w:eastAsia="ru-RU"/>
        </w:rPr>
      </w:pPr>
    </w:p>
    <w:p w:rsidR="00495390" w:rsidRPr="00747C67" w:rsidRDefault="00495390" w:rsidP="00AE04B3">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Перечень и краткое описание основных мероприятий</w:t>
      </w:r>
    </w:p>
    <w:p w:rsidR="003E5CA7" w:rsidRPr="00747C67" w:rsidRDefault="00495390" w:rsidP="00495390">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47C67">
        <w:rPr>
          <w:rFonts w:ascii="Times New Roman" w:eastAsia="Times New Roman" w:hAnsi="Times New Roman"/>
          <w:color w:val="000000"/>
          <w:sz w:val="24"/>
          <w:szCs w:val="24"/>
          <w:lang w:eastAsia="ru-RU"/>
        </w:rPr>
        <w:t xml:space="preserve">1. </w:t>
      </w:r>
      <w:r w:rsidR="003E5CA7" w:rsidRPr="00747C67">
        <w:rPr>
          <w:rFonts w:ascii="Times New Roman" w:eastAsia="Times New Roman" w:hAnsi="Times New Roman"/>
          <w:color w:val="000000"/>
          <w:sz w:val="24"/>
          <w:szCs w:val="24"/>
          <w:lang w:eastAsia="ru-RU"/>
        </w:rPr>
        <w:t>Улучшение жилищных условий отдельных категорий граждан.</w:t>
      </w:r>
    </w:p>
    <w:p w:rsidR="0010758B" w:rsidRPr="00747C67" w:rsidRDefault="00495390" w:rsidP="004D30E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747C67">
        <w:rPr>
          <w:rFonts w:ascii="Times New Roman" w:hAnsi="Times New Roman"/>
          <w:sz w:val="24"/>
          <w:szCs w:val="24"/>
          <w:lang w:eastAsia="ru-RU"/>
        </w:rPr>
        <w:t>Цель основного мероприятия –</w:t>
      </w:r>
      <w:r w:rsidR="003E5CA7" w:rsidRPr="00747C67">
        <w:rPr>
          <w:rFonts w:ascii="Times New Roman" w:hAnsi="Times New Roman"/>
          <w:sz w:val="24"/>
          <w:szCs w:val="24"/>
          <w:lang w:eastAsia="ru-RU"/>
        </w:rPr>
        <w:t xml:space="preserve"> создание условий для улучшения жилищных условий граждан.</w:t>
      </w:r>
    </w:p>
    <w:p w:rsidR="0010758B" w:rsidRPr="00747C67" w:rsidRDefault="0010758B" w:rsidP="00495390">
      <w:pPr>
        <w:widowControl w:val="0"/>
        <w:autoSpaceDE w:val="0"/>
        <w:autoSpaceDN w:val="0"/>
        <w:adjustRightInd w:val="0"/>
        <w:spacing w:after="0" w:line="240" w:lineRule="auto"/>
        <w:jc w:val="center"/>
        <w:rPr>
          <w:rFonts w:ascii="Times New Roman" w:hAnsi="Times New Roman"/>
          <w:b/>
          <w:sz w:val="24"/>
          <w:szCs w:val="24"/>
          <w:lang w:eastAsia="ru-RU"/>
        </w:rPr>
      </w:pPr>
    </w:p>
    <w:p w:rsidR="00495390" w:rsidRPr="00747C67" w:rsidRDefault="00495390" w:rsidP="00495390">
      <w:pPr>
        <w:widowControl w:val="0"/>
        <w:autoSpaceDE w:val="0"/>
        <w:autoSpaceDN w:val="0"/>
        <w:adjustRightInd w:val="0"/>
        <w:spacing w:after="0" w:line="240" w:lineRule="auto"/>
        <w:jc w:val="center"/>
        <w:rPr>
          <w:rFonts w:ascii="Times New Roman" w:hAnsi="Times New Roman"/>
          <w:b/>
          <w:sz w:val="24"/>
          <w:szCs w:val="24"/>
          <w:lang w:eastAsia="ru-RU"/>
        </w:rPr>
      </w:pPr>
      <w:r w:rsidRPr="00747C67">
        <w:rPr>
          <w:rFonts w:ascii="Times New Roman" w:hAnsi="Times New Roman"/>
          <w:b/>
          <w:sz w:val="24"/>
          <w:szCs w:val="24"/>
          <w:lang w:eastAsia="ru-RU"/>
        </w:rPr>
        <w:t>Ресурсное обеспечение подпрограммы</w:t>
      </w:r>
    </w:p>
    <w:p w:rsidR="00495390" w:rsidRPr="00747C67" w:rsidRDefault="00495390" w:rsidP="00AE04B3">
      <w:pPr>
        <w:widowControl w:val="0"/>
        <w:autoSpaceDE w:val="0"/>
        <w:autoSpaceDN w:val="0"/>
        <w:adjustRightInd w:val="0"/>
        <w:spacing w:after="0" w:line="240" w:lineRule="auto"/>
        <w:ind w:firstLine="540"/>
        <w:jc w:val="both"/>
        <w:rPr>
          <w:rFonts w:ascii="Times New Roman" w:hAnsi="Times New Roman"/>
          <w:sz w:val="24"/>
          <w:szCs w:val="24"/>
        </w:rPr>
      </w:pPr>
      <w:r w:rsidRPr="00747C67">
        <w:rPr>
          <w:rFonts w:ascii="Times New Roman" w:hAnsi="Times New Roman"/>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6F66D5" w:rsidRPr="00747C67">
        <w:rPr>
          <w:rFonts w:ascii="Times New Roman" w:hAnsi="Times New Roman"/>
          <w:sz w:val="24"/>
          <w:szCs w:val="24"/>
        </w:rPr>
        <w:t>округа</w:t>
      </w:r>
      <w:r w:rsidRPr="00747C67">
        <w:rPr>
          <w:rFonts w:ascii="Times New Roman" w:hAnsi="Times New Roman"/>
          <w:sz w:val="24"/>
          <w:szCs w:val="24"/>
        </w:rPr>
        <w:t xml:space="preserve"> на соответствующий финансовый год.</w:t>
      </w:r>
    </w:p>
    <w:p w:rsidR="00FE5DAB" w:rsidRPr="00747C67" w:rsidRDefault="00FE5DAB" w:rsidP="00FE5DAB">
      <w:pPr>
        <w:spacing w:after="0" w:line="240" w:lineRule="auto"/>
        <w:ind w:firstLine="540"/>
        <w:jc w:val="both"/>
        <w:rPr>
          <w:rFonts w:ascii="Times New Roman" w:hAnsi="Times New Roman"/>
          <w:sz w:val="24"/>
          <w:szCs w:val="24"/>
        </w:rPr>
      </w:pPr>
      <w:r w:rsidRPr="00747C67">
        <w:rPr>
          <w:rFonts w:ascii="Times New Roman" w:hAnsi="Times New Roman"/>
          <w:sz w:val="24"/>
          <w:szCs w:val="24"/>
        </w:rPr>
        <w:t>Объем финансирования подпрограммы составляет:</w:t>
      </w:r>
    </w:p>
    <w:p w:rsidR="00FE5DAB" w:rsidRPr="00747C67" w:rsidRDefault="00FE5DAB" w:rsidP="00FE5DAB">
      <w:pPr>
        <w:spacing w:after="0" w:line="240" w:lineRule="auto"/>
        <w:jc w:val="both"/>
        <w:rPr>
          <w:rFonts w:ascii="Times New Roman" w:hAnsi="Times New Roman"/>
          <w:sz w:val="24"/>
          <w:szCs w:val="24"/>
        </w:rPr>
      </w:pPr>
    </w:p>
    <w:p w:rsidR="00AB642E" w:rsidRPr="00747C67" w:rsidRDefault="002A4C6C" w:rsidP="00FE5DAB">
      <w:pPr>
        <w:spacing w:after="0" w:line="240" w:lineRule="auto"/>
        <w:jc w:val="both"/>
        <w:rPr>
          <w:rFonts w:ascii="Times New Roman" w:hAnsi="Times New Roman"/>
          <w:sz w:val="24"/>
          <w:szCs w:val="24"/>
        </w:rPr>
      </w:pPr>
      <w:r w:rsidRPr="00747C67">
        <w:rPr>
          <w:rFonts w:ascii="Times New Roman" w:hAnsi="Times New Roman"/>
          <w:sz w:val="24"/>
          <w:szCs w:val="24"/>
        </w:rPr>
        <w:t>-  на 202</w:t>
      </w:r>
      <w:r w:rsidR="006F66D5" w:rsidRPr="00747C67">
        <w:rPr>
          <w:rFonts w:ascii="Times New Roman" w:hAnsi="Times New Roman"/>
          <w:sz w:val="24"/>
          <w:szCs w:val="24"/>
        </w:rPr>
        <w:t>5</w:t>
      </w:r>
      <w:r w:rsidR="00FE5DAB" w:rsidRPr="00747C67">
        <w:rPr>
          <w:rFonts w:ascii="Times New Roman" w:hAnsi="Times New Roman"/>
          <w:sz w:val="24"/>
          <w:szCs w:val="24"/>
        </w:rPr>
        <w:t xml:space="preserve"> год </w:t>
      </w:r>
      <w:r w:rsidR="006F66D5" w:rsidRPr="00747C67">
        <w:rPr>
          <w:rFonts w:ascii="Times New Roman" w:hAnsi="Times New Roman"/>
          <w:b/>
          <w:sz w:val="24"/>
          <w:szCs w:val="24"/>
        </w:rPr>
        <w:t>5 070 777,78</w:t>
      </w:r>
      <w:r w:rsidR="006F66D5" w:rsidRPr="00747C67">
        <w:rPr>
          <w:rFonts w:ascii="Times New Roman" w:hAnsi="Times New Roman"/>
          <w:sz w:val="24"/>
          <w:szCs w:val="24"/>
        </w:rPr>
        <w:t xml:space="preserve"> </w:t>
      </w:r>
      <w:r w:rsidR="00AB642E" w:rsidRPr="00747C67">
        <w:rPr>
          <w:rFonts w:ascii="Times New Roman" w:hAnsi="Times New Roman"/>
          <w:sz w:val="24"/>
          <w:szCs w:val="24"/>
        </w:rPr>
        <w:t>рублей</w:t>
      </w:r>
      <w:r w:rsidR="000D66A8" w:rsidRPr="00747C67">
        <w:rPr>
          <w:rFonts w:ascii="Times New Roman" w:hAnsi="Times New Roman"/>
          <w:sz w:val="24"/>
          <w:szCs w:val="24"/>
        </w:rPr>
        <w:t>.</w:t>
      </w:r>
      <w:r w:rsidR="00AB642E" w:rsidRPr="00747C67">
        <w:rPr>
          <w:rFonts w:ascii="Times New Roman" w:hAnsi="Times New Roman"/>
          <w:sz w:val="24"/>
          <w:szCs w:val="24"/>
        </w:rPr>
        <w:t xml:space="preserve"> </w:t>
      </w:r>
    </w:p>
    <w:p w:rsidR="00FE5DAB" w:rsidRPr="00747C67" w:rsidRDefault="002A4C6C" w:rsidP="00FE5DAB">
      <w:pPr>
        <w:spacing w:after="0" w:line="240" w:lineRule="auto"/>
        <w:jc w:val="both"/>
        <w:rPr>
          <w:rFonts w:ascii="Times New Roman" w:hAnsi="Times New Roman"/>
          <w:sz w:val="24"/>
          <w:szCs w:val="24"/>
        </w:rPr>
      </w:pPr>
      <w:r w:rsidRPr="00747C67">
        <w:rPr>
          <w:rFonts w:ascii="Times New Roman" w:hAnsi="Times New Roman"/>
          <w:sz w:val="24"/>
          <w:szCs w:val="24"/>
        </w:rPr>
        <w:t>-  на 202</w:t>
      </w:r>
      <w:r w:rsidR="006F66D5" w:rsidRPr="00747C67">
        <w:rPr>
          <w:rFonts w:ascii="Times New Roman" w:hAnsi="Times New Roman"/>
          <w:sz w:val="24"/>
          <w:szCs w:val="24"/>
        </w:rPr>
        <w:t>6</w:t>
      </w:r>
      <w:r w:rsidR="00FE5DAB" w:rsidRPr="00747C67">
        <w:rPr>
          <w:rFonts w:ascii="Times New Roman" w:hAnsi="Times New Roman"/>
          <w:sz w:val="24"/>
          <w:szCs w:val="24"/>
        </w:rPr>
        <w:t xml:space="preserve"> год </w:t>
      </w:r>
      <w:r w:rsidR="006F66D5" w:rsidRPr="00747C67">
        <w:rPr>
          <w:rFonts w:ascii="Times New Roman" w:hAnsi="Times New Roman"/>
          <w:b/>
          <w:sz w:val="24"/>
          <w:szCs w:val="24"/>
        </w:rPr>
        <w:t xml:space="preserve">5 616 583,93 </w:t>
      </w:r>
      <w:r w:rsidR="00AB642E" w:rsidRPr="00747C67">
        <w:rPr>
          <w:rFonts w:ascii="Times New Roman" w:hAnsi="Times New Roman"/>
          <w:sz w:val="24"/>
          <w:szCs w:val="24"/>
        </w:rPr>
        <w:t>рублей</w:t>
      </w:r>
      <w:r w:rsidR="000D66A8" w:rsidRPr="00747C67">
        <w:rPr>
          <w:rFonts w:ascii="Times New Roman" w:hAnsi="Times New Roman"/>
          <w:sz w:val="24"/>
          <w:szCs w:val="24"/>
        </w:rPr>
        <w:t>.</w:t>
      </w:r>
    </w:p>
    <w:p w:rsidR="00680381" w:rsidRPr="00747C67" w:rsidRDefault="00680381" w:rsidP="00FE5DAB">
      <w:pPr>
        <w:spacing w:after="0" w:line="240" w:lineRule="auto"/>
        <w:jc w:val="both"/>
        <w:rPr>
          <w:rFonts w:ascii="Times New Roman" w:eastAsia="Times New Roman" w:hAnsi="Times New Roman"/>
          <w:sz w:val="24"/>
          <w:szCs w:val="24"/>
          <w:lang w:eastAsia="ru-RU"/>
        </w:rPr>
      </w:pPr>
      <w:r w:rsidRPr="00747C67">
        <w:rPr>
          <w:rFonts w:ascii="Times New Roman" w:hAnsi="Times New Roman"/>
          <w:sz w:val="24"/>
          <w:szCs w:val="24"/>
        </w:rPr>
        <w:t xml:space="preserve">- </w:t>
      </w:r>
      <w:r w:rsidR="000461EA" w:rsidRPr="00747C67">
        <w:rPr>
          <w:rFonts w:ascii="Times New Roman" w:hAnsi="Times New Roman"/>
          <w:sz w:val="24"/>
          <w:szCs w:val="24"/>
        </w:rPr>
        <w:t xml:space="preserve"> </w:t>
      </w:r>
      <w:r w:rsidRPr="00747C67">
        <w:rPr>
          <w:rFonts w:ascii="Times New Roman" w:hAnsi="Times New Roman"/>
          <w:sz w:val="24"/>
          <w:szCs w:val="24"/>
        </w:rPr>
        <w:t>на 202</w:t>
      </w:r>
      <w:r w:rsidR="006F66D5" w:rsidRPr="00747C67">
        <w:rPr>
          <w:rFonts w:ascii="Times New Roman" w:hAnsi="Times New Roman"/>
          <w:sz w:val="24"/>
          <w:szCs w:val="24"/>
        </w:rPr>
        <w:t>7</w:t>
      </w:r>
      <w:r w:rsidRPr="00747C67">
        <w:rPr>
          <w:rFonts w:ascii="Times New Roman" w:hAnsi="Times New Roman"/>
          <w:sz w:val="24"/>
          <w:szCs w:val="24"/>
        </w:rPr>
        <w:t xml:space="preserve"> год </w:t>
      </w:r>
      <w:r w:rsidR="006F66D5" w:rsidRPr="00747C67">
        <w:rPr>
          <w:rFonts w:ascii="Times New Roman" w:hAnsi="Times New Roman"/>
          <w:b/>
          <w:sz w:val="24"/>
          <w:szCs w:val="24"/>
        </w:rPr>
        <w:t>3 664 917,26</w:t>
      </w:r>
      <w:r w:rsidR="006F66D5" w:rsidRPr="00747C67">
        <w:rPr>
          <w:rFonts w:ascii="Times New Roman" w:hAnsi="Times New Roman"/>
          <w:sz w:val="24"/>
          <w:szCs w:val="24"/>
        </w:rPr>
        <w:t xml:space="preserve"> </w:t>
      </w:r>
      <w:r w:rsidR="007E5214" w:rsidRPr="00747C67">
        <w:rPr>
          <w:rFonts w:ascii="Times New Roman" w:eastAsia="Times New Roman" w:hAnsi="Times New Roman"/>
          <w:bCs/>
          <w:sz w:val="24"/>
          <w:szCs w:val="24"/>
          <w:lang w:eastAsia="ru-RU"/>
        </w:rPr>
        <w:t xml:space="preserve">рублей </w:t>
      </w:r>
    </w:p>
    <w:p w:rsidR="004C3B9E" w:rsidRPr="00747C67" w:rsidRDefault="004C3B9E" w:rsidP="007E5214">
      <w:pPr>
        <w:widowControl w:val="0"/>
        <w:autoSpaceDE w:val="0"/>
        <w:autoSpaceDN w:val="0"/>
        <w:adjustRightInd w:val="0"/>
        <w:spacing w:after="0" w:line="240" w:lineRule="auto"/>
        <w:rPr>
          <w:rFonts w:ascii="Times New Roman" w:hAnsi="Times New Roman"/>
          <w:b/>
          <w:sz w:val="24"/>
          <w:szCs w:val="24"/>
          <w:lang w:eastAsia="ru-RU"/>
        </w:rPr>
      </w:pPr>
    </w:p>
    <w:p w:rsidR="00495390" w:rsidRPr="00747C67" w:rsidRDefault="00FE5DAB" w:rsidP="002B21D8">
      <w:pPr>
        <w:widowControl w:val="0"/>
        <w:autoSpaceDE w:val="0"/>
        <w:autoSpaceDN w:val="0"/>
        <w:adjustRightInd w:val="0"/>
        <w:spacing w:after="0" w:line="240" w:lineRule="auto"/>
        <w:ind w:firstLine="540"/>
        <w:jc w:val="both"/>
        <w:rPr>
          <w:rFonts w:ascii="Times New Roman" w:hAnsi="Times New Roman"/>
          <w:bCs/>
          <w:sz w:val="24"/>
          <w:szCs w:val="24"/>
        </w:rPr>
      </w:pPr>
      <w:r w:rsidRPr="00747C67">
        <w:rPr>
          <w:rFonts w:ascii="Times New Roman" w:hAnsi="Times New Roman"/>
          <w:b/>
          <w:sz w:val="24"/>
          <w:szCs w:val="24"/>
          <w:lang w:eastAsia="ru-RU"/>
        </w:rPr>
        <w:t>Общий объем финанс</w:t>
      </w:r>
      <w:r w:rsidR="002A4C6C" w:rsidRPr="00747C67">
        <w:rPr>
          <w:rFonts w:ascii="Times New Roman" w:hAnsi="Times New Roman"/>
          <w:b/>
          <w:sz w:val="24"/>
          <w:szCs w:val="24"/>
          <w:lang w:eastAsia="ru-RU"/>
        </w:rPr>
        <w:t xml:space="preserve">ирования подпрограммы на </w:t>
      </w:r>
      <w:r w:rsidR="002B718D" w:rsidRPr="00747C67">
        <w:rPr>
          <w:rFonts w:ascii="Times New Roman" w:hAnsi="Times New Roman"/>
          <w:b/>
          <w:sz w:val="24"/>
          <w:szCs w:val="24"/>
        </w:rPr>
        <w:t>202</w:t>
      </w:r>
      <w:r w:rsidR="006F66D5" w:rsidRPr="00747C67">
        <w:rPr>
          <w:rFonts w:ascii="Times New Roman" w:hAnsi="Times New Roman"/>
          <w:b/>
          <w:sz w:val="24"/>
          <w:szCs w:val="24"/>
        </w:rPr>
        <w:t>5 – 2027</w:t>
      </w:r>
      <w:r w:rsidR="002A4C6C" w:rsidRPr="00747C67">
        <w:rPr>
          <w:rFonts w:ascii="Times New Roman" w:hAnsi="Times New Roman"/>
          <w:b/>
          <w:sz w:val="24"/>
          <w:szCs w:val="24"/>
          <w:lang w:eastAsia="ru-RU"/>
        </w:rPr>
        <w:t xml:space="preserve"> </w:t>
      </w:r>
      <w:proofErr w:type="spellStart"/>
      <w:r w:rsidRPr="00747C67">
        <w:rPr>
          <w:rFonts w:ascii="Times New Roman" w:hAnsi="Times New Roman"/>
          <w:b/>
          <w:sz w:val="24"/>
          <w:szCs w:val="24"/>
          <w:lang w:eastAsia="ru-RU"/>
        </w:rPr>
        <w:t>г.г</w:t>
      </w:r>
      <w:proofErr w:type="spellEnd"/>
      <w:r w:rsidRPr="00747C67">
        <w:rPr>
          <w:rFonts w:ascii="Times New Roman" w:hAnsi="Times New Roman"/>
          <w:b/>
          <w:sz w:val="24"/>
          <w:szCs w:val="24"/>
          <w:lang w:eastAsia="ru-RU"/>
        </w:rPr>
        <w:t xml:space="preserve">. </w:t>
      </w:r>
      <w:r w:rsidR="007E5214" w:rsidRPr="00747C67">
        <w:rPr>
          <w:rFonts w:ascii="Times New Roman" w:eastAsia="Times New Roman" w:hAnsi="Times New Roman"/>
          <w:b/>
          <w:bCs/>
          <w:sz w:val="24"/>
          <w:szCs w:val="24"/>
          <w:lang w:eastAsia="ru-RU"/>
        </w:rPr>
        <w:t xml:space="preserve"> </w:t>
      </w:r>
      <w:r w:rsidR="006F66D5" w:rsidRPr="00747C67">
        <w:rPr>
          <w:rFonts w:ascii="Times New Roman" w:eastAsia="Times New Roman" w:hAnsi="Times New Roman"/>
          <w:b/>
          <w:sz w:val="24"/>
          <w:szCs w:val="24"/>
          <w:lang w:eastAsia="ru-RU"/>
        </w:rPr>
        <w:t>14 352 278,97</w:t>
      </w:r>
      <w:r w:rsidR="0024790A" w:rsidRPr="00747C67">
        <w:rPr>
          <w:rFonts w:ascii="Times New Roman" w:eastAsia="Times New Roman" w:hAnsi="Times New Roman"/>
          <w:b/>
          <w:sz w:val="24"/>
          <w:szCs w:val="24"/>
          <w:lang w:eastAsia="ru-RU"/>
        </w:rPr>
        <w:t xml:space="preserve"> </w:t>
      </w:r>
      <w:r w:rsidRPr="00747C67">
        <w:rPr>
          <w:rFonts w:ascii="Times New Roman" w:hAnsi="Times New Roman"/>
          <w:b/>
          <w:sz w:val="24"/>
          <w:szCs w:val="24"/>
          <w:lang w:eastAsia="ru-RU"/>
        </w:rPr>
        <w:t>рублей.</w:t>
      </w:r>
    </w:p>
    <w:p w:rsidR="00AB642E" w:rsidRPr="00747C67" w:rsidRDefault="00AB642E" w:rsidP="00495390">
      <w:pPr>
        <w:autoSpaceDE w:val="0"/>
        <w:autoSpaceDN w:val="0"/>
        <w:adjustRightInd w:val="0"/>
        <w:spacing w:after="0" w:line="240" w:lineRule="auto"/>
        <w:ind w:firstLine="540"/>
        <w:jc w:val="both"/>
        <w:rPr>
          <w:rFonts w:ascii="Times New Roman" w:hAnsi="Times New Roman"/>
          <w:bCs/>
          <w:sz w:val="24"/>
          <w:szCs w:val="24"/>
        </w:rPr>
      </w:pPr>
    </w:p>
    <w:p w:rsidR="00495390" w:rsidRPr="00747C67" w:rsidRDefault="00495390" w:rsidP="00495390">
      <w:pPr>
        <w:autoSpaceDE w:val="0"/>
        <w:autoSpaceDN w:val="0"/>
        <w:adjustRightInd w:val="0"/>
        <w:spacing w:after="0" w:line="240" w:lineRule="auto"/>
        <w:ind w:firstLine="540"/>
        <w:jc w:val="center"/>
        <w:rPr>
          <w:rFonts w:ascii="Times New Roman" w:hAnsi="Times New Roman"/>
          <w:b/>
          <w:sz w:val="24"/>
          <w:szCs w:val="24"/>
          <w:lang w:eastAsia="ru-RU"/>
        </w:rPr>
      </w:pPr>
      <w:r w:rsidRPr="00747C67">
        <w:rPr>
          <w:rFonts w:ascii="Times New Roman" w:hAnsi="Times New Roman"/>
          <w:b/>
          <w:sz w:val="24"/>
          <w:szCs w:val="24"/>
          <w:lang w:eastAsia="ru-RU"/>
        </w:rPr>
        <w:t>Ожидаемые результаты реализации подпрограммы</w:t>
      </w:r>
    </w:p>
    <w:p w:rsidR="00AD094B" w:rsidRPr="00747C67" w:rsidRDefault="00495390" w:rsidP="006F66D5">
      <w:pPr>
        <w:autoSpaceDE w:val="0"/>
        <w:autoSpaceDN w:val="0"/>
        <w:adjustRightInd w:val="0"/>
        <w:spacing w:after="0" w:line="240" w:lineRule="auto"/>
        <w:ind w:firstLine="540"/>
        <w:jc w:val="both"/>
        <w:rPr>
          <w:rFonts w:ascii="Times New Roman" w:hAnsi="Times New Roman"/>
          <w:sz w:val="24"/>
          <w:szCs w:val="24"/>
          <w:lang w:eastAsia="ru-RU"/>
        </w:rPr>
        <w:sectPr w:rsidR="00AD094B" w:rsidRPr="00747C67" w:rsidSect="0036606A">
          <w:headerReference w:type="even" r:id="rId16"/>
          <w:headerReference w:type="default" r:id="rId17"/>
          <w:type w:val="continuous"/>
          <w:pgSz w:w="11906" w:h="16838"/>
          <w:pgMar w:top="851" w:right="850" w:bottom="851" w:left="1701" w:header="708" w:footer="708" w:gutter="0"/>
          <w:cols w:space="708"/>
          <w:titlePg/>
          <w:docGrid w:linePitch="360"/>
        </w:sectPr>
      </w:pPr>
      <w:r w:rsidRPr="00747C67">
        <w:rPr>
          <w:rFonts w:ascii="Times New Roman" w:hAnsi="Times New Roman"/>
          <w:sz w:val="24"/>
          <w:szCs w:val="24"/>
          <w:lang w:eastAsia="ru-RU"/>
        </w:rPr>
        <w:t>Р</w:t>
      </w:r>
      <w:r w:rsidR="00AE04B3" w:rsidRPr="00747C67">
        <w:rPr>
          <w:rFonts w:ascii="Times New Roman" w:hAnsi="Times New Roman"/>
          <w:sz w:val="24"/>
          <w:szCs w:val="24"/>
          <w:lang w:eastAsia="ru-RU"/>
        </w:rPr>
        <w:t>еализация подпрограммы позволит у</w:t>
      </w:r>
      <w:r w:rsidR="00AF49AE" w:rsidRPr="00747C67">
        <w:rPr>
          <w:rFonts w:ascii="Times New Roman" w:hAnsi="Times New Roman"/>
          <w:sz w:val="24"/>
          <w:szCs w:val="24"/>
          <w:lang w:eastAsia="ru-RU"/>
        </w:rPr>
        <w:t>лучшить жилищные условия отдельных категорий граждан.</w:t>
      </w:r>
      <w:r w:rsidR="002A4C6C" w:rsidRPr="00747C67">
        <w:rPr>
          <w:rFonts w:ascii="Times New Roman" w:hAnsi="Times New Roman"/>
          <w:sz w:val="24"/>
          <w:szCs w:val="24"/>
          <w:lang w:eastAsia="ru-RU"/>
        </w:rPr>
        <w:t xml:space="preserve"> В период </w:t>
      </w:r>
      <w:r w:rsidR="002B718D" w:rsidRPr="00747C67">
        <w:rPr>
          <w:rFonts w:ascii="Times New Roman" w:hAnsi="Times New Roman"/>
          <w:sz w:val="24"/>
          <w:szCs w:val="24"/>
        </w:rPr>
        <w:t>202</w:t>
      </w:r>
      <w:r w:rsidR="006F66D5" w:rsidRPr="00747C67">
        <w:rPr>
          <w:rFonts w:ascii="Times New Roman" w:hAnsi="Times New Roman"/>
          <w:sz w:val="24"/>
          <w:szCs w:val="24"/>
        </w:rPr>
        <w:t>5</w:t>
      </w:r>
      <w:r w:rsidR="002B718D" w:rsidRPr="00747C67">
        <w:rPr>
          <w:rFonts w:ascii="Times New Roman" w:hAnsi="Times New Roman"/>
          <w:sz w:val="24"/>
          <w:szCs w:val="24"/>
        </w:rPr>
        <w:t xml:space="preserve"> – 202</w:t>
      </w:r>
      <w:r w:rsidR="006F66D5" w:rsidRPr="00747C67">
        <w:rPr>
          <w:rFonts w:ascii="Times New Roman" w:hAnsi="Times New Roman"/>
          <w:sz w:val="24"/>
          <w:szCs w:val="24"/>
        </w:rPr>
        <w:t>7</w:t>
      </w:r>
      <w:r w:rsidR="001B657F" w:rsidRPr="00747C67">
        <w:rPr>
          <w:rFonts w:ascii="Times New Roman" w:hAnsi="Times New Roman"/>
          <w:sz w:val="24"/>
          <w:szCs w:val="24"/>
          <w:lang w:eastAsia="ru-RU"/>
        </w:rPr>
        <w:t xml:space="preserve"> г. планируется предоставить </w:t>
      </w:r>
      <w:r w:rsidR="003229E0">
        <w:rPr>
          <w:rFonts w:ascii="Times New Roman" w:hAnsi="Times New Roman"/>
          <w:sz w:val="24"/>
          <w:szCs w:val="24"/>
          <w:lang w:eastAsia="ru-RU"/>
        </w:rPr>
        <w:t>8</w:t>
      </w:r>
      <w:r w:rsidR="002E2F4D" w:rsidRPr="00747C67">
        <w:rPr>
          <w:rFonts w:ascii="Times New Roman" w:hAnsi="Times New Roman"/>
          <w:sz w:val="24"/>
          <w:szCs w:val="24"/>
          <w:lang w:eastAsia="ru-RU"/>
        </w:rPr>
        <w:t xml:space="preserve"> квартир</w:t>
      </w:r>
      <w:r w:rsidR="00AB642E" w:rsidRPr="00747C67">
        <w:rPr>
          <w:rFonts w:ascii="Times New Roman" w:hAnsi="Times New Roman"/>
          <w:sz w:val="24"/>
          <w:szCs w:val="24"/>
          <w:lang w:eastAsia="ru-RU"/>
        </w:rPr>
        <w:t xml:space="preserve"> детям-сиротам.</w:t>
      </w:r>
    </w:p>
    <w:p w:rsidR="00EF78E7" w:rsidRPr="00AC2012" w:rsidRDefault="00EF78E7" w:rsidP="00617564">
      <w:pPr>
        <w:widowControl w:val="0"/>
        <w:autoSpaceDE w:val="0"/>
        <w:autoSpaceDN w:val="0"/>
        <w:adjustRightInd w:val="0"/>
        <w:spacing w:after="0" w:line="240" w:lineRule="auto"/>
        <w:jc w:val="right"/>
        <w:rPr>
          <w:rFonts w:ascii="Times New Roman" w:eastAsia="Times New Roman" w:hAnsi="Times New Roman"/>
          <w:color w:val="000000"/>
          <w:sz w:val="28"/>
          <w:szCs w:val="28"/>
          <w:lang w:eastAsia="ru-RU"/>
        </w:rPr>
      </w:pPr>
    </w:p>
    <w:p w:rsidR="00617564" w:rsidRPr="00AC2012" w:rsidRDefault="007E70DC" w:rsidP="0061756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AC2012">
        <w:rPr>
          <w:rFonts w:ascii="Times New Roman" w:eastAsia="Times New Roman" w:hAnsi="Times New Roman"/>
          <w:color w:val="000000"/>
          <w:sz w:val="24"/>
          <w:szCs w:val="24"/>
          <w:lang w:eastAsia="ru-RU"/>
        </w:rPr>
        <w:t>Приложение 1</w:t>
      </w:r>
    </w:p>
    <w:p w:rsidR="00B068D1" w:rsidRPr="00AC2012" w:rsidRDefault="00B068D1" w:rsidP="00B068D1">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w:t>
      </w:r>
      <w:proofErr w:type="spellStart"/>
      <w:r w:rsidR="00AD094B" w:rsidRPr="00AC2012">
        <w:rPr>
          <w:rFonts w:ascii="Times New Roman" w:hAnsi="Times New Roman"/>
          <w:sz w:val="24"/>
          <w:szCs w:val="24"/>
        </w:rPr>
        <w:t>Пыталовского</w:t>
      </w:r>
      <w:proofErr w:type="spellEnd"/>
      <w:r w:rsidR="00AD094B" w:rsidRPr="00AC2012">
        <w:rPr>
          <w:rFonts w:ascii="Times New Roman" w:hAnsi="Times New Roman"/>
          <w:sz w:val="24"/>
          <w:szCs w:val="24"/>
        </w:rPr>
        <w:t xml:space="preserve"> </w:t>
      </w:r>
      <w:r w:rsidR="0024790A">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D094B" w:rsidRPr="00AC2012" w:rsidRDefault="00B068D1" w:rsidP="00AD094B">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w:t>
      </w:r>
      <w:r w:rsidR="00AD094B" w:rsidRPr="00AC2012">
        <w:rPr>
          <w:rFonts w:ascii="Times New Roman CYR" w:hAnsi="Times New Roman CYR" w:cs="Times New Roman CYR"/>
          <w:sz w:val="24"/>
          <w:szCs w:val="24"/>
        </w:rPr>
        <w:t xml:space="preserve">и </w:t>
      </w:r>
    </w:p>
    <w:p w:rsidR="00B068D1" w:rsidRPr="00AC2012" w:rsidRDefault="00AD094B" w:rsidP="00AD094B">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sidR="00AF4457">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w:t>
      </w:r>
      <w:r w:rsidR="00715DA3" w:rsidRPr="00AC2012">
        <w:rPr>
          <w:rFonts w:ascii="Times New Roman CYR" w:hAnsi="Times New Roman CYR" w:cs="Times New Roman CYR"/>
          <w:sz w:val="24"/>
          <w:szCs w:val="24"/>
        </w:rPr>
        <w:t xml:space="preserve"> на </w:t>
      </w:r>
      <w:r w:rsidR="002B718D" w:rsidRPr="00860CB3">
        <w:rPr>
          <w:rFonts w:ascii="Times New Roman CYR" w:hAnsi="Times New Roman CYR" w:cs="Times New Roman CYR"/>
          <w:sz w:val="24"/>
          <w:szCs w:val="24"/>
        </w:rPr>
        <w:t>202</w:t>
      </w:r>
      <w:r w:rsidR="006F66D5">
        <w:rPr>
          <w:rFonts w:ascii="Times New Roman CYR" w:hAnsi="Times New Roman CYR" w:cs="Times New Roman CYR"/>
          <w:sz w:val="24"/>
          <w:szCs w:val="24"/>
        </w:rPr>
        <w:t>5</w:t>
      </w:r>
      <w:r w:rsidR="002B718D" w:rsidRPr="00860CB3">
        <w:rPr>
          <w:rFonts w:ascii="Times New Roman CYR" w:hAnsi="Times New Roman CYR" w:cs="Times New Roman CYR"/>
          <w:sz w:val="24"/>
          <w:szCs w:val="24"/>
        </w:rPr>
        <w:t xml:space="preserve"> – 202</w:t>
      </w:r>
      <w:r w:rsidR="006F66D5">
        <w:rPr>
          <w:rFonts w:ascii="Times New Roman CYR" w:hAnsi="Times New Roman CYR" w:cs="Times New Roman CYR"/>
          <w:sz w:val="24"/>
          <w:szCs w:val="24"/>
        </w:rPr>
        <w:t>7</w:t>
      </w:r>
      <w:r w:rsidR="00715DA3" w:rsidRPr="00AC2012">
        <w:rPr>
          <w:rFonts w:ascii="Times New Roman CYR" w:hAnsi="Times New Roman CYR" w:cs="Times New Roman CYR"/>
          <w:sz w:val="24"/>
          <w:szCs w:val="24"/>
        </w:rPr>
        <w:t xml:space="preserve"> </w:t>
      </w:r>
      <w:r w:rsidR="00B068D1" w:rsidRPr="00AC2012">
        <w:rPr>
          <w:rFonts w:ascii="Times New Roman CYR" w:hAnsi="Times New Roman CYR" w:cs="Times New Roman CYR"/>
          <w:sz w:val="24"/>
          <w:szCs w:val="24"/>
        </w:rPr>
        <w:t>годы»</w:t>
      </w:r>
    </w:p>
    <w:p w:rsidR="00B068D1" w:rsidRDefault="00B068D1" w:rsidP="0061756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01189" w:rsidRDefault="00901189" w:rsidP="0061756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СВЕДЕНИЯ </w:t>
      </w:r>
    </w:p>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СОСТАВЕ И ЗНАЧЕНИЯХ ЦЕЛЕВЫХ ПОКАЗАТЕЛЕЙ МУНИЦИПАЛЬНОЙ ПРОГРАММЫ</w:t>
      </w:r>
    </w:p>
    <w:p w:rsidR="000E0A15" w:rsidRDefault="000E0A15" w:rsidP="000405A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bl>
      <w:tblPr>
        <w:tblW w:w="15012" w:type="dxa"/>
        <w:tblInd w:w="90" w:type="dxa"/>
        <w:tblLook w:val="0000" w:firstRow="0" w:lastRow="0" w:firstColumn="0" w:lastColumn="0" w:noHBand="0" w:noVBand="0"/>
      </w:tblPr>
      <w:tblGrid>
        <w:gridCol w:w="616"/>
        <w:gridCol w:w="8672"/>
        <w:gridCol w:w="1284"/>
        <w:gridCol w:w="1568"/>
        <w:gridCol w:w="1568"/>
        <w:gridCol w:w="1304"/>
      </w:tblGrid>
      <w:tr w:rsidR="000E0A15" w:rsidRPr="000E0A15" w:rsidTr="00715DA3">
        <w:trPr>
          <w:trHeight w:val="363"/>
          <w:tblHeader/>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 xml:space="preserve">№ </w:t>
            </w:r>
            <w:proofErr w:type="gramStart"/>
            <w:r w:rsidRPr="000E0A15">
              <w:rPr>
                <w:rFonts w:ascii="Times New Roman" w:eastAsia="Times New Roman" w:hAnsi="Times New Roman"/>
                <w:b/>
                <w:color w:val="000000"/>
                <w:sz w:val="20"/>
                <w:szCs w:val="20"/>
                <w:lang w:eastAsia="ru-RU"/>
              </w:rPr>
              <w:t>п</w:t>
            </w:r>
            <w:proofErr w:type="gramEnd"/>
            <w:r w:rsidRPr="000E0A15">
              <w:rPr>
                <w:rFonts w:ascii="Times New Roman" w:eastAsia="Times New Roman" w:hAnsi="Times New Roman"/>
                <w:b/>
                <w:color w:val="000000"/>
                <w:sz w:val="20"/>
                <w:szCs w:val="20"/>
                <w:lang w:eastAsia="ru-RU"/>
              </w:rPr>
              <w:t>/п</w:t>
            </w:r>
          </w:p>
        </w:tc>
        <w:tc>
          <w:tcPr>
            <w:tcW w:w="86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Наименование целевого показателя</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Единица измерения</w:t>
            </w:r>
          </w:p>
        </w:tc>
        <w:tc>
          <w:tcPr>
            <w:tcW w:w="4440" w:type="dxa"/>
            <w:gridSpan w:val="3"/>
            <w:tcBorders>
              <w:top w:val="single" w:sz="4" w:space="0" w:color="000000"/>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Значения целевых показателей</w:t>
            </w:r>
          </w:p>
        </w:tc>
      </w:tr>
      <w:tr w:rsidR="002B718D" w:rsidRPr="000E0A15" w:rsidTr="00EC1824">
        <w:trPr>
          <w:trHeight w:val="359"/>
          <w:tblHeader/>
        </w:trPr>
        <w:tc>
          <w:tcPr>
            <w:tcW w:w="616" w:type="dxa"/>
            <w:vMerge/>
            <w:tcBorders>
              <w:top w:val="single" w:sz="4" w:space="0" w:color="000000"/>
              <w:left w:val="single" w:sz="4" w:space="0" w:color="000000"/>
              <w:bottom w:val="single" w:sz="4" w:space="0" w:color="000000"/>
              <w:right w:val="single" w:sz="4" w:space="0" w:color="000000"/>
            </w:tcBorders>
            <w:vAlign w:val="center"/>
          </w:tcPr>
          <w:p w:rsidR="002B718D" w:rsidRPr="000E0A15" w:rsidRDefault="002B718D" w:rsidP="000E0A15">
            <w:pPr>
              <w:spacing w:after="0" w:line="240" w:lineRule="auto"/>
              <w:rPr>
                <w:rFonts w:ascii="Times New Roman" w:eastAsia="Times New Roman" w:hAnsi="Times New Roman"/>
                <w:b/>
                <w:color w:val="000000"/>
                <w:sz w:val="20"/>
                <w:szCs w:val="20"/>
                <w:lang w:eastAsia="ru-RU"/>
              </w:rPr>
            </w:pPr>
          </w:p>
        </w:tc>
        <w:tc>
          <w:tcPr>
            <w:tcW w:w="8672" w:type="dxa"/>
            <w:vMerge/>
            <w:tcBorders>
              <w:top w:val="single" w:sz="4" w:space="0" w:color="000000"/>
              <w:left w:val="single" w:sz="4" w:space="0" w:color="000000"/>
              <w:bottom w:val="single" w:sz="4" w:space="0" w:color="000000"/>
              <w:right w:val="single" w:sz="4" w:space="0" w:color="000000"/>
            </w:tcBorders>
            <w:vAlign w:val="center"/>
          </w:tcPr>
          <w:p w:rsidR="002B718D" w:rsidRPr="000E0A15" w:rsidRDefault="002B718D" w:rsidP="000E0A15">
            <w:pPr>
              <w:spacing w:after="0" w:line="240" w:lineRule="auto"/>
              <w:rPr>
                <w:rFonts w:ascii="Times New Roman" w:eastAsia="Times New Roman" w:hAnsi="Times New Roman"/>
                <w:b/>
                <w:color w:val="000000"/>
                <w:sz w:val="20"/>
                <w:szCs w:val="20"/>
                <w:lang w:eastAsia="ru-RU"/>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rsidR="002B718D" w:rsidRPr="000E0A15" w:rsidRDefault="002B718D" w:rsidP="000E0A15">
            <w:pPr>
              <w:spacing w:after="0" w:line="240" w:lineRule="auto"/>
              <w:rPr>
                <w:rFonts w:ascii="Times New Roman" w:eastAsia="Times New Roman" w:hAnsi="Times New Roman"/>
                <w:b/>
                <w:color w:val="000000"/>
                <w:sz w:val="20"/>
                <w:szCs w:val="20"/>
                <w:lang w:eastAsia="ru-RU"/>
              </w:rPr>
            </w:pPr>
          </w:p>
        </w:tc>
        <w:tc>
          <w:tcPr>
            <w:tcW w:w="1568" w:type="dxa"/>
            <w:tcBorders>
              <w:top w:val="nil"/>
              <w:left w:val="nil"/>
              <w:bottom w:val="single" w:sz="4" w:space="0" w:color="000000"/>
              <w:right w:val="single" w:sz="4" w:space="0" w:color="000000"/>
            </w:tcBorders>
            <w:shd w:val="clear" w:color="auto" w:fill="auto"/>
            <w:vAlign w:val="center"/>
          </w:tcPr>
          <w:p w:rsidR="002B718D" w:rsidRDefault="002B718D" w:rsidP="006F66D5">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w:t>
            </w:r>
            <w:r w:rsidR="006F66D5">
              <w:rPr>
                <w:rFonts w:ascii="Times New Roman" w:eastAsia="Times New Roman" w:hAnsi="Times New Roman"/>
                <w:b/>
                <w:color w:val="000000" w:themeColor="text1"/>
                <w:sz w:val="20"/>
                <w:szCs w:val="20"/>
                <w:lang w:eastAsia="ru-RU"/>
              </w:rPr>
              <w:t>5</w:t>
            </w:r>
            <w:r>
              <w:rPr>
                <w:rFonts w:ascii="Times New Roman" w:eastAsia="Times New Roman" w:hAnsi="Times New Roman"/>
                <w:b/>
                <w:color w:val="000000" w:themeColor="text1"/>
                <w:sz w:val="20"/>
                <w:szCs w:val="20"/>
                <w:lang w:eastAsia="ru-RU"/>
              </w:rPr>
              <w:t>г.</w:t>
            </w:r>
          </w:p>
        </w:tc>
        <w:tc>
          <w:tcPr>
            <w:tcW w:w="1568" w:type="dxa"/>
            <w:tcBorders>
              <w:top w:val="nil"/>
              <w:left w:val="nil"/>
              <w:bottom w:val="single" w:sz="4" w:space="0" w:color="000000"/>
              <w:right w:val="single" w:sz="4" w:space="0" w:color="000000"/>
            </w:tcBorders>
            <w:shd w:val="clear" w:color="auto" w:fill="auto"/>
            <w:vAlign w:val="center"/>
          </w:tcPr>
          <w:p w:rsidR="002B718D" w:rsidRDefault="006F66D5">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w:t>
            </w:r>
            <w:r w:rsidR="002B718D">
              <w:rPr>
                <w:rFonts w:ascii="Times New Roman" w:eastAsia="Times New Roman" w:hAnsi="Times New Roman"/>
                <w:b/>
                <w:color w:val="000000" w:themeColor="text1"/>
                <w:sz w:val="20"/>
                <w:szCs w:val="20"/>
                <w:lang w:eastAsia="ru-RU"/>
              </w:rPr>
              <w:t xml:space="preserve"> г.</w:t>
            </w:r>
          </w:p>
        </w:tc>
        <w:tc>
          <w:tcPr>
            <w:tcW w:w="1304" w:type="dxa"/>
            <w:tcBorders>
              <w:top w:val="nil"/>
              <w:left w:val="nil"/>
              <w:bottom w:val="single" w:sz="4" w:space="0" w:color="000000"/>
              <w:right w:val="single" w:sz="4" w:space="0" w:color="000000"/>
            </w:tcBorders>
            <w:shd w:val="clear" w:color="auto" w:fill="auto"/>
            <w:vAlign w:val="center"/>
          </w:tcPr>
          <w:p w:rsidR="002B718D" w:rsidRDefault="006F66D5">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 xml:space="preserve">2027 </w:t>
            </w:r>
            <w:r w:rsidR="002B718D">
              <w:rPr>
                <w:rFonts w:ascii="Times New Roman" w:eastAsia="Times New Roman" w:hAnsi="Times New Roman"/>
                <w:b/>
                <w:color w:val="000000" w:themeColor="text1"/>
                <w:sz w:val="20"/>
                <w:szCs w:val="20"/>
                <w:lang w:eastAsia="ru-RU"/>
              </w:rPr>
              <w:t>г.</w:t>
            </w:r>
          </w:p>
        </w:tc>
      </w:tr>
      <w:tr w:rsidR="000E0A15" w:rsidRPr="000E0A15" w:rsidTr="00715DA3">
        <w:trPr>
          <w:trHeight w:val="348"/>
          <w:tblHeader/>
        </w:trPr>
        <w:tc>
          <w:tcPr>
            <w:tcW w:w="616" w:type="dxa"/>
            <w:tcBorders>
              <w:top w:val="nil"/>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1</w:t>
            </w:r>
          </w:p>
        </w:tc>
        <w:tc>
          <w:tcPr>
            <w:tcW w:w="8672"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2</w:t>
            </w:r>
          </w:p>
        </w:tc>
        <w:tc>
          <w:tcPr>
            <w:tcW w:w="1284"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3</w:t>
            </w:r>
          </w:p>
        </w:tc>
        <w:tc>
          <w:tcPr>
            <w:tcW w:w="4440" w:type="dxa"/>
            <w:gridSpan w:val="3"/>
            <w:tcBorders>
              <w:top w:val="single" w:sz="4" w:space="0" w:color="000000"/>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color w:val="000000"/>
                <w:sz w:val="20"/>
                <w:szCs w:val="20"/>
                <w:lang w:eastAsia="ru-RU"/>
              </w:rPr>
            </w:pPr>
            <w:r w:rsidRPr="000E0A15">
              <w:rPr>
                <w:rFonts w:ascii="Times New Roman" w:eastAsia="Times New Roman" w:hAnsi="Times New Roman"/>
                <w:b/>
                <w:color w:val="000000"/>
                <w:sz w:val="20"/>
                <w:szCs w:val="20"/>
                <w:lang w:eastAsia="ru-RU"/>
              </w:rPr>
              <w:t>4</w:t>
            </w:r>
          </w:p>
        </w:tc>
      </w:tr>
      <w:tr w:rsidR="000E0A15" w:rsidRPr="000E0A15" w:rsidTr="002E2F4D">
        <w:trPr>
          <w:trHeight w:val="577"/>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AD094B" w:rsidRPr="000405A3" w:rsidRDefault="000E0A15" w:rsidP="000E0A15">
            <w:pPr>
              <w:spacing w:after="0" w:line="240" w:lineRule="auto"/>
              <w:jc w:val="center"/>
              <w:rPr>
                <w:rFonts w:ascii="Times New Roman" w:hAnsi="Times New Roman"/>
                <w:b/>
              </w:rPr>
            </w:pPr>
            <w:r w:rsidRPr="000405A3">
              <w:rPr>
                <w:rFonts w:ascii="Times New Roman" w:eastAsia="Times New Roman" w:hAnsi="Times New Roman"/>
                <w:b/>
                <w:color w:val="000000"/>
                <w:lang w:eastAsia="ru-RU"/>
              </w:rPr>
              <w:t xml:space="preserve">Муниципальная программа « Комплексное развитие систем коммунальной инфраструктуры и благоустройства </w:t>
            </w:r>
            <w:r w:rsidR="00AD094B" w:rsidRPr="000405A3">
              <w:rPr>
                <w:rFonts w:ascii="Times New Roman" w:hAnsi="Times New Roman"/>
                <w:b/>
              </w:rPr>
              <w:t>МО «</w:t>
            </w:r>
            <w:proofErr w:type="spellStart"/>
            <w:r w:rsidR="00AF4457" w:rsidRPr="00AF4457">
              <w:rPr>
                <w:rFonts w:ascii="Times New Roman" w:hAnsi="Times New Roman"/>
                <w:b/>
              </w:rPr>
              <w:t>Пыталовский</w:t>
            </w:r>
            <w:proofErr w:type="spellEnd"/>
            <w:r w:rsidR="00AF4457" w:rsidRPr="00AF4457">
              <w:rPr>
                <w:rFonts w:ascii="Times New Roman" w:hAnsi="Times New Roman"/>
                <w:b/>
              </w:rPr>
              <w:t xml:space="preserve"> муниципальный округ</w:t>
            </w:r>
            <w:r w:rsidR="00AD094B" w:rsidRPr="000405A3">
              <w:rPr>
                <w:rFonts w:ascii="Times New Roman" w:hAnsi="Times New Roman"/>
                <w:b/>
              </w:rPr>
              <w:t xml:space="preserve">» </w:t>
            </w:r>
          </w:p>
          <w:p w:rsidR="000E0A15" w:rsidRPr="00AD094B" w:rsidRDefault="000E0A15" w:rsidP="006F66D5">
            <w:pPr>
              <w:spacing w:after="0" w:line="240" w:lineRule="auto"/>
              <w:jc w:val="center"/>
              <w:rPr>
                <w:rFonts w:ascii="Times New Roman" w:eastAsia="Times New Roman" w:hAnsi="Times New Roman"/>
                <w:b/>
                <w:color w:val="000000"/>
                <w:sz w:val="20"/>
                <w:szCs w:val="20"/>
                <w:lang w:eastAsia="ru-RU"/>
              </w:rPr>
            </w:pPr>
            <w:r w:rsidRPr="000405A3">
              <w:rPr>
                <w:rFonts w:ascii="Times New Roman" w:eastAsia="Times New Roman" w:hAnsi="Times New Roman"/>
                <w:b/>
                <w:color w:val="000000"/>
                <w:lang w:eastAsia="ru-RU"/>
              </w:rPr>
              <w:t xml:space="preserve">на </w:t>
            </w:r>
            <w:r w:rsidR="002B718D" w:rsidRPr="002B718D">
              <w:rPr>
                <w:rFonts w:ascii="Times New Roman CYR" w:hAnsi="Times New Roman CYR" w:cs="Times New Roman CYR"/>
                <w:b/>
                <w:sz w:val="20"/>
                <w:szCs w:val="20"/>
              </w:rPr>
              <w:t>202</w:t>
            </w:r>
            <w:r w:rsidR="006F66D5">
              <w:rPr>
                <w:rFonts w:ascii="Times New Roman CYR" w:hAnsi="Times New Roman CYR" w:cs="Times New Roman CYR"/>
                <w:b/>
                <w:sz w:val="20"/>
                <w:szCs w:val="20"/>
              </w:rPr>
              <w:t>5 – 2027</w:t>
            </w:r>
            <w:r w:rsidRPr="000405A3">
              <w:rPr>
                <w:rFonts w:ascii="Times New Roman" w:eastAsia="Times New Roman" w:hAnsi="Times New Roman"/>
                <w:b/>
                <w:color w:val="000000"/>
                <w:lang w:eastAsia="ru-RU"/>
              </w:rPr>
              <w:t xml:space="preserve"> годы»</w:t>
            </w:r>
          </w:p>
        </w:tc>
      </w:tr>
      <w:tr w:rsidR="000E0A15" w:rsidRPr="000E0A15" w:rsidTr="002B21D8">
        <w:trPr>
          <w:trHeight w:val="307"/>
        </w:trPr>
        <w:tc>
          <w:tcPr>
            <w:tcW w:w="616" w:type="dxa"/>
            <w:tcBorders>
              <w:top w:val="nil"/>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w:t>
            </w:r>
          </w:p>
        </w:tc>
        <w:tc>
          <w:tcPr>
            <w:tcW w:w="8672"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Уровень износа объектов коммунальной инфраструктуры </w:t>
            </w:r>
          </w:p>
        </w:tc>
        <w:tc>
          <w:tcPr>
            <w:tcW w:w="1284"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w:t>
            </w:r>
          </w:p>
        </w:tc>
        <w:tc>
          <w:tcPr>
            <w:tcW w:w="1568"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BC2395">
              <w:rPr>
                <w:rFonts w:ascii="Times New Roman" w:eastAsia="Times New Roman" w:hAnsi="Times New Roman"/>
                <w:color w:val="000000"/>
                <w:sz w:val="20"/>
                <w:szCs w:val="20"/>
                <w:lang w:eastAsia="ru-RU"/>
              </w:rPr>
              <w:t>7</w:t>
            </w:r>
          </w:p>
        </w:tc>
        <w:tc>
          <w:tcPr>
            <w:tcW w:w="1568"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BC2395">
              <w:rPr>
                <w:rFonts w:ascii="Times New Roman" w:eastAsia="Times New Roman" w:hAnsi="Times New Roman"/>
                <w:color w:val="000000"/>
                <w:sz w:val="20"/>
                <w:szCs w:val="20"/>
                <w:lang w:eastAsia="ru-RU"/>
              </w:rPr>
              <w:t>7</w:t>
            </w:r>
          </w:p>
        </w:tc>
        <w:tc>
          <w:tcPr>
            <w:tcW w:w="1304"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BC2395">
              <w:rPr>
                <w:rFonts w:ascii="Times New Roman" w:eastAsia="Times New Roman" w:hAnsi="Times New Roman"/>
                <w:color w:val="000000"/>
                <w:sz w:val="20"/>
                <w:szCs w:val="20"/>
                <w:lang w:eastAsia="ru-RU"/>
              </w:rPr>
              <w:t>7</w:t>
            </w:r>
          </w:p>
        </w:tc>
      </w:tr>
      <w:tr w:rsidR="001D071B" w:rsidRPr="000E0A15" w:rsidTr="002B21D8">
        <w:trPr>
          <w:trHeight w:val="3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w:t>
            </w:r>
          </w:p>
        </w:tc>
        <w:tc>
          <w:tcPr>
            <w:tcW w:w="8672" w:type="dxa"/>
            <w:tcBorders>
              <w:top w:val="nil"/>
              <w:left w:val="nil"/>
              <w:bottom w:val="single" w:sz="4" w:space="0" w:color="000000"/>
              <w:right w:val="single" w:sz="4" w:space="0" w:color="000000"/>
            </w:tcBorders>
            <w:shd w:val="clear" w:color="auto" w:fill="auto"/>
          </w:tcPr>
          <w:p w:rsidR="001D071B" w:rsidRPr="00C21012" w:rsidRDefault="001D071B" w:rsidP="001D071B">
            <w:pPr>
              <w:autoSpaceDE w:val="0"/>
              <w:autoSpaceDN w:val="0"/>
              <w:adjustRightInd w:val="0"/>
              <w:spacing w:after="0"/>
              <w:jc w:val="both"/>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 xml:space="preserve">Количество многоквартирных домов, подлежащие  переводу  на природный газ </w:t>
            </w:r>
          </w:p>
        </w:tc>
        <w:tc>
          <w:tcPr>
            <w:tcW w:w="1284"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домов</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304"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8D532C" w:rsidRPr="000E0A15" w:rsidTr="002B21D8">
        <w:trPr>
          <w:trHeight w:val="354"/>
        </w:trPr>
        <w:tc>
          <w:tcPr>
            <w:tcW w:w="616" w:type="dxa"/>
            <w:tcBorders>
              <w:top w:val="nil"/>
              <w:left w:val="single" w:sz="4" w:space="0" w:color="000000"/>
              <w:bottom w:val="single" w:sz="4" w:space="0" w:color="000000"/>
              <w:right w:val="single" w:sz="4" w:space="0" w:color="000000"/>
            </w:tcBorders>
            <w:shd w:val="clear" w:color="auto" w:fill="auto"/>
            <w:vAlign w:val="center"/>
          </w:tcPr>
          <w:p w:rsidR="008D532C" w:rsidRPr="000E0A15" w:rsidRDefault="008D532C"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w:t>
            </w:r>
          </w:p>
        </w:tc>
        <w:tc>
          <w:tcPr>
            <w:tcW w:w="8672" w:type="dxa"/>
            <w:tcBorders>
              <w:top w:val="nil"/>
              <w:left w:val="nil"/>
              <w:bottom w:val="single" w:sz="4" w:space="0" w:color="000000"/>
              <w:right w:val="single" w:sz="4" w:space="0" w:color="000000"/>
            </w:tcBorders>
            <w:shd w:val="clear" w:color="auto" w:fill="auto"/>
          </w:tcPr>
          <w:p w:rsidR="008D532C" w:rsidRPr="000E0A15" w:rsidRDefault="008D532C" w:rsidP="00403655">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Улучшение жилищных условий граждан, проживающих в многоквартирных домах </w:t>
            </w:r>
          </w:p>
        </w:tc>
        <w:tc>
          <w:tcPr>
            <w:tcW w:w="1284" w:type="dxa"/>
            <w:tcBorders>
              <w:top w:val="nil"/>
              <w:left w:val="nil"/>
              <w:bottom w:val="single" w:sz="4" w:space="0" w:color="000000"/>
              <w:right w:val="single" w:sz="4" w:space="0" w:color="000000"/>
            </w:tcBorders>
            <w:shd w:val="clear" w:color="auto" w:fill="auto"/>
          </w:tcPr>
          <w:p w:rsidR="008D532C" w:rsidRPr="000E0A15" w:rsidRDefault="008D532C" w:rsidP="000E0A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w:t>
            </w:r>
            <w:proofErr w:type="gramStart"/>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м</w:t>
            </w:r>
            <w:proofErr w:type="gramEnd"/>
            <w:r w:rsidRPr="000E0A15">
              <w:rPr>
                <w:rFonts w:ascii="Times New Roman" w:eastAsia="Times New Roman" w:hAnsi="Times New Roman"/>
                <w:color w:val="000000"/>
                <w:sz w:val="20"/>
                <w:szCs w:val="20"/>
                <w:lang w:eastAsia="ru-RU"/>
              </w:rPr>
              <w:t>2</w:t>
            </w:r>
          </w:p>
        </w:tc>
        <w:tc>
          <w:tcPr>
            <w:tcW w:w="1568" w:type="dxa"/>
            <w:tcBorders>
              <w:top w:val="nil"/>
              <w:left w:val="nil"/>
              <w:bottom w:val="single" w:sz="4" w:space="0" w:color="000000"/>
              <w:right w:val="single" w:sz="4" w:space="0" w:color="000000"/>
            </w:tcBorders>
            <w:shd w:val="clear" w:color="auto" w:fill="auto"/>
          </w:tcPr>
          <w:p w:rsidR="008D532C" w:rsidRPr="007C086F" w:rsidRDefault="008D532C" w:rsidP="008D532C">
            <w:pPr>
              <w:jc w:val="center"/>
            </w:pPr>
            <w:r w:rsidRPr="007C086F">
              <w:rPr>
                <w:rFonts w:ascii="Times New Roman" w:eastAsia="Times New Roman" w:hAnsi="Times New Roman"/>
                <w:sz w:val="20"/>
                <w:szCs w:val="20"/>
                <w:lang w:eastAsia="ru-RU"/>
              </w:rPr>
              <w:t>116,685</w:t>
            </w:r>
          </w:p>
        </w:tc>
        <w:tc>
          <w:tcPr>
            <w:tcW w:w="1568" w:type="dxa"/>
            <w:tcBorders>
              <w:top w:val="nil"/>
              <w:left w:val="nil"/>
              <w:bottom w:val="single" w:sz="4" w:space="0" w:color="000000"/>
              <w:right w:val="single" w:sz="4" w:space="0" w:color="000000"/>
            </w:tcBorders>
            <w:shd w:val="clear" w:color="auto" w:fill="auto"/>
          </w:tcPr>
          <w:p w:rsidR="008D532C" w:rsidRPr="007C086F" w:rsidRDefault="008D532C" w:rsidP="008D532C">
            <w:pPr>
              <w:jc w:val="center"/>
            </w:pPr>
            <w:r w:rsidRPr="007C086F">
              <w:rPr>
                <w:rFonts w:ascii="Times New Roman" w:eastAsia="Times New Roman" w:hAnsi="Times New Roman"/>
                <w:sz w:val="20"/>
                <w:szCs w:val="20"/>
                <w:lang w:eastAsia="ru-RU"/>
              </w:rPr>
              <w:t>116,685</w:t>
            </w:r>
          </w:p>
        </w:tc>
        <w:tc>
          <w:tcPr>
            <w:tcW w:w="1304" w:type="dxa"/>
            <w:tcBorders>
              <w:top w:val="nil"/>
              <w:left w:val="nil"/>
              <w:bottom w:val="single" w:sz="4" w:space="0" w:color="000000"/>
              <w:right w:val="single" w:sz="4" w:space="0" w:color="000000"/>
            </w:tcBorders>
            <w:shd w:val="clear" w:color="auto" w:fill="auto"/>
          </w:tcPr>
          <w:p w:rsidR="008D532C" w:rsidRPr="007C086F" w:rsidRDefault="008D532C" w:rsidP="008D532C">
            <w:pPr>
              <w:jc w:val="center"/>
            </w:pPr>
            <w:r w:rsidRPr="007C086F">
              <w:rPr>
                <w:rFonts w:ascii="Times New Roman" w:eastAsia="Times New Roman" w:hAnsi="Times New Roman"/>
                <w:sz w:val="20"/>
                <w:szCs w:val="20"/>
                <w:lang w:eastAsia="ru-RU"/>
              </w:rPr>
              <w:t>116,685</w:t>
            </w:r>
          </w:p>
        </w:tc>
      </w:tr>
      <w:tr w:rsidR="000E0A15" w:rsidRPr="000E0A15" w:rsidTr="002B21D8">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4</w:t>
            </w:r>
          </w:p>
        </w:tc>
        <w:tc>
          <w:tcPr>
            <w:tcW w:w="8672"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rPr>
                <w:rFonts w:ascii="Times New Roman" w:eastAsia="Times New Roman" w:hAnsi="Times New Roman"/>
                <w:color w:val="000000"/>
                <w:sz w:val="20"/>
                <w:szCs w:val="20"/>
                <w:lang w:eastAsia="ru-RU"/>
              </w:rPr>
            </w:pPr>
            <w:r w:rsidRPr="009D224C">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Улучшение жилищных условий отдельных категорий граждан (детей-сирот и детям, оставшимся без попечения родителей) </w:t>
            </w:r>
          </w:p>
        </w:tc>
        <w:tc>
          <w:tcPr>
            <w:tcW w:w="1284" w:type="dxa"/>
            <w:tcBorders>
              <w:top w:val="nil"/>
              <w:left w:val="nil"/>
              <w:bottom w:val="single" w:sz="4" w:space="0" w:color="000000"/>
              <w:right w:val="single" w:sz="4" w:space="0" w:color="000000"/>
            </w:tcBorders>
            <w:shd w:val="clear" w:color="auto" w:fill="auto"/>
          </w:tcPr>
          <w:p w:rsidR="000E0A15" w:rsidRPr="000E0A15" w:rsidRDefault="00403655"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квартир</w:t>
            </w:r>
          </w:p>
        </w:tc>
        <w:tc>
          <w:tcPr>
            <w:tcW w:w="1568" w:type="dxa"/>
            <w:tcBorders>
              <w:top w:val="nil"/>
              <w:left w:val="nil"/>
              <w:bottom w:val="single" w:sz="4" w:space="0" w:color="000000"/>
              <w:right w:val="single" w:sz="4" w:space="0" w:color="000000"/>
            </w:tcBorders>
            <w:shd w:val="clear" w:color="auto" w:fill="auto"/>
          </w:tcPr>
          <w:p w:rsidR="000E0A15" w:rsidRPr="003229E0" w:rsidRDefault="003229E0"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568" w:type="dxa"/>
            <w:tcBorders>
              <w:top w:val="nil"/>
              <w:left w:val="nil"/>
              <w:bottom w:val="single" w:sz="4" w:space="0" w:color="000000"/>
              <w:right w:val="single" w:sz="4" w:space="0" w:color="000000"/>
            </w:tcBorders>
            <w:shd w:val="clear" w:color="auto" w:fill="auto"/>
          </w:tcPr>
          <w:p w:rsidR="000E0A15" w:rsidRPr="003229E0" w:rsidRDefault="004A7F85" w:rsidP="00403655">
            <w:pPr>
              <w:spacing w:after="0" w:line="240" w:lineRule="auto"/>
              <w:jc w:val="center"/>
              <w:rPr>
                <w:rFonts w:ascii="Times New Roman" w:eastAsia="Times New Roman" w:hAnsi="Times New Roman"/>
                <w:color w:val="000000"/>
                <w:sz w:val="20"/>
                <w:szCs w:val="20"/>
                <w:lang w:eastAsia="ru-RU"/>
              </w:rPr>
            </w:pPr>
            <w:r w:rsidRPr="003229E0">
              <w:rPr>
                <w:rFonts w:ascii="Times New Roman" w:eastAsia="Times New Roman" w:hAnsi="Times New Roman"/>
                <w:color w:val="000000"/>
                <w:sz w:val="20"/>
                <w:szCs w:val="20"/>
                <w:lang w:eastAsia="ru-RU"/>
              </w:rPr>
              <w:t>2</w:t>
            </w:r>
          </w:p>
        </w:tc>
        <w:tc>
          <w:tcPr>
            <w:tcW w:w="1304" w:type="dxa"/>
            <w:tcBorders>
              <w:top w:val="nil"/>
              <w:left w:val="nil"/>
              <w:bottom w:val="single" w:sz="4" w:space="0" w:color="000000"/>
              <w:right w:val="single" w:sz="4" w:space="0" w:color="000000"/>
            </w:tcBorders>
            <w:shd w:val="clear" w:color="auto" w:fill="auto"/>
          </w:tcPr>
          <w:p w:rsidR="000E0A15" w:rsidRPr="003229E0" w:rsidRDefault="003229E0"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1D071B" w:rsidRPr="000E0A15" w:rsidTr="002B21D8">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8672" w:type="dxa"/>
            <w:tcBorders>
              <w:top w:val="nil"/>
              <w:left w:val="nil"/>
              <w:bottom w:val="single" w:sz="4" w:space="0" w:color="000000"/>
              <w:right w:val="single" w:sz="4" w:space="0" w:color="000000"/>
            </w:tcBorders>
            <w:shd w:val="clear" w:color="auto" w:fill="auto"/>
          </w:tcPr>
          <w:p w:rsidR="001D071B" w:rsidRPr="000E0A15" w:rsidRDefault="001D071B" w:rsidP="001D071B">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p>
        </w:tc>
        <w:tc>
          <w:tcPr>
            <w:tcW w:w="1284" w:type="dxa"/>
            <w:tcBorders>
              <w:top w:val="nil"/>
              <w:left w:val="nil"/>
              <w:bottom w:val="single" w:sz="4" w:space="0" w:color="000000"/>
              <w:right w:val="single" w:sz="4" w:space="0" w:color="000000"/>
            </w:tcBorders>
            <w:shd w:val="clear" w:color="auto" w:fill="auto"/>
          </w:tcPr>
          <w:p w:rsidR="001D071B" w:rsidRPr="000E0A15" w:rsidRDefault="001D071B" w:rsidP="001D071B">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tcPr>
          <w:p w:rsidR="001D071B" w:rsidRPr="000E0A15" w:rsidRDefault="003229E0" w:rsidP="001D071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568" w:type="dxa"/>
            <w:tcBorders>
              <w:top w:val="nil"/>
              <w:left w:val="nil"/>
              <w:bottom w:val="single" w:sz="4" w:space="0" w:color="000000"/>
              <w:right w:val="single" w:sz="4" w:space="0" w:color="000000"/>
            </w:tcBorders>
            <w:shd w:val="clear" w:color="auto" w:fill="auto"/>
          </w:tcPr>
          <w:p w:rsidR="001D071B" w:rsidRPr="000E0A15" w:rsidRDefault="003229E0" w:rsidP="001D071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304" w:type="dxa"/>
            <w:tcBorders>
              <w:top w:val="nil"/>
              <w:left w:val="nil"/>
              <w:bottom w:val="single" w:sz="4" w:space="0" w:color="000000"/>
              <w:right w:val="single" w:sz="4" w:space="0" w:color="000000"/>
            </w:tcBorders>
            <w:shd w:val="clear" w:color="auto" w:fill="auto"/>
          </w:tcPr>
          <w:p w:rsidR="001D071B" w:rsidRPr="000E0A15" w:rsidRDefault="003229E0" w:rsidP="001D071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r w:rsidR="001D071B" w:rsidRPr="000E0A15" w:rsidTr="002B21D8">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7E2C5F"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8672" w:type="dxa"/>
            <w:tcBorders>
              <w:top w:val="nil"/>
              <w:left w:val="nil"/>
              <w:bottom w:val="single" w:sz="4" w:space="0" w:color="000000"/>
              <w:right w:val="single" w:sz="4" w:space="0" w:color="000000"/>
            </w:tcBorders>
            <w:shd w:val="clear" w:color="auto" w:fill="auto"/>
          </w:tcPr>
          <w:p w:rsidR="001D071B" w:rsidRPr="007E2C5F" w:rsidRDefault="001D071B" w:rsidP="001D071B">
            <w:pPr>
              <w:widowControl w:val="0"/>
              <w:autoSpaceDE w:val="0"/>
              <w:autoSpaceDN w:val="0"/>
              <w:adjustRightInd w:val="0"/>
              <w:jc w:val="both"/>
              <w:rPr>
                <w:rFonts w:ascii="Times New Roman" w:hAnsi="Times New Roman"/>
                <w:sz w:val="20"/>
                <w:szCs w:val="20"/>
              </w:rPr>
            </w:pPr>
            <w:r w:rsidRPr="007E2C5F">
              <w:rPr>
                <w:rFonts w:ascii="Times New Roman" w:hAnsi="Times New Roman"/>
                <w:sz w:val="20"/>
                <w:szCs w:val="20"/>
              </w:rPr>
              <w:t>Общая площадь квартир предоставленных для переселения граждан из аварийного жилого фонда</w:t>
            </w:r>
          </w:p>
        </w:tc>
        <w:tc>
          <w:tcPr>
            <w:tcW w:w="1284"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vertAlign w:val="superscript"/>
              </w:rPr>
            </w:pPr>
            <w:r w:rsidRPr="00124AEE">
              <w:rPr>
                <w:rFonts w:ascii="Times New Roman" w:hAnsi="Times New Roman"/>
              </w:rPr>
              <w:t>м</w:t>
            </w:r>
            <w:proofErr w:type="gramStart"/>
            <w:r w:rsidRPr="00124AEE">
              <w:rPr>
                <w:rFonts w:ascii="Times New Roman" w:hAnsi="Times New Roman"/>
                <w:vertAlign w:val="superscript"/>
              </w:rPr>
              <w:t>2</w:t>
            </w:r>
            <w:proofErr w:type="gramEnd"/>
          </w:p>
        </w:tc>
        <w:tc>
          <w:tcPr>
            <w:tcW w:w="1568"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1D071B" w:rsidRPr="000E0A15" w:rsidTr="002B21D8">
        <w:trPr>
          <w:trHeight w:val="4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7E2C5F"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8672" w:type="dxa"/>
            <w:tcBorders>
              <w:top w:val="nil"/>
              <w:left w:val="nil"/>
              <w:bottom w:val="single" w:sz="4" w:space="0" w:color="000000"/>
              <w:right w:val="single" w:sz="4" w:space="0" w:color="000000"/>
            </w:tcBorders>
            <w:shd w:val="clear" w:color="auto" w:fill="auto"/>
            <w:vAlign w:val="center"/>
          </w:tcPr>
          <w:p w:rsidR="001D071B" w:rsidRPr="006F66D5" w:rsidRDefault="001D071B" w:rsidP="001D071B">
            <w:pPr>
              <w:widowControl w:val="0"/>
              <w:autoSpaceDE w:val="0"/>
              <w:autoSpaceDN w:val="0"/>
              <w:adjustRightInd w:val="0"/>
              <w:jc w:val="both"/>
              <w:rPr>
                <w:rFonts w:ascii="Times New Roman" w:hAnsi="Times New Roman"/>
                <w:sz w:val="20"/>
                <w:szCs w:val="20"/>
              </w:rPr>
            </w:pPr>
            <w:r w:rsidRPr="006F66D5">
              <w:rPr>
                <w:rFonts w:ascii="Times New Roman" w:eastAsia="Times New Roman" w:hAnsi="Times New Roman"/>
                <w:sz w:val="20"/>
                <w:szCs w:val="20"/>
              </w:rPr>
              <w:t>Количество семей получивших выплаты на улучшение жилищных условий</w:t>
            </w:r>
          </w:p>
        </w:tc>
        <w:tc>
          <w:tcPr>
            <w:tcW w:w="1284"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Pr>
                <w:rFonts w:ascii="Times New Roman" w:hAnsi="Times New Roman"/>
              </w:rPr>
              <w:t>Ед.</w:t>
            </w:r>
          </w:p>
        </w:tc>
        <w:tc>
          <w:tcPr>
            <w:tcW w:w="1568"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tcPr>
          <w:p w:rsidR="001D071B" w:rsidRPr="00124AEE" w:rsidRDefault="00062700" w:rsidP="001D071B">
            <w:pPr>
              <w:widowControl w:val="0"/>
              <w:autoSpaceDE w:val="0"/>
              <w:autoSpaceDN w:val="0"/>
              <w:adjustRightInd w:val="0"/>
              <w:jc w:val="center"/>
              <w:rPr>
                <w:rFonts w:ascii="Times New Roman" w:hAnsi="Times New Roman"/>
              </w:rPr>
            </w:pPr>
            <w:r>
              <w:rPr>
                <w:rFonts w:ascii="Times New Roman" w:hAnsi="Times New Roman"/>
              </w:rPr>
              <w:t>0</w:t>
            </w:r>
          </w:p>
        </w:tc>
      </w:tr>
      <w:tr w:rsidR="001D071B" w:rsidRPr="000E0A15" w:rsidTr="002E2F4D">
        <w:trPr>
          <w:trHeight w:val="450"/>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1D071B" w:rsidRPr="00AD094B" w:rsidRDefault="001D071B" w:rsidP="000E0A15">
            <w:pPr>
              <w:spacing w:after="0" w:line="240" w:lineRule="auto"/>
              <w:jc w:val="center"/>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1 «Комплексное развитие систем коммунальной инфраструктуры муниципального образования»</w:t>
            </w:r>
          </w:p>
        </w:tc>
      </w:tr>
      <w:tr w:rsidR="001D071B" w:rsidRPr="000E0A15" w:rsidTr="002B21D8">
        <w:trPr>
          <w:trHeight w:val="576"/>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1.1</w:t>
            </w:r>
          </w:p>
        </w:tc>
        <w:tc>
          <w:tcPr>
            <w:tcW w:w="8672" w:type="dxa"/>
            <w:tcBorders>
              <w:top w:val="nil"/>
              <w:left w:val="nil"/>
              <w:bottom w:val="single" w:sz="4" w:space="0" w:color="000000"/>
              <w:right w:val="single" w:sz="4" w:space="0" w:color="000000"/>
            </w:tcBorders>
            <w:shd w:val="clear" w:color="auto" w:fill="auto"/>
          </w:tcPr>
          <w:p w:rsidR="001D071B" w:rsidRPr="000E0A15" w:rsidRDefault="001D071B"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Количество населенных пунктов, в которых оказывается услуга по содержанию объектов </w:t>
            </w:r>
            <w:r>
              <w:rPr>
                <w:rFonts w:ascii="Times New Roman" w:eastAsia="Times New Roman" w:hAnsi="Times New Roman"/>
                <w:color w:val="000000"/>
                <w:sz w:val="20"/>
                <w:szCs w:val="20"/>
                <w:lang w:eastAsia="ru-RU"/>
              </w:rPr>
              <w:t xml:space="preserve">централизованного </w:t>
            </w:r>
            <w:r w:rsidRPr="000E0A15">
              <w:rPr>
                <w:rFonts w:ascii="Times New Roman" w:eastAsia="Times New Roman" w:hAnsi="Times New Roman"/>
                <w:color w:val="000000"/>
                <w:sz w:val="20"/>
                <w:szCs w:val="20"/>
                <w:lang w:eastAsia="ru-RU"/>
              </w:rPr>
              <w:t>водоснабжения и капитальному ремонту аварийной водопроводной сети</w:t>
            </w:r>
          </w:p>
        </w:tc>
        <w:tc>
          <w:tcPr>
            <w:tcW w:w="1284" w:type="dxa"/>
            <w:tcBorders>
              <w:top w:val="nil"/>
              <w:left w:val="nil"/>
              <w:bottom w:val="single" w:sz="4" w:space="0" w:color="000000"/>
              <w:right w:val="single" w:sz="4" w:space="0" w:color="000000"/>
            </w:tcBorders>
            <w:shd w:val="clear" w:color="auto" w:fill="auto"/>
          </w:tcPr>
          <w:p w:rsidR="001D071B" w:rsidRPr="000E0A15" w:rsidRDefault="001D071B" w:rsidP="000E0A15">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304"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r>
      <w:tr w:rsidR="001D071B" w:rsidRPr="000E0A15" w:rsidTr="002B21D8">
        <w:trPr>
          <w:trHeight w:val="438"/>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1.2</w:t>
            </w:r>
          </w:p>
        </w:tc>
        <w:tc>
          <w:tcPr>
            <w:tcW w:w="8672" w:type="dxa"/>
            <w:tcBorders>
              <w:top w:val="nil"/>
              <w:left w:val="nil"/>
              <w:bottom w:val="single" w:sz="4" w:space="0" w:color="000000"/>
              <w:right w:val="single" w:sz="4" w:space="0" w:color="000000"/>
            </w:tcBorders>
            <w:shd w:val="clear" w:color="auto" w:fill="auto"/>
          </w:tcPr>
          <w:p w:rsidR="001D071B" w:rsidRPr="000E0A15" w:rsidRDefault="001D071B"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Уровень износа систем водоснабжения и водоотведения</w:t>
            </w:r>
          </w:p>
        </w:tc>
        <w:tc>
          <w:tcPr>
            <w:tcW w:w="1284" w:type="dxa"/>
            <w:tcBorders>
              <w:top w:val="nil"/>
              <w:left w:val="nil"/>
              <w:bottom w:val="single" w:sz="4" w:space="0" w:color="000000"/>
              <w:right w:val="single" w:sz="4" w:space="0" w:color="000000"/>
            </w:tcBorders>
            <w:shd w:val="clear" w:color="auto" w:fill="auto"/>
          </w:tcPr>
          <w:p w:rsidR="001D071B" w:rsidRPr="000E0A15" w:rsidRDefault="001D071B" w:rsidP="000E0A15">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w:t>
            </w:r>
          </w:p>
        </w:tc>
        <w:tc>
          <w:tcPr>
            <w:tcW w:w="1568" w:type="dxa"/>
            <w:tcBorders>
              <w:top w:val="nil"/>
              <w:left w:val="nil"/>
              <w:bottom w:val="single" w:sz="4" w:space="0" w:color="000000"/>
              <w:right w:val="single" w:sz="4" w:space="0" w:color="000000"/>
            </w:tcBorders>
            <w:shd w:val="clear" w:color="auto" w:fill="auto"/>
          </w:tcPr>
          <w:p w:rsidR="001D071B" w:rsidRPr="000E0A15" w:rsidRDefault="001D071B" w:rsidP="0040365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w:t>
            </w:r>
            <w:r w:rsidRPr="000E0A15">
              <w:rPr>
                <w:rFonts w:ascii="Times New Roman" w:eastAsia="Times New Roman" w:hAnsi="Times New Roman"/>
                <w:color w:val="000000"/>
                <w:sz w:val="20"/>
                <w:szCs w:val="20"/>
                <w:lang w:eastAsia="ru-RU"/>
              </w:rPr>
              <w:t>.00</w:t>
            </w:r>
          </w:p>
        </w:tc>
        <w:tc>
          <w:tcPr>
            <w:tcW w:w="1568" w:type="dxa"/>
            <w:tcBorders>
              <w:top w:val="nil"/>
              <w:left w:val="nil"/>
              <w:bottom w:val="single" w:sz="4" w:space="0" w:color="000000"/>
              <w:right w:val="single" w:sz="4" w:space="0" w:color="000000"/>
            </w:tcBorders>
            <w:shd w:val="clear" w:color="auto" w:fill="auto"/>
          </w:tcPr>
          <w:p w:rsidR="001D071B" w:rsidRDefault="001D071B" w:rsidP="00403655">
            <w:pPr>
              <w:jc w:val="center"/>
            </w:pPr>
            <w:r>
              <w:rPr>
                <w:rFonts w:ascii="Times New Roman" w:eastAsia="Times New Roman" w:hAnsi="Times New Roman"/>
                <w:color w:val="000000"/>
                <w:sz w:val="20"/>
                <w:szCs w:val="20"/>
                <w:lang w:eastAsia="ru-RU"/>
              </w:rPr>
              <w:t>67</w:t>
            </w:r>
            <w:r w:rsidRPr="00713124">
              <w:rPr>
                <w:rFonts w:ascii="Times New Roman" w:eastAsia="Times New Roman" w:hAnsi="Times New Roman"/>
                <w:color w:val="000000"/>
                <w:sz w:val="20"/>
                <w:szCs w:val="20"/>
                <w:lang w:eastAsia="ru-RU"/>
              </w:rPr>
              <w:t>.00</w:t>
            </w:r>
          </w:p>
        </w:tc>
        <w:tc>
          <w:tcPr>
            <w:tcW w:w="1304" w:type="dxa"/>
            <w:tcBorders>
              <w:top w:val="nil"/>
              <w:left w:val="nil"/>
              <w:bottom w:val="single" w:sz="4" w:space="0" w:color="000000"/>
              <w:right w:val="single" w:sz="4" w:space="0" w:color="000000"/>
            </w:tcBorders>
            <w:shd w:val="clear" w:color="auto" w:fill="auto"/>
          </w:tcPr>
          <w:p w:rsidR="001D071B" w:rsidRDefault="001D071B" w:rsidP="00403655">
            <w:pPr>
              <w:jc w:val="center"/>
            </w:pPr>
            <w:r>
              <w:rPr>
                <w:rFonts w:ascii="Times New Roman" w:eastAsia="Times New Roman" w:hAnsi="Times New Roman"/>
                <w:color w:val="000000"/>
                <w:sz w:val="20"/>
                <w:szCs w:val="20"/>
                <w:lang w:eastAsia="ru-RU"/>
              </w:rPr>
              <w:t>67</w:t>
            </w:r>
            <w:r w:rsidRPr="00713124">
              <w:rPr>
                <w:rFonts w:ascii="Times New Roman" w:eastAsia="Times New Roman" w:hAnsi="Times New Roman"/>
                <w:color w:val="000000"/>
                <w:sz w:val="20"/>
                <w:szCs w:val="20"/>
                <w:lang w:eastAsia="ru-RU"/>
              </w:rPr>
              <w:t>.00</w:t>
            </w:r>
          </w:p>
        </w:tc>
      </w:tr>
      <w:tr w:rsidR="001D071B" w:rsidRPr="000E0A15" w:rsidTr="002E2F4D">
        <w:trPr>
          <w:trHeight w:val="468"/>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1D071B" w:rsidRPr="00AD094B" w:rsidRDefault="001D071B" w:rsidP="000E0A15">
            <w:pPr>
              <w:spacing w:after="0" w:line="240" w:lineRule="auto"/>
              <w:jc w:val="center"/>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2 «Энергосбережение и повышение энергетической эффективности»</w:t>
            </w:r>
          </w:p>
        </w:tc>
      </w:tr>
      <w:tr w:rsidR="001D071B" w:rsidRPr="000E0A15" w:rsidTr="004F77ED">
        <w:trPr>
          <w:trHeight w:val="481"/>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2.1</w:t>
            </w:r>
          </w:p>
        </w:tc>
        <w:tc>
          <w:tcPr>
            <w:tcW w:w="8672" w:type="dxa"/>
            <w:tcBorders>
              <w:top w:val="nil"/>
              <w:left w:val="nil"/>
              <w:bottom w:val="single" w:sz="4" w:space="0" w:color="000000"/>
              <w:right w:val="single" w:sz="4" w:space="0" w:color="000000"/>
            </w:tcBorders>
            <w:shd w:val="clear" w:color="auto" w:fill="auto"/>
            <w:vAlign w:val="center"/>
          </w:tcPr>
          <w:p w:rsidR="001D071B" w:rsidRPr="00C21012" w:rsidRDefault="001D071B" w:rsidP="004F77ED">
            <w:pPr>
              <w:autoSpaceDE w:val="0"/>
              <w:autoSpaceDN w:val="0"/>
              <w:adjustRightInd w:val="0"/>
              <w:spacing w:after="0"/>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Количество многоквартирных домов, подлежащие  переводу  на природный газ</w:t>
            </w:r>
          </w:p>
        </w:tc>
        <w:tc>
          <w:tcPr>
            <w:tcW w:w="1284" w:type="dxa"/>
            <w:tcBorders>
              <w:top w:val="nil"/>
              <w:left w:val="nil"/>
              <w:bottom w:val="single" w:sz="4" w:space="0" w:color="000000"/>
              <w:right w:val="single" w:sz="4" w:space="0" w:color="000000"/>
            </w:tcBorders>
            <w:shd w:val="clear" w:color="auto" w:fill="auto"/>
            <w:vAlign w:val="center"/>
          </w:tcPr>
          <w:p w:rsidR="001D071B" w:rsidRPr="00C21012" w:rsidRDefault="001D071B" w:rsidP="004F77ED">
            <w:pPr>
              <w:spacing w:after="0" w:line="240" w:lineRule="auto"/>
              <w:jc w:val="center"/>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vAlign w:val="center"/>
          </w:tcPr>
          <w:p w:rsidR="001D071B" w:rsidRPr="00C21012" w:rsidRDefault="003229E0"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568" w:type="dxa"/>
            <w:tcBorders>
              <w:top w:val="nil"/>
              <w:left w:val="nil"/>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1D071B" w:rsidRPr="000E0A15" w:rsidTr="002E2F4D">
        <w:trPr>
          <w:trHeight w:val="502"/>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1D071B" w:rsidRPr="00AD094B" w:rsidRDefault="001D071B" w:rsidP="000E0A15">
            <w:pPr>
              <w:spacing w:after="0" w:line="240" w:lineRule="auto"/>
              <w:jc w:val="center"/>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lastRenderedPageBreak/>
              <w:t>Подпрограмма 3 «Благоустройство муниципального образования»</w:t>
            </w:r>
          </w:p>
        </w:tc>
      </w:tr>
      <w:tr w:rsidR="001D071B" w:rsidRPr="000E0A15" w:rsidTr="004F77ED">
        <w:trPr>
          <w:trHeight w:val="745"/>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3.1</w:t>
            </w:r>
          </w:p>
        </w:tc>
        <w:tc>
          <w:tcPr>
            <w:tcW w:w="8672" w:type="dxa"/>
            <w:tcBorders>
              <w:top w:val="nil"/>
              <w:left w:val="nil"/>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p>
        </w:tc>
        <w:tc>
          <w:tcPr>
            <w:tcW w:w="1284" w:type="dxa"/>
            <w:tcBorders>
              <w:top w:val="nil"/>
              <w:left w:val="nil"/>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ед.</w:t>
            </w:r>
          </w:p>
        </w:tc>
        <w:tc>
          <w:tcPr>
            <w:tcW w:w="1568" w:type="dxa"/>
            <w:tcBorders>
              <w:top w:val="nil"/>
              <w:left w:val="nil"/>
              <w:bottom w:val="single" w:sz="4" w:space="0" w:color="000000"/>
              <w:right w:val="single" w:sz="4" w:space="0" w:color="000000"/>
            </w:tcBorders>
            <w:shd w:val="clear" w:color="auto" w:fill="auto"/>
            <w:vAlign w:val="center"/>
          </w:tcPr>
          <w:p w:rsidR="001D071B" w:rsidRPr="000E0A15" w:rsidRDefault="003229E0"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568" w:type="dxa"/>
            <w:tcBorders>
              <w:top w:val="nil"/>
              <w:left w:val="nil"/>
              <w:bottom w:val="single" w:sz="4" w:space="0" w:color="000000"/>
              <w:right w:val="single" w:sz="4" w:space="0" w:color="000000"/>
            </w:tcBorders>
            <w:shd w:val="clear" w:color="auto" w:fill="auto"/>
            <w:vAlign w:val="center"/>
          </w:tcPr>
          <w:p w:rsidR="001D071B" w:rsidRPr="000E0A15" w:rsidRDefault="003229E0"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304" w:type="dxa"/>
            <w:tcBorders>
              <w:top w:val="nil"/>
              <w:left w:val="nil"/>
              <w:bottom w:val="single" w:sz="4" w:space="0" w:color="000000"/>
              <w:right w:val="single" w:sz="4" w:space="0" w:color="000000"/>
            </w:tcBorders>
            <w:shd w:val="clear" w:color="auto" w:fill="auto"/>
            <w:vAlign w:val="center"/>
          </w:tcPr>
          <w:p w:rsidR="001D071B" w:rsidRPr="000E0A15" w:rsidRDefault="003229E0"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r w:rsidR="001D071B" w:rsidRPr="000E0A15" w:rsidTr="00BB797D">
        <w:trPr>
          <w:trHeight w:val="402"/>
        </w:trPr>
        <w:tc>
          <w:tcPr>
            <w:tcW w:w="616" w:type="dxa"/>
            <w:tcBorders>
              <w:top w:val="nil"/>
              <w:left w:val="single" w:sz="4" w:space="0" w:color="000000"/>
              <w:bottom w:val="single" w:sz="4" w:space="0" w:color="000000"/>
              <w:right w:val="single" w:sz="4" w:space="0" w:color="000000"/>
            </w:tcBorders>
            <w:shd w:val="clear" w:color="auto" w:fill="auto"/>
          </w:tcPr>
          <w:p w:rsidR="001D071B" w:rsidRPr="000E0A15" w:rsidRDefault="001D071B" w:rsidP="000E0A15">
            <w:pPr>
              <w:spacing w:after="0" w:line="240" w:lineRule="auto"/>
              <w:rPr>
                <w:rFonts w:ascii="Times New Roman" w:eastAsia="Times New Roman" w:hAnsi="Times New Roman"/>
                <w:color w:val="000000"/>
                <w:sz w:val="20"/>
                <w:szCs w:val="20"/>
                <w:lang w:eastAsia="ru-RU"/>
              </w:rPr>
            </w:pPr>
          </w:p>
        </w:tc>
        <w:tc>
          <w:tcPr>
            <w:tcW w:w="14396" w:type="dxa"/>
            <w:gridSpan w:val="5"/>
            <w:tcBorders>
              <w:top w:val="nil"/>
              <w:left w:val="nil"/>
              <w:bottom w:val="single" w:sz="4" w:space="0" w:color="000000"/>
              <w:right w:val="single" w:sz="4" w:space="0" w:color="000000"/>
            </w:tcBorders>
            <w:shd w:val="clear" w:color="auto" w:fill="auto"/>
          </w:tcPr>
          <w:p w:rsidR="001D071B" w:rsidRDefault="001D071B" w:rsidP="00BF4191">
            <w:pPr>
              <w:spacing w:after="0" w:line="240" w:lineRule="auto"/>
              <w:jc w:val="center"/>
              <w:rPr>
                <w:rFonts w:ascii="Times New Roman" w:eastAsia="Times New Roman" w:hAnsi="Times New Roman"/>
                <w:color w:val="000000"/>
                <w:sz w:val="20"/>
                <w:szCs w:val="20"/>
                <w:lang w:eastAsia="ru-RU"/>
              </w:rPr>
            </w:pPr>
            <w:r w:rsidRPr="00993D5A">
              <w:rPr>
                <w:rFonts w:ascii="Times New Roman" w:eastAsia="Times New Roman" w:hAnsi="Times New Roman"/>
                <w:b/>
                <w:bCs/>
                <w:sz w:val="24"/>
                <w:szCs w:val="24"/>
                <w:lang w:eastAsia="ru-RU"/>
              </w:rPr>
              <w:t>Подпрограмма  4 "Переселение граждан из аварийного жилищного фонда"</w:t>
            </w:r>
          </w:p>
        </w:tc>
      </w:tr>
      <w:tr w:rsidR="001D071B" w:rsidRPr="000E0A15" w:rsidTr="004F77ED">
        <w:trPr>
          <w:trHeight w:val="518"/>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w:t>
            </w:r>
          </w:p>
        </w:tc>
        <w:tc>
          <w:tcPr>
            <w:tcW w:w="8672" w:type="dxa"/>
            <w:tcBorders>
              <w:top w:val="nil"/>
              <w:left w:val="nil"/>
              <w:bottom w:val="single" w:sz="4" w:space="0" w:color="000000"/>
              <w:right w:val="single" w:sz="4" w:space="0" w:color="000000"/>
            </w:tcBorders>
            <w:shd w:val="clear" w:color="auto" w:fill="auto"/>
            <w:vAlign w:val="center"/>
          </w:tcPr>
          <w:p w:rsidR="001D071B" w:rsidRPr="004F77ED" w:rsidRDefault="001D071B" w:rsidP="004F77ED">
            <w:pPr>
              <w:widowControl w:val="0"/>
              <w:autoSpaceDE w:val="0"/>
              <w:autoSpaceDN w:val="0"/>
              <w:adjustRightInd w:val="0"/>
              <w:rPr>
                <w:rFonts w:ascii="Times New Roman" w:hAnsi="Times New Roman"/>
                <w:sz w:val="20"/>
                <w:szCs w:val="20"/>
              </w:rPr>
            </w:pPr>
            <w:r w:rsidRPr="004F77ED">
              <w:rPr>
                <w:rFonts w:ascii="Times New Roman" w:eastAsia="Times New Roman" w:hAnsi="Times New Roman"/>
                <w:sz w:val="20"/>
                <w:szCs w:val="20"/>
              </w:rPr>
              <w:t>Количество приобретённых жилых помещений для обеспечения граждан, проживающих в аварийном жилом фонде</w:t>
            </w:r>
          </w:p>
        </w:tc>
        <w:tc>
          <w:tcPr>
            <w:tcW w:w="128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vertAlign w:val="superscript"/>
              </w:rPr>
            </w:pPr>
            <w:r w:rsidRPr="00124AEE">
              <w:rPr>
                <w:rFonts w:ascii="Times New Roman" w:hAnsi="Times New Roman"/>
              </w:rPr>
              <w:t>м</w:t>
            </w:r>
            <w:proofErr w:type="gramStart"/>
            <w:r w:rsidRPr="00124AEE">
              <w:rPr>
                <w:rFonts w:ascii="Times New Roman" w:hAnsi="Times New Roman"/>
                <w:vertAlign w:val="superscript"/>
              </w:rPr>
              <w:t>2</w:t>
            </w:r>
            <w:proofErr w:type="gramEnd"/>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1D071B" w:rsidRPr="000E0A15" w:rsidTr="004F77ED">
        <w:trPr>
          <w:trHeight w:val="619"/>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w:t>
            </w:r>
          </w:p>
        </w:tc>
        <w:tc>
          <w:tcPr>
            <w:tcW w:w="8672" w:type="dxa"/>
            <w:tcBorders>
              <w:top w:val="nil"/>
              <w:left w:val="nil"/>
              <w:bottom w:val="single" w:sz="4" w:space="0" w:color="000000"/>
              <w:right w:val="single" w:sz="4" w:space="0" w:color="000000"/>
            </w:tcBorders>
            <w:shd w:val="clear" w:color="auto" w:fill="auto"/>
            <w:vAlign w:val="center"/>
          </w:tcPr>
          <w:p w:rsidR="001D071B" w:rsidRPr="004F77ED" w:rsidRDefault="001D071B" w:rsidP="004F77ED">
            <w:pPr>
              <w:widowControl w:val="0"/>
              <w:autoSpaceDE w:val="0"/>
              <w:autoSpaceDN w:val="0"/>
              <w:adjustRightInd w:val="0"/>
              <w:rPr>
                <w:rFonts w:ascii="Times New Roman" w:hAnsi="Times New Roman"/>
                <w:sz w:val="20"/>
                <w:szCs w:val="20"/>
              </w:rPr>
            </w:pPr>
            <w:r w:rsidRPr="004F77ED">
              <w:rPr>
                <w:rFonts w:ascii="Times New Roman" w:hAnsi="Times New Roman"/>
                <w:sz w:val="20"/>
                <w:szCs w:val="20"/>
              </w:rPr>
              <w:t>Общая площадь квартир предоставленных для переселения граждан из аварийного жилого фонда</w:t>
            </w:r>
          </w:p>
        </w:tc>
        <w:tc>
          <w:tcPr>
            <w:tcW w:w="128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vertAlign w:val="superscript"/>
              </w:rPr>
            </w:pPr>
            <w:r w:rsidRPr="00124AEE">
              <w:rPr>
                <w:rFonts w:ascii="Times New Roman" w:hAnsi="Times New Roman"/>
              </w:rPr>
              <w:t>м</w:t>
            </w:r>
            <w:proofErr w:type="gramStart"/>
            <w:r w:rsidRPr="00124AEE">
              <w:rPr>
                <w:rFonts w:ascii="Times New Roman" w:hAnsi="Times New Roman"/>
                <w:vertAlign w:val="superscript"/>
              </w:rPr>
              <w:t>2</w:t>
            </w:r>
            <w:proofErr w:type="gramEnd"/>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1D071B" w:rsidRPr="000E0A15" w:rsidTr="004F77ED">
        <w:trPr>
          <w:trHeight w:val="403"/>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4F77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w:t>
            </w:r>
          </w:p>
        </w:tc>
        <w:tc>
          <w:tcPr>
            <w:tcW w:w="8672" w:type="dxa"/>
            <w:tcBorders>
              <w:top w:val="nil"/>
              <w:left w:val="nil"/>
              <w:bottom w:val="single" w:sz="4" w:space="0" w:color="000000"/>
              <w:right w:val="single" w:sz="4" w:space="0" w:color="000000"/>
            </w:tcBorders>
            <w:shd w:val="clear" w:color="auto" w:fill="auto"/>
            <w:vAlign w:val="center"/>
          </w:tcPr>
          <w:p w:rsidR="001D071B" w:rsidRPr="004F77ED" w:rsidRDefault="001D071B" w:rsidP="004F77ED">
            <w:pPr>
              <w:widowControl w:val="0"/>
              <w:autoSpaceDE w:val="0"/>
              <w:autoSpaceDN w:val="0"/>
              <w:adjustRightInd w:val="0"/>
              <w:rPr>
                <w:rFonts w:ascii="Times New Roman" w:hAnsi="Times New Roman"/>
                <w:sz w:val="20"/>
                <w:szCs w:val="20"/>
              </w:rPr>
            </w:pPr>
            <w:r w:rsidRPr="004F77ED">
              <w:rPr>
                <w:rFonts w:ascii="Times New Roman" w:hAnsi="Times New Roman"/>
                <w:sz w:val="20"/>
                <w:szCs w:val="20"/>
              </w:rPr>
              <w:t>Обеспечение жильём отдельных категорий граждан</w:t>
            </w:r>
          </w:p>
        </w:tc>
        <w:tc>
          <w:tcPr>
            <w:tcW w:w="128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Чел.</w:t>
            </w:r>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sidRPr="00124AEE">
              <w:rPr>
                <w:rFonts w:ascii="Times New Roman" w:hAnsi="Times New Roman"/>
              </w:rPr>
              <w:t>0</w:t>
            </w:r>
          </w:p>
        </w:tc>
      </w:tr>
      <w:tr w:rsidR="001D071B" w:rsidRPr="000E0A15" w:rsidTr="002B21D8">
        <w:trPr>
          <w:trHeight w:val="467"/>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4396" w:type="dxa"/>
            <w:gridSpan w:val="5"/>
            <w:tcBorders>
              <w:top w:val="nil"/>
              <w:left w:val="nil"/>
              <w:bottom w:val="single" w:sz="4" w:space="0" w:color="000000"/>
              <w:right w:val="single" w:sz="4" w:space="0" w:color="000000"/>
            </w:tcBorders>
            <w:shd w:val="clear" w:color="auto" w:fill="auto"/>
          </w:tcPr>
          <w:p w:rsidR="001D071B" w:rsidRPr="00124AEE" w:rsidRDefault="001D071B" w:rsidP="001D071B">
            <w:pPr>
              <w:widowControl w:val="0"/>
              <w:autoSpaceDE w:val="0"/>
              <w:autoSpaceDN w:val="0"/>
              <w:adjustRightInd w:val="0"/>
              <w:jc w:val="center"/>
              <w:rPr>
                <w:rFonts w:ascii="Times New Roman" w:hAnsi="Times New Roman"/>
              </w:rPr>
            </w:pPr>
            <w:r w:rsidRPr="00993D5A">
              <w:rPr>
                <w:rFonts w:ascii="Times New Roman" w:eastAsia="Times New Roman" w:hAnsi="Times New Roman"/>
                <w:b/>
                <w:bCs/>
                <w:sz w:val="24"/>
                <w:szCs w:val="24"/>
                <w:lang w:eastAsia="ru-RU"/>
              </w:rPr>
              <w:t>Подпрограмма 5 "Оказание молодым семьям государственной поддержки для улучшения жилищных условий"</w:t>
            </w:r>
          </w:p>
        </w:tc>
      </w:tr>
      <w:tr w:rsidR="001D071B" w:rsidRPr="000E0A15" w:rsidTr="002B21D8">
        <w:trPr>
          <w:trHeight w:val="382"/>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8672" w:type="dxa"/>
            <w:tcBorders>
              <w:top w:val="nil"/>
              <w:left w:val="nil"/>
              <w:bottom w:val="single" w:sz="4" w:space="0" w:color="000000"/>
              <w:right w:val="single" w:sz="4" w:space="0" w:color="000000"/>
            </w:tcBorders>
            <w:shd w:val="clear" w:color="auto" w:fill="auto"/>
            <w:vAlign w:val="center"/>
          </w:tcPr>
          <w:p w:rsidR="001D071B" w:rsidRPr="004F77ED" w:rsidRDefault="001D071B" w:rsidP="001D071B">
            <w:pPr>
              <w:widowControl w:val="0"/>
              <w:autoSpaceDE w:val="0"/>
              <w:autoSpaceDN w:val="0"/>
              <w:adjustRightInd w:val="0"/>
              <w:jc w:val="both"/>
              <w:rPr>
                <w:rFonts w:ascii="Times New Roman" w:hAnsi="Times New Roman"/>
                <w:sz w:val="20"/>
                <w:szCs w:val="20"/>
              </w:rPr>
            </w:pPr>
            <w:r w:rsidRPr="004F77ED">
              <w:rPr>
                <w:rFonts w:ascii="Times New Roman" w:eastAsia="Times New Roman" w:hAnsi="Times New Roman"/>
                <w:sz w:val="20"/>
                <w:szCs w:val="20"/>
              </w:rPr>
              <w:t>Количество семей получивших выплаты на улучшение жилищных условий</w:t>
            </w:r>
          </w:p>
        </w:tc>
        <w:tc>
          <w:tcPr>
            <w:tcW w:w="1284" w:type="dxa"/>
            <w:tcBorders>
              <w:top w:val="nil"/>
              <w:left w:val="nil"/>
              <w:bottom w:val="single" w:sz="4" w:space="0" w:color="000000"/>
              <w:right w:val="single" w:sz="4" w:space="0" w:color="000000"/>
            </w:tcBorders>
            <w:shd w:val="clear" w:color="auto" w:fill="auto"/>
            <w:vAlign w:val="center"/>
          </w:tcPr>
          <w:p w:rsidR="001D071B" w:rsidRPr="00124AEE" w:rsidRDefault="001D071B" w:rsidP="004F77ED">
            <w:pPr>
              <w:widowControl w:val="0"/>
              <w:autoSpaceDE w:val="0"/>
              <w:autoSpaceDN w:val="0"/>
              <w:adjustRightInd w:val="0"/>
              <w:jc w:val="center"/>
              <w:rPr>
                <w:rFonts w:ascii="Times New Roman" w:hAnsi="Times New Roman"/>
              </w:rPr>
            </w:pPr>
            <w:r>
              <w:rPr>
                <w:rFonts w:ascii="Times New Roman" w:hAnsi="Times New Roman"/>
              </w:rPr>
              <w:t>Ед.</w:t>
            </w:r>
          </w:p>
        </w:tc>
        <w:tc>
          <w:tcPr>
            <w:tcW w:w="1568" w:type="dxa"/>
            <w:tcBorders>
              <w:top w:val="nil"/>
              <w:left w:val="nil"/>
              <w:bottom w:val="single" w:sz="4" w:space="0" w:color="000000"/>
              <w:right w:val="single" w:sz="4" w:space="0" w:color="000000"/>
            </w:tcBorders>
            <w:shd w:val="clear" w:color="auto" w:fill="auto"/>
            <w:vAlign w:val="center"/>
          </w:tcPr>
          <w:p w:rsidR="001D071B" w:rsidRPr="004A7F85" w:rsidRDefault="001D071B" w:rsidP="004F77ED">
            <w:pPr>
              <w:widowControl w:val="0"/>
              <w:autoSpaceDE w:val="0"/>
              <w:autoSpaceDN w:val="0"/>
              <w:adjustRightInd w:val="0"/>
              <w:jc w:val="center"/>
              <w:rPr>
                <w:rFonts w:ascii="Times New Roman" w:hAnsi="Times New Roman"/>
              </w:rPr>
            </w:pPr>
            <w:r w:rsidRPr="004A7F85">
              <w:rPr>
                <w:rFonts w:ascii="Times New Roman" w:hAnsi="Times New Roman"/>
              </w:rPr>
              <w:t>0</w:t>
            </w:r>
          </w:p>
        </w:tc>
        <w:tc>
          <w:tcPr>
            <w:tcW w:w="1568" w:type="dxa"/>
            <w:tcBorders>
              <w:top w:val="nil"/>
              <w:left w:val="nil"/>
              <w:bottom w:val="single" w:sz="4" w:space="0" w:color="000000"/>
              <w:right w:val="single" w:sz="4" w:space="0" w:color="000000"/>
            </w:tcBorders>
            <w:shd w:val="clear" w:color="auto" w:fill="auto"/>
            <w:vAlign w:val="center"/>
          </w:tcPr>
          <w:p w:rsidR="001D071B" w:rsidRPr="004A7F85" w:rsidRDefault="001D071B" w:rsidP="004F77ED">
            <w:pPr>
              <w:widowControl w:val="0"/>
              <w:autoSpaceDE w:val="0"/>
              <w:autoSpaceDN w:val="0"/>
              <w:adjustRightInd w:val="0"/>
              <w:jc w:val="center"/>
              <w:rPr>
                <w:rFonts w:ascii="Times New Roman" w:hAnsi="Times New Roman"/>
              </w:rPr>
            </w:pPr>
            <w:r w:rsidRPr="004A7F85">
              <w:rPr>
                <w:rFonts w:ascii="Times New Roman" w:hAnsi="Times New Roman"/>
              </w:rPr>
              <w:t>0</w:t>
            </w:r>
          </w:p>
        </w:tc>
        <w:tc>
          <w:tcPr>
            <w:tcW w:w="1304" w:type="dxa"/>
            <w:tcBorders>
              <w:top w:val="nil"/>
              <w:left w:val="nil"/>
              <w:bottom w:val="single" w:sz="4" w:space="0" w:color="000000"/>
              <w:right w:val="single" w:sz="4" w:space="0" w:color="000000"/>
            </w:tcBorders>
            <w:shd w:val="clear" w:color="auto" w:fill="auto"/>
            <w:vAlign w:val="center"/>
          </w:tcPr>
          <w:p w:rsidR="001D071B" w:rsidRPr="004A7F85" w:rsidRDefault="004A7F85" w:rsidP="004F77ED">
            <w:pPr>
              <w:widowControl w:val="0"/>
              <w:autoSpaceDE w:val="0"/>
              <w:autoSpaceDN w:val="0"/>
              <w:adjustRightInd w:val="0"/>
              <w:jc w:val="center"/>
              <w:rPr>
                <w:rFonts w:ascii="Times New Roman" w:hAnsi="Times New Roman"/>
              </w:rPr>
            </w:pPr>
            <w:r w:rsidRPr="004A7F85">
              <w:rPr>
                <w:rFonts w:ascii="Times New Roman" w:hAnsi="Times New Roman"/>
              </w:rPr>
              <w:t>0</w:t>
            </w:r>
          </w:p>
        </w:tc>
      </w:tr>
      <w:tr w:rsidR="001D071B" w:rsidRPr="000E0A15" w:rsidTr="002E2F4D">
        <w:trPr>
          <w:trHeight w:val="462"/>
        </w:trPr>
        <w:tc>
          <w:tcPr>
            <w:tcW w:w="15012" w:type="dxa"/>
            <w:gridSpan w:val="6"/>
            <w:tcBorders>
              <w:top w:val="single" w:sz="4" w:space="0" w:color="000000"/>
              <w:left w:val="single" w:sz="4" w:space="0" w:color="000000"/>
              <w:bottom w:val="single" w:sz="4" w:space="0" w:color="000000"/>
              <w:right w:val="single" w:sz="4" w:space="0" w:color="000000"/>
            </w:tcBorders>
            <w:shd w:val="clear" w:color="auto" w:fill="auto"/>
          </w:tcPr>
          <w:p w:rsidR="001D071B" w:rsidRPr="004A7F85" w:rsidRDefault="001D071B" w:rsidP="000E0A15">
            <w:pPr>
              <w:spacing w:after="0" w:line="240" w:lineRule="auto"/>
              <w:jc w:val="center"/>
              <w:rPr>
                <w:rFonts w:ascii="Times New Roman" w:eastAsia="Times New Roman" w:hAnsi="Times New Roman"/>
                <w:b/>
                <w:lang w:eastAsia="ru-RU"/>
              </w:rPr>
            </w:pPr>
            <w:r w:rsidRPr="004A7F85">
              <w:rPr>
                <w:rFonts w:ascii="Times New Roman" w:eastAsia="Times New Roman" w:hAnsi="Times New Roman"/>
                <w:b/>
                <w:lang w:eastAsia="ru-RU"/>
              </w:rPr>
              <w:t>Подпрограмма 6 «Жилище»</w:t>
            </w:r>
          </w:p>
        </w:tc>
      </w:tr>
      <w:tr w:rsidR="001D071B" w:rsidRPr="000E0A15" w:rsidTr="002B21D8">
        <w:trPr>
          <w:trHeight w:val="474"/>
        </w:trPr>
        <w:tc>
          <w:tcPr>
            <w:tcW w:w="616" w:type="dxa"/>
            <w:tcBorders>
              <w:top w:val="nil"/>
              <w:left w:val="single" w:sz="4" w:space="0" w:color="000000"/>
              <w:bottom w:val="single" w:sz="4" w:space="0" w:color="000000"/>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.1</w:t>
            </w:r>
          </w:p>
        </w:tc>
        <w:tc>
          <w:tcPr>
            <w:tcW w:w="8672" w:type="dxa"/>
            <w:tcBorders>
              <w:top w:val="nil"/>
              <w:left w:val="nil"/>
              <w:bottom w:val="single" w:sz="4" w:space="0" w:color="000000"/>
              <w:right w:val="single" w:sz="4" w:space="0" w:color="000000"/>
            </w:tcBorders>
            <w:shd w:val="clear" w:color="auto" w:fill="auto"/>
          </w:tcPr>
          <w:p w:rsidR="001D071B" w:rsidRPr="002E2F4D" w:rsidRDefault="001D071B" w:rsidP="002E2F4D">
            <w:pPr>
              <w:spacing w:after="0" w:line="240" w:lineRule="auto"/>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1. Улучшение жилищных условий граждан, проживающих в многоквартирных домах </w:t>
            </w:r>
          </w:p>
        </w:tc>
        <w:tc>
          <w:tcPr>
            <w:tcW w:w="1284" w:type="dxa"/>
            <w:tcBorders>
              <w:top w:val="nil"/>
              <w:left w:val="nil"/>
              <w:bottom w:val="single" w:sz="4" w:space="0" w:color="000000"/>
              <w:right w:val="single" w:sz="4" w:space="0" w:color="000000"/>
            </w:tcBorders>
            <w:shd w:val="clear" w:color="auto" w:fill="auto"/>
            <w:vAlign w:val="center"/>
          </w:tcPr>
          <w:p w:rsidR="001D071B" w:rsidRPr="000E0A15" w:rsidRDefault="001D071B" w:rsidP="00230D7C">
            <w:pPr>
              <w:spacing w:after="0" w:line="240" w:lineRule="auto"/>
              <w:jc w:val="center"/>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тыс</w:t>
            </w:r>
            <w:proofErr w:type="gramStart"/>
            <w:r w:rsidRPr="002E2F4D">
              <w:rPr>
                <w:rFonts w:ascii="Times New Roman" w:eastAsia="Times New Roman" w:hAnsi="Times New Roman"/>
                <w:color w:val="000000"/>
                <w:sz w:val="20"/>
                <w:szCs w:val="20"/>
                <w:lang w:eastAsia="ru-RU"/>
              </w:rPr>
              <w:t>.м</w:t>
            </w:r>
            <w:proofErr w:type="gramEnd"/>
            <w:r w:rsidRPr="002E2F4D">
              <w:rPr>
                <w:rFonts w:ascii="Times New Roman" w:eastAsia="Times New Roman" w:hAnsi="Times New Roman"/>
                <w:color w:val="000000"/>
                <w:sz w:val="20"/>
                <w:szCs w:val="20"/>
                <w:lang w:eastAsia="ru-RU"/>
              </w:rPr>
              <w:t>2</w:t>
            </w:r>
          </w:p>
        </w:tc>
        <w:tc>
          <w:tcPr>
            <w:tcW w:w="1568" w:type="dxa"/>
            <w:tcBorders>
              <w:top w:val="nil"/>
              <w:left w:val="nil"/>
              <w:bottom w:val="single" w:sz="4" w:space="0" w:color="000000"/>
              <w:right w:val="single" w:sz="4" w:space="0" w:color="000000"/>
            </w:tcBorders>
            <w:shd w:val="clear" w:color="auto" w:fill="auto"/>
            <w:vAlign w:val="center"/>
          </w:tcPr>
          <w:p w:rsidR="001D071B" w:rsidRPr="004A7F85" w:rsidRDefault="001D071B" w:rsidP="002B21D8">
            <w:pPr>
              <w:jc w:val="center"/>
            </w:pPr>
            <w:r w:rsidRPr="004A7F85">
              <w:rPr>
                <w:rFonts w:ascii="Times New Roman" w:eastAsia="Times New Roman" w:hAnsi="Times New Roman"/>
                <w:sz w:val="20"/>
                <w:szCs w:val="20"/>
                <w:lang w:eastAsia="ru-RU"/>
              </w:rPr>
              <w:t>116,685</w:t>
            </w:r>
          </w:p>
        </w:tc>
        <w:tc>
          <w:tcPr>
            <w:tcW w:w="1568" w:type="dxa"/>
            <w:tcBorders>
              <w:top w:val="nil"/>
              <w:left w:val="nil"/>
              <w:bottom w:val="single" w:sz="4" w:space="0" w:color="000000"/>
              <w:right w:val="single" w:sz="4" w:space="0" w:color="000000"/>
            </w:tcBorders>
            <w:shd w:val="clear" w:color="auto" w:fill="auto"/>
            <w:vAlign w:val="center"/>
          </w:tcPr>
          <w:p w:rsidR="001D071B" w:rsidRPr="004A7F85" w:rsidRDefault="001D071B" w:rsidP="002B21D8">
            <w:pPr>
              <w:jc w:val="center"/>
            </w:pPr>
            <w:r w:rsidRPr="004A7F85">
              <w:rPr>
                <w:rFonts w:ascii="Times New Roman" w:eastAsia="Times New Roman" w:hAnsi="Times New Roman"/>
                <w:sz w:val="20"/>
                <w:szCs w:val="20"/>
                <w:lang w:eastAsia="ru-RU"/>
              </w:rPr>
              <w:t>116,685</w:t>
            </w:r>
          </w:p>
        </w:tc>
        <w:tc>
          <w:tcPr>
            <w:tcW w:w="1304" w:type="dxa"/>
            <w:tcBorders>
              <w:top w:val="nil"/>
              <w:left w:val="nil"/>
              <w:bottom w:val="single" w:sz="4" w:space="0" w:color="000000"/>
              <w:right w:val="single" w:sz="4" w:space="0" w:color="000000"/>
            </w:tcBorders>
            <w:shd w:val="clear" w:color="auto" w:fill="auto"/>
            <w:vAlign w:val="center"/>
          </w:tcPr>
          <w:p w:rsidR="001D071B" w:rsidRPr="004A7F85" w:rsidRDefault="001D071B" w:rsidP="002B21D8">
            <w:pPr>
              <w:jc w:val="center"/>
            </w:pPr>
            <w:r w:rsidRPr="004A7F85">
              <w:rPr>
                <w:rFonts w:ascii="Times New Roman" w:eastAsia="Times New Roman" w:hAnsi="Times New Roman"/>
                <w:sz w:val="20"/>
                <w:szCs w:val="20"/>
                <w:lang w:eastAsia="ru-RU"/>
              </w:rPr>
              <w:t>116,685</w:t>
            </w:r>
          </w:p>
        </w:tc>
      </w:tr>
      <w:tr w:rsidR="001D071B" w:rsidRPr="000E0A15" w:rsidTr="002B21D8">
        <w:trPr>
          <w:trHeight w:val="708"/>
        </w:trPr>
        <w:tc>
          <w:tcPr>
            <w:tcW w:w="616" w:type="dxa"/>
            <w:tcBorders>
              <w:top w:val="nil"/>
              <w:left w:val="single" w:sz="4" w:space="0" w:color="000000"/>
              <w:bottom w:val="single" w:sz="4" w:space="0" w:color="auto"/>
              <w:right w:val="single" w:sz="4" w:space="0" w:color="000000"/>
            </w:tcBorders>
            <w:shd w:val="clear" w:color="auto" w:fill="auto"/>
            <w:vAlign w:val="center"/>
          </w:tcPr>
          <w:p w:rsidR="001D071B" w:rsidRPr="000E0A15" w:rsidRDefault="001D071B"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.2</w:t>
            </w:r>
          </w:p>
        </w:tc>
        <w:tc>
          <w:tcPr>
            <w:tcW w:w="8672" w:type="dxa"/>
            <w:tcBorders>
              <w:top w:val="nil"/>
              <w:left w:val="nil"/>
              <w:bottom w:val="single" w:sz="4" w:space="0" w:color="auto"/>
              <w:right w:val="single" w:sz="4" w:space="0" w:color="000000"/>
            </w:tcBorders>
            <w:shd w:val="clear" w:color="auto" w:fill="auto"/>
          </w:tcPr>
          <w:p w:rsidR="001D071B" w:rsidRPr="002E2F4D" w:rsidRDefault="001D071B" w:rsidP="002E2F4D">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w:t>
            </w:r>
          </w:p>
        </w:tc>
        <w:tc>
          <w:tcPr>
            <w:tcW w:w="1284" w:type="dxa"/>
            <w:tcBorders>
              <w:top w:val="nil"/>
              <w:left w:val="nil"/>
              <w:bottom w:val="single" w:sz="4" w:space="0" w:color="auto"/>
              <w:right w:val="single" w:sz="4" w:space="0" w:color="000000"/>
            </w:tcBorders>
            <w:shd w:val="clear" w:color="auto" w:fill="auto"/>
            <w:vAlign w:val="center"/>
          </w:tcPr>
          <w:p w:rsidR="001D071B" w:rsidRPr="000E0A15" w:rsidRDefault="001D071B" w:rsidP="00230D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w:t>
            </w:r>
          </w:p>
        </w:tc>
        <w:tc>
          <w:tcPr>
            <w:tcW w:w="1568" w:type="dxa"/>
            <w:tcBorders>
              <w:top w:val="nil"/>
              <w:left w:val="nil"/>
              <w:bottom w:val="single" w:sz="4" w:space="0" w:color="auto"/>
              <w:right w:val="single" w:sz="4" w:space="0" w:color="000000"/>
            </w:tcBorders>
            <w:shd w:val="clear" w:color="auto" w:fill="auto"/>
            <w:vAlign w:val="center"/>
          </w:tcPr>
          <w:p w:rsidR="001D071B" w:rsidRPr="004A7F85" w:rsidRDefault="003229E0" w:rsidP="00230D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68" w:type="dxa"/>
            <w:tcBorders>
              <w:top w:val="nil"/>
              <w:left w:val="nil"/>
              <w:bottom w:val="single" w:sz="4" w:space="0" w:color="auto"/>
              <w:right w:val="single" w:sz="4" w:space="0" w:color="000000"/>
            </w:tcBorders>
            <w:shd w:val="clear" w:color="auto" w:fill="auto"/>
            <w:vAlign w:val="center"/>
          </w:tcPr>
          <w:p w:rsidR="001D071B" w:rsidRPr="004A7F85" w:rsidRDefault="004A7F85" w:rsidP="00230D7C">
            <w:pPr>
              <w:spacing w:after="0" w:line="240" w:lineRule="auto"/>
              <w:jc w:val="center"/>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w:t>
            </w:r>
          </w:p>
        </w:tc>
        <w:tc>
          <w:tcPr>
            <w:tcW w:w="1304" w:type="dxa"/>
            <w:tcBorders>
              <w:top w:val="nil"/>
              <w:left w:val="nil"/>
              <w:bottom w:val="single" w:sz="4" w:space="0" w:color="auto"/>
              <w:right w:val="single" w:sz="4" w:space="0" w:color="000000"/>
            </w:tcBorders>
            <w:shd w:val="clear" w:color="auto" w:fill="auto"/>
            <w:vAlign w:val="center"/>
          </w:tcPr>
          <w:p w:rsidR="001D071B" w:rsidRPr="004A7F85" w:rsidRDefault="003229E0" w:rsidP="004B61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r>
    </w:tbl>
    <w:p w:rsidR="000E0A15" w:rsidRDefault="000E0A15" w:rsidP="001D071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BF7801" w:rsidRDefault="000405A3" w:rsidP="001D071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0E0A15" w:rsidRDefault="000E0A15" w:rsidP="000405A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2</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w:t>
      </w:r>
      <w:proofErr w:type="spellStart"/>
      <w:r w:rsidRPr="00AC2012">
        <w:rPr>
          <w:rFonts w:ascii="Times New Roman" w:hAnsi="Times New Roman"/>
          <w:sz w:val="24"/>
          <w:szCs w:val="24"/>
        </w:rPr>
        <w:t>Пыталовского</w:t>
      </w:r>
      <w:proofErr w:type="spellEnd"/>
      <w:r w:rsidRPr="00AC2012">
        <w:rPr>
          <w:rFonts w:ascii="Times New Roman" w:hAnsi="Times New Roman"/>
          <w:sz w:val="24"/>
          <w:szCs w:val="24"/>
        </w:rPr>
        <w:t xml:space="preserve">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sidR="006F66D5">
        <w:rPr>
          <w:rFonts w:ascii="Times New Roman CYR" w:hAnsi="Times New Roman CYR" w:cs="Times New Roman CYR"/>
          <w:sz w:val="24"/>
          <w:szCs w:val="24"/>
        </w:rPr>
        <w:t>5</w:t>
      </w:r>
      <w:r w:rsidRPr="00860CB3">
        <w:rPr>
          <w:rFonts w:ascii="Times New Roman CYR" w:hAnsi="Times New Roman CYR" w:cs="Times New Roman CYR"/>
          <w:sz w:val="24"/>
          <w:szCs w:val="24"/>
        </w:rPr>
        <w:t xml:space="preserve"> – 202</w:t>
      </w:r>
      <w:r w:rsidR="006F66D5">
        <w:rPr>
          <w:rFonts w:ascii="Times New Roman CYR" w:hAnsi="Times New Roman CYR" w:cs="Times New Roman CYR"/>
          <w:sz w:val="24"/>
          <w:szCs w:val="24"/>
        </w:rPr>
        <w:t>7</w:t>
      </w:r>
      <w:r w:rsidRPr="00AC2012">
        <w:rPr>
          <w:rFonts w:ascii="Times New Roman CYR" w:hAnsi="Times New Roman CYR" w:cs="Times New Roman CYR"/>
          <w:sz w:val="24"/>
          <w:szCs w:val="24"/>
        </w:rPr>
        <w:t xml:space="preserve"> годы»</w:t>
      </w:r>
    </w:p>
    <w:p w:rsidR="00BF7801" w:rsidRDefault="00BF7801"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4F10C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 ОСНОВНЫХ МЕРОПРИЯТИЙ МУНИЦИПАЛЬНОЙ ПРОГРАММЫ</w:t>
      </w:r>
    </w:p>
    <w:tbl>
      <w:tblPr>
        <w:tblW w:w="15180" w:type="dxa"/>
        <w:tblInd w:w="90" w:type="dxa"/>
        <w:tblLayout w:type="fixed"/>
        <w:tblLook w:val="0000" w:firstRow="0" w:lastRow="0" w:firstColumn="0" w:lastColumn="0" w:noHBand="0" w:noVBand="0"/>
      </w:tblPr>
      <w:tblGrid>
        <w:gridCol w:w="610"/>
        <w:gridCol w:w="5504"/>
        <w:gridCol w:w="2184"/>
        <w:gridCol w:w="4761"/>
        <w:gridCol w:w="2121"/>
      </w:tblGrid>
      <w:tr w:rsidR="000E0A15" w:rsidRPr="000E0A15" w:rsidTr="008D532C">
        <w:trPr>
          <w:trHeight w:val="1168"/>
          <w:tblHeader/>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w:t>
            </w:r>
            <w:r w:rsidRPr="000E0A15">
              <w:rPr>
                <w:rFonts w:ascii="Times New Roman" w:eastAsia="Times New Roman" w:hAnsi="Times New Roman"/>
                <w:b/>
                <w:bCs/>
                <w:color w:val="000000"/>
                <w:sz w:val="20"/>
                <w:szCs w:val="20"/>
                <w:lang w:eastAsia="ru-RU"/>
              </w:rPr>
              <w:br/>
            </w:r>
            <w:proofErr w:type="gramStart"/>
            <w:r w:rsidRPr="000E0A15">
              <w:rPr>
                <w:rFonts w:ascii="Times New Roman" w:eastAsia="Times New Roman" w:hAnsi="Times New Roman"/>
                <w:b/>
                <w:bCs/>
                <w:color w:val="000000"/>
                <w:sz w:val="20"/>
                <w:szCs w:val="20"/>
                <w:lang w:eastAsia="ru-RU"/>
              </w:rPr>
              <w:t>п</w:t>
            </w:r>
            <w:proofErr w:type="gramEnd"/>
            <w:r w:rsidRPr="000E0A15">
              <w:rPr>
                <w:rFonts w:ascii="Times New Roman" w:eastAsia="Times New Roman" w:hAnsi="Times New Roman"/>
                <w:b/>
                <w:bCs/>
                <w:color w:val="000000"/>
                <w:sz w:val="20"/>
                <w:szCs w:val="20"/>
                <w:lang w:eastAsia="ru-RU"/>
              </w:rPr>
              <w:t>/п</w:t>
            </w:r>
          </w:p>
        </w:tc>
        <w:tc>
          <w:tcPr>
            <w:tcW w:w="5504" w:type="dxa"/>
            <w:tcBorders>
              <w:top w:val="single" w:sz="4" w:space="0" w:color="000000"/>
              <w:left w:val="nil"/>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Наименование подпрограммы муниципальной программы, основного мероприятия</w:t>
            </w:r>
          </w:p>
        </w:tc>
        <w:tc>
          <w:tcPr>
            <w:tcW w:w="2184" w:type="dxa"/>
            <w:tcBorders>
              <w:top w:val="single" w:sz="4" w:space="0" w:color="000000"/>
              <w:left w:val="nil"/>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Участник муниципальной программы, ответственный за реализацию основного мероприятия</w:t>
            </w:r>
          </w:p>
        </w:tc>
        <w:tc>
          <w:tcPr>
            <w:tcW w:w="4761" w:type="dxa"/>
            <w:tcBorders>
              <w:top w:val="single" w:sz="4" w:space="0" w:color="000000"/>
              <w:left w:val="nil"/>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Целевые показатели основного мероприятия</w:t>
            </w:r>
          </w:p>
        </w:tc>
        <w:tc>
          <w:tcPr>
            <w:tcW w:w="2121" w:type="dxa"/>
            <w:tcBorders>
              <w:top w:val="single" w:sz="4" w:space="0" w:color="000000"/>
              <w:left w:val="nil"/>
              <w:bottom w:val="single" w:sz="4" w:space="0" w:color="000000"/>
              <w:right w:val="single" w:sz="4" w:space="0" w:color="000000"/>
            </w:tcBorders>
            <w:shd w:val="clear" w:color="auto" w:fill="auto"/>
            <w:vAlign w:val="center"/>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Значения целевых показателей основного мероприятия</w:t>
            </w:r>
          </w:p>
        </w:tc>
      </w:tr>
      <w:tr w:rsidR="000E0A15" w:rsidRPr="000E0A15" w:rsidTr="008D532C">
        <w:trPr>
          <w:trHeight w:val="382"/>
          <w:tblHeader/>
        </w:trPr>
        <w:tc>
          <w:tcPr>
            <w:tcW w:w="610" w:type="dxa"/>
            <w:tcBorders>
              <w:top w:val="nil"/>
              <w:left w:val="single" w:sz="4" w:space="0" w:color="000000"/>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1</w:t>
            </w:r>
          </w:p>
        </w:tc>
        <w:tc>
          <w:tcPr>
            <w:tcW w:w="5504"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2</w:t>
            </w:r>
          </w:p>
        </w:tc>
        <w:tc>
          <w:tcPr>
            <w:tcW w:w="2184"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3</w:t>
            </w:r>
          </w:p>
        </w:tc>
        <w:tc>
          <w:tcPr>
            <w:tcW w:w="4761"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4</w:t>
            </w:r>
          </w:p>
        </w:tc>
        <w:tc>
          <w:tcPr>
            <w:tcW w:w="2121"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jc w:val="center"/>
              <w:rPr>
                <w:rFonts w:ascii="Times New Roman" w:eastAsia="Times New Roman" w:hAnsi="Times New Roman"/>
                <w:b/>
                <w:bCs/>
                <w:color w:val="000000"/>
                <w:sz w:val="20"/>
                <w:szCs w:val="20"/>
                <w:lang w:eastAsia="ru-RU"/>
              </w:rPr>
            </w:pPr>
            <w:r w:rsidRPr="000E0A15">
              <w:rPr>
                <w:rFonts w:ascii="Times New Roman" w:eastAsia="Times New Roman" w:hAnsi="Times New Roman"/>
                <w:b/>
                <w:bCs/>
                <w:color w:val="000000"/>
                <w:sz w:val="20"/>
                <w:szCs w:val="20"/>
                <w:lang w:eastAsia="ru-RU"/>
              </w:rPr>
              <w:t>5</w:t>
            </w:r>
          </w:p>
        </w:tc>
      </w:tr>
      <w:tr w:rsidR="000E0A15" w:rsidRPr="000E0A15" w:rsidTr="002B21D8">
        <w:trPr>
          <w:trHeight w:val="445"/>
        </w:trPr>
        <w:tc>
          <w:tcPr>
            <w:tcW w:w="610" w:type="dxa"/>
            <w:tcBorders>
              <w:top w:val="nil"/>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0E0A15" w:rsidRPr="000E0A15" w:rsidRDefault="000405A3" w:rsidP="000E0A15">
            <w:pPr>
              <w:spacing w:after="0" w:line="240" w:lineRule="auto"/>
              <w:rPr>
                <w:rFonts w:ascii="Times New Roman" w:eastAsia="Times New Roman" w:hAnsi="Times New Roman"/>
                <w:color w:val="000000"/>
                <w:sz w:val="20"/>
                <w:szCs w:val="20"/>
                <w:lang w:eastAsia="ru-RU"/>
              </w:rPr>
            </w:pPr>
            <w:r w:rsidRPr="00AD094B">
              <w:rPr>
                <w:rFonts w:ascii="Times New Roman" w:eastAsia="Times New Roman" w:hAnsi="Times New Roman"/>
                <w:b/>
                <w:color w:val="000000"/>
                <w:lang w:eastAsia="ru-RU"/>
              </w:rPr>
              <w:t>Подпрограмма 1 «Комплексное развитие систем коммунальной инфраструктуры муниципального образования»</w:t>
            </w:r>
          </w:p>
        </w:tc>
      </w:tr>
      <w:tr w:rsidR="000E0A15" w:rsidRPr="000E0A15" w:rsidTr="002B21D8">
        <w:trPr>
          <w:trHeight w:val="908"/>
        </w:trPr>
        <w:tc>
          <w:tcPr>
            <w:tcW w:w="610" w:type="dxa"/>
            <w:tcBorders>
              <w:top w:val="nil"/>
              <w:left w:val="single" w:sz="4" w:space="0" w:color="000000"/>
              <w:bottom w:val="nil"/>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1.1</w:t>
            </w:r>
          </w:p>
        </w:tc>
        <w:tc>
          <w:tcPr>
            <w:tcW w:w="5504" w:type="dxa"/>
            <w:tcBorders>
              <w:top w:val="nil"/>
              <w:left w:val="nil"/>
              <w:bottom w:val="nil"/>
              <w:right w:val="single" w:sz="4" w:space="0" w:color="000000"/>
            </w:tcBorders>
            <w:shd w:val="clear" w:color="auto" w:fill="auto"/>
          </w:tcPr>
          <w:p w:rsidR="000E0A15" w:rsidRPr="000E0A15" w:rsidRDefault="000E0A15"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sidR="000405A3">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Комплексное развитие систем коммунальной инфраструктуры муниципального образования</w:t>
            </w:r>
            <w:r w:rsidR="000405A3">
              <w:rPr>
                <w:rFonts w:ascii="Times New Roman" w:eastAsia="Times New Roman" w:hAnsi="Times New Roman"/>
                <w:color w:val="000000"/>
                <w:sz w:val="20"/>
                <w:szCs w:val="20"/>
                <w:lang w:eastAsia="ru-RU"/>
              </w:rPr>
              <w:t>»</w:t>
            </w:r>
          </w:p>
        </w:tc>
        <w:tc>
          <w:tcPr>
            <w:tcW w:w="2184" w:type="dxa"/>
            <w:tcBorders>
              <w:top w:val="nil"/>
              <w:left w:val="nil"/>
              <w:bottom w:val="nil"/>
              <w:right w:val="single" w:sz="4" w:space="0" w:color="000000"/>
            </w:tcBorders>
            <w:shd w:val="clear" w:color="auto" w:fill="auto"/>
          </w:tcPr>
          <w:p w:rsidR="000E0A15" w:rsidRPr="000E0A15" w:rsidRDefault="000405A3" w:rsidP="00AF445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000E0A15" w:rsidRPr="000E0A15">
              <w:rPr>
                <w:rFonts w:ascii="Times New Roman" w:eastAsia="Times New Roman" w:hAnsi="Times New Roman"/>
                <w:color w:val="000000"/>
                <w:sz w:val="20"/>
                <w:szCs w:val="20"/>
                <w:lang w:eastAsia="ru-RU"/>
              </w:rPr>
              <w:t>ского</w:t>
            </w:r>
            <w:proofErr w:type="spellEnd"/>
            <w:r w:rsidR="000E0A15" w:rsidRPr="000E0A15">
              <w:rPr>
                <w:rFonts w:ascii="Times New Roman" w:eastAsia="Times New Roman" w:hAnsi="Times New Roman"/>
                <w:color w:val="000000"/>
                <w:sz w:val="20"/>
                <w:szCs w:val="20"/>
                <w:lang w:eastAsia="ru-RU"/>
              </w:rPr>
              <w:t xml:space="preserve"> </w:t>
            </w:r>
            <w:r w:rsidR="00AF4457">
              <w:rPr>
                <w:rFonts w:ascii="Times New Roman" w:eastAsia="Times New Roman" w:hAnsi="Times New Roman"/>
                <w:color w:val="000000"/>
                <w:sz w:val="20"/>
                <w:szCs w:val="20"/>
                <w:lang w:eastAsia="ru-RU"/>
              </w:rPr>
              <w:t>муниципального округа</w:t>
            </w:r>
          </w:p>
        </w:tc>
        <w:tc>
          <w:tcPr>
            <w:tcW w:w="4761" w:type="dxa"/>
            <w:tcBorders>
              <w:top w:val="nil"/>
              <w:left w:val="nil"/>
              <w:bottom w:val="single" w:sz="4" w:space="0" w:color="000000"/>
              <w:right w:val="single" w:sz="4" w:space="0" w:color="000000"/>
            </w:tcBorders>
            <w:shd w:val="clear" w:color="auto" w:fill="auto"/>
          </w:tcPr>
          <w:p w:rsidR="000E0A15" w:rsidRPr="000E0A15" w:rsidRDefault="000E0A15"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Количество населенных пунктов, в которых оказывается услуга по содержанию объектов </w:t>
            </w:r>
            <w:r w:rsidR="000405A3">
              <w:rPr>
                <w:rFonts w:ascii="Times New Roman" w:eastAsia="Times New Roman" w:hAnsi="Times New Roman"/>
                <w:color w:val="000000"/>
                <w:sz w:val="20"/>
                <w:szCs w:val="20"/>
                <w:lang w:eastAsia="ru-RU"/>
              </w:rPr>
              <w:t xml:space="preserve">централизованного </w:t>
            </w:r>
            <w:r w:rsidRPr="000E0A15">
              <w:rPr>
                <w:rFonts w:ascii="Times New Roman" w:eastAsia="Times New Roman" w:hAnsi="Times New Roman"/>
                <w:color w:val="000000"/>
                <w:sz w:val="20"/>
                <w:szCs w:val="20"/>
                <w:lang w:eastAsia="ru-RU"/>
              </w:rPr>
              <w:t>водоснабжения и капитальному ремонту аварийной водопроводной сети</w:t>
            </w:r>
          </w:p>
        </w:tc>
        <w:tc>
          <w:tcPr>
            <w:tcW w:w="2121" w:type="dxa"/>
            <w:tcBorders>
              <w:top w:val="nil"/>
              <w:left w:val="nil"/>
              <w:bottom w:val="single" w:sz="4" w:space="0" w:color="000000"/>
              <w:right w:val="single" w:sz="4" w:space="0" w:color="000000"/>
            </w:tcBorders>
            <w:shd w:val="clear" w:color="auto" w:fill="auto"/>
          </w:tcPr>
          <w:p w:rsidR="000E0A15" w:rsidRPr="000E0A15" w:rsidRDefault="001E0E67"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6F66D5">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5ед.</w:t>
            </w:r>
            <w:r>
              <w:rPr>
                <w:rFonts w:ascii="Times New Roman" w:eastAsia="Times New Roman" w:hAnsi="Times New Roman"/>
                <w:color w:val="000000"/>
                <w:sz w:val="20"/>
                <w:szCs w:val="20"/>
                <w:lang w:eastAsia="ru-RU"/>
              </w:rPr>
              <w:br/>
              <w:t>202</w:t>
            </w:r>
            <w:r w:rsidR="006F66D5">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 xml:space="preserve"> -  5ед.</w:t>
            </w:r>
            <w:r>
              <w:rPr>
                <w:rFonts w:ascii="Times New Roman" w:eastAsia="Times New Roman" w:hAnsi="Times New Roman"/>
                <w:color w:val="000000"/>
                <w:sz w:val="20"/>
                <w:szCs w:val="20"/>
                <w:lang w:eastAsia="ru-RU"/>
              </w:rPr>
              <w:br/>
              <w:t>202</w:t>
            </w:r>
            <w:r w:rsidR="006F66D5">
              <w:rPr>
                <w:rFonts w:ascii="Times New Roman" w:eastAsia="Times New Roman" w:hAnsi="Times New Roman"/>
                <w:color w:val="000000"/>
                <w:sz w:val="20"/>
                <w:szCs w:val="20"/>
                <w:lang w:eastAsia="ru-RU"/>
              </w:rPr>
              <w:t>7</w:t>
            </w:r>
            <w:r w:rsidR="000405A3">
              <w:rPr>
                <w:rFonts w:ascii="Times New Roman" w:eastAsia="Times New Roman" w:hAnsi="Times New Roman"/>
                <w:color w:val="000000"/>
                <w:sz w:val="20"/>
                <w:szCs w:val="20"/>
                <w:lang w:eastAsia="ru-RU"/>
              </w:rPr>
              <w:t xml:space="preserve"> -  5</w:t>
            </w:r>
            <w:r w:rsidR="000E0A15" w:rsidRPr="000E0A15">
              <w:rPr>
                <w:rFonts w:ascii="Times New Roman" w:eastAsia="Times New Roman" w:hAnsi="Times New Roman"/>
                <w:color w:val="000000"/>
                <w:sz w:val="20"/>
                <w:szCs w:val="20"/>
                <w:lang w:eastAsia="ru-RU"/>
              </w:rPr>
              <w:t>ед.</w:t>
            </w:r>
          </w:p>
        </w:tc>
      </w:tr>
      <w:tr w:rsidR="00095687" w:rsidRPr="000E0A15" w:rsidTr="002B21D8">
        <w:trPr>
          <w:trHeight w:val="666"/>
        </w:trPr>
        <w:tc>
          <w:tcPr>
            <w:tcW w:w="610" w:type="dxa"/>
            <w:tcBorders>
              <w:top w:val="nil"/>
              <w:left w:val="single" w:sz="4" w:space="0" w:color="000000"/>
              <w:bottom w:val="nil"/>
              <w:right w:val="single" w:sz="4" w:space="0" w:color="000000"/>
            </w:tcBorders>
            <w:shd w:val="clear" w:color="auto" w:fill="auto"/>
            <w:vAlign w:val="center"/>
          </w:tcPr>
          <w:p w:rsidR="00095687" w:rsidRPr="000E0A15" w:rsidRDefault="00095687" w:rsidP="002B21D8">
            <w:pPr>
              <w:spacing w:after="0" w:line="240" w:lineRule="auto"/>
              <w:jc w:val="center"/>
              <w:rPr>
                <w:rFonts w:ascii="Times New Roman" w:eastAsia="Times New Roman" w:hAnsi="Times New Roman"/>
                <w:color w:val="000000"/>
                <w:sz w:val="20"/>
                <w:szCs w:val="20"/>
                <w:lang w:eastAsia="ru-RU"/>
              </w:rPr>
            </w:pPr>
          </w:p>
        </w:tc>
        <w:tc>
          <w:tcPr>
            <w:tcW w:w="5504" w:type="dxa"/>
            <w:tcBorders>
              <w:top w:val="nil"/>
              <w:left w:val="nil"/>
              <w:bottom w:val="nil"/>
              <w:right w:val="single" w:sz="4" w:space="0" w:color="000000"/>
            </w:tcBorders>
            <w:shd w:val="clear" w:color="auto" w:fill="auto"/>
          </w:tcPr>
          <w:p w:rsidR="00095687" w:rsidRPr="000E0A15" w:rsidRDefault="00095687" w:rsidP="000E0A15">
            <w:pPr>
              <w:spacing w:after="0" w:line="240" w:lineRule="auto"/>
              <w:rPr>
                <w:rFonts w:ascii="Times New Roman" w:eastAsia="Times New Roman" w:hAnsi="Times New Roman"/>
                <w:color w:val="000000"/>
                <w:sz w:val="20"/>
                <w:szCs w:val="20"/>
                <w:lang w:eastAsia="ru-RU"/>
              </w:rPr>
            </w:pPr>
          </w:p>
        </w:tc>
        <w:tc>
          <w:tcPr>
            <w:tcW w:w="2184" w:type="dxa"/>
            <w:tcBorders>
              <w:top w:val="nil"/>
              <w:left w:val="nil"/>
              <w:bottom w:val="nil"/>
              <w:right w:val="single" w:sz="4" w:space="0" w:color="000000"/>
            </w:tcBorders>
            <w:shd w:val="clear" w:color="auto" w:fill="auto"/>
          </w:tcPr>
          <w:p w:rsidR="00095687" w:rsidRDefault="00095687" w:rsidP="000405A3">
            <w:pPr>
              <w:spacing w:after="0" w:line="240" w:lineRule="auto"/>
              <w:rPr>
                <w:rFonts w:ascii="Times New Roman" w:eastAsia="Times New Roman" w:hAnsi="Times New Roman"/>
                <w:color w:val="000000"/>
                <w:sz w:val="20"/>
                <w:szCs w:val="20"/>
                <w:lang w:eastAsia="ru-RU"/>
              </w:rPr>
            </w:pPr>
          </w:p>
        </w:tc>
        <w:tc>
          <w:tcPr>
            <w:tcW w:w="4761" w:type="dxa"/>
            <w:tcBorders>
              <w:top w:val="nil"/>
              <w:left w:val="nil"/>
              <w:bottom w:val="single" w:sz="4" w:space="0" w:color="000000"/>
              <w:right w:val="single" w:sz="4" w:space="0" w:color="000000"/>
            </w:tcBorders>
            <w:shd w:val="clear" w:color="auto" w:fill="auto"/>
          </w:tcPr>
          <w:p w:rsidR="00095687" w:rsidRPr="000E0A15" w:rsidRDefault="0053755F"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Уровень износа систем водоснабжения и водоотведения</w:t>
            </w:r>
          </w:p>
        </w:tc>
        <w:tc>
          <w:tcPr>
            <w:tcW w:w="2121" w:type="dxa"/>
            <w:tcBorders>
              <w:top w:val="nil"/>
              <w:left w:val="nil"/>
              <w:bottom w:val="single" w:sz="4" w:space="0" w:color="000000"/>
              <w:right w:val="single" w:sz="4" w:space="0" w:color="000000"/>
            </w:tcBorders>
            <w:shd w:val="clear" w:color="auto" w:fill="auto"/>
          </w:tcPr>
          <w:p w:rsidR="00095687" w:rsidRDefault="00BC2395"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6F66D5">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- 67%</w:t>
            </w:r>
            <w:r>
              <w:rPr>
                <w:rFonts w:ascii="Times New Roman" w:eastAsia="Times New Roman" w:hAnsi="Times New Roman"/>
                <w:color w:val="000000"/>
                <w:sz w:val="20"/>
                <w:szCs w:val="20"/>
                <w:lang w:eastAsia="ru-RU"/>
              </w:rPr>
              <w:br/>
              <w:t>202</w:t>
            </w:r>
            <w:r w:rsidR="006F66D5">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- 67</w:t>
            </w:r>
            <w:r w:rsidR="00715DA3">
              <w:rPr>
                <w:rFonts w:ascii="Times New Roman" w:eastAsia="Times New Roman" w:hAnsi="Times New Roman"/>
                <w:color w:val="000000"/>
                <w:sz w:val="20"/>
                <w:szCs w:val="20"/>
                <w:lang w:eastAsia="ru-RU"/>
              </w:rPr>
              <w:t>%</w:t>
            </w:r>
            <w:r w:rsidR="00715DA3">
              <w:rPr>
                <w:rFonts w:ascii="Times New Roman" w:eastAsia="Times New Roman" w:hAnsi="Times New Roman"/>
                <w:color w:val="000000"/>
                <w:sz w:val="20"/>
                <w:szCs w:val="20"/>
                <w:lang w:eastAsia="ru-RU"/>
              </w:rPr>
              <w:br/>
              <w:t>20</w:t>
            </w:r>
            <w:r w:rsidR="001E0E67">
              <w:rPr>
                <w:rFonts w:ascii="Times New Roman" w:eastAsia="Times New Roman" w:hAnsi="Times New Roman"/>
                <w:color w:val="000000"/>
                <w:sz w:val="20"/>
                <w:szCs w:val="20"/>
                <w:lang w:eastAsia="ru-RU"/>
              </w:rPr>
              <w:t>2</w:t>
            </w:r>
            <w:r w:rsidR="006F66D5">
              <w:rPr>
                <w:rFonts w:ascii="Times New Roman" w:eastAsia="Times New Roman" w:hAnsi="Times New Roman"/>
                <w:color w:val="000000"/>
                <w:sz w:val="20"/>
                <w:szCs w:val="20"/>
                <w:lang w:eastAsia="ru-RU"/>
              </w:rPr>
              <w:t>7</w:t>
            </w:r>
            <w:r>
              <w:rPr>
                <w:rFonts w:ascii="Times New Roman" w:eastAsia="Times New Roman" w:hAnsi="Times New Roman"/>
                <w:color w:val="000000"/>
                <w:sz w:val="20"/>
                <w:szCs w:val="20"/>
                <w:lang w:eastAsia="ru-RU"/>
              </w:rPr>
              <w:t>- 67</w:t>
            </w:r>
            <w:r w:rsidR="0053755F" w:rsidRPr="000E0A15">
              <w:rPr>
                <w:rFonts w:ascii="Times New Roman" w:eastAsia="Times New Roman" w:hAnsi="Times New Roman"/>
                <w:color w:val="000000"/>
                <w:sz w:val="20"/>
                <w:szCs w:val="20"/>
                <w:lang w:eastAsia="ru-RU"/>
              </w:rPr>
              <w:t>%</w:t>
            </w:r>
          </w:p>
        </w:tc>
      </w:tr>
      <w:tr w:rsidR="000E0A15" w:rsidRPr="000E0A15" w:rsidTr="002B21D8">
        <w:trPr>
          <w:trHeight w:val="404"/>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0E0A15" w:rsidRPr="000E0A15" w:rsidRDefault="000405A3" w:rsidP="000E0A15">
            <w:pPr>
              <w:spacing w:after="0" w:line="240" w:lineRule="auto"/>
              <w:rPr>
                <w:rFonts w:ascii="Times New Roman" w:eastAsia="Times New Roman" w:hAnsi="Times New Roman"/>
                <w:color w:val="000000"/>
                <w:sz w:val="20"/>
                <w:szCs w:val="20"/>
                <w:lang w:eastAsia="ru-RU"/>
              </w:rPr>
            </w:pPr>
            <w:r w:rsidRPr="00AD094B">
              <w:rPr>
                <w:rFonts w:ascii="Times New Roman" w:eastAsia="Times New Roman" w:hAnsi="Times New Roman"/>
                <w:b/>
                <w:color w:val="000000"/>
                <w:lang w:eastAsia="ru-RU"/>
              </w:rPr>
              <w:t>Подпрограмма 2 «Энергосбережение и повышение энергетической эффективности»</w:t>
            </w:r>
          </w:p>
        </w:tc>
      </w:tr>
      <w:tr w:rsidR="000E0A15" w:rsidRPr="000E0A15" w:rsidTr="002B21D8">
        <w:trPr>
          <w:trHeight w:val="762"/>
        </w:trPr>
        <w:tc>
          <w:tcPr>
            <w:tcW w:w="610" w:type="dxa"/>
            <w:tcBorders>
              <w:top w:val="nil"/>
              <w:left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2.1</w:t>
            </w:r>
          </w:p>
          <w:p w:rsidR="000E0A15" w:rsidRPr="000E0A15" w:rsidRDefault="000E0A15" w:rsidP="002B21D8">
            <w:pPr>
              <w:jc w:val="center"/>
              <w:rPr>
                <w:rFonts w:ascii="Times New Roman" w:eastAsia="Times New Roman" w:hAnsi="Times New Roman"/>
                <w:color w:val="000000"/>
                <w:sz w:val="20"/>
                <w:szCs w:val="20"/>
                <w:lang w:eastAsia="ru-RU"/>
              </w:rPr>
            </w:pPr>
          </w:p>
        </w:tc>
        <w:tc>
          <w:tcPr>
            <w:tcW w:w="5504" w:type="dxa"/>
            <w:tcBorders>
              <w:top w:val="nil"/>
              <w:left w:val="nil"/>
              <w:right w:val="single" w:sz="4" w:space="0" w:color="000000"/>
            </w:tcBorders>
            <w:shd w:val="clear" w:color="auto" w:fill="auto"/>
          </w:tcPr>
          <w:p w:rsidR="000E0A15" w:rsidRPr="000E0A15" w:rsidRDefault="000E0A15" w:rsidP="0053755F">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sidR="003F59C4">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Энергосбережение и повышение энергетической эффективности</w:t>
            </w:r>
            <w:r w:rsidR="003F59C4">
              <w:rPr>
                <w:rFonts w:ascii="Times New Roman" w:eastAsia="Times New Roman" w:hAnsi="Times New Roman"/>
                <w:color w:val="000000"/>
                <w:sz w:val="20"/>
                <w:szCs w:val="20"/>
                <w:lang w:eastAsia="ru-RU"/>
              </w:rPr>
              <w:t>»</w:t>
            </w:r>
          </w:p>
        </w:tc>
        <w:tc>
          <w:tcPr>
            <w:tcW w:w="2184" w:type="dxa"/>
            <w:tcBorders>
              <w:top w:val="nil"/>
              <w:left w:val="nil"/>
              <w:right w:val="single" w:sz="4" w:space="0" w:color="000000"/>
            </w:tcBorders>
            <w:shd w:val="clear" w:color="auto" w:fill="auto"/>
          </w:tcPr>
          <w:p w:rsidR="000E0A15" w:rsidRPr="000E0A15" w:rsidRDefault="00AF4457" w:rsidP="000E0A15">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4761" w:type="dxa"/>
            <w:tcBorders>
              <w:top w:val="nil"/>
              <w:left w:val="nil"/>
              <w:bottom w:val="single" w:sz="4" w:space="0" w:color="000000"/>
              <w:right w:val="single" w:sz="4" w:space="0" w:color="000000"/>
            </w:tcBorders>
            <w:shd w:val="clear" w:color="auto" w:fill="auto"/>
          </w:tcPr>
          <w:p w:rsidR="000E0A15" w:rsidRPr="000E0A15" w:rsidRDefault="0053755F" w:rsidP="004F10C4">
            <w:pPr>
              <w:spacing w:after="0" w:line="240" w:lineRule="auto"/>
              <w:rPr>
                <w:rFonts w:ascii="Times New Roman" w:eastAsia="Times New Roman" w:hAnsi="Times New Roman"/>
                <w:color w:val="000000"/>
                <w:sz w:val="20"/>
                <w:szCs w:val="20"/>
                <w:lang w:eastAsia="ru-RU"/>
              </w:rPr>
            </w:pPr>
            <w:r w:rsidRPr="00C21012">
              <w:rPr>
                <w:rFonts w:ascii="Times New Roman" w:eastAsia="Times New Roman" w:hAnsi="Times New Roman"/>
                <w:color w:val="000000"/>
                <w:sz w:val="20"/>
                <w:szCs w:val="20"/>
                <w:lang w:eastAsia="ru-RU"/>
              </w:rPr>
              <w:t>Количество многоквартирных домов, подлежащие  переводу  на природный газ</w:t>
            </w:r>
          </w:p>
        </w:tc>
        <w:tc>
          <w:tcPr>
            <w:tcW w:w="2121" w:type="dxa"/>
            <w:tcBorders>
              <w:top w:val="nil"/>
              <w:left w:val="nil"/>
              <w:bottom w:val="single" w:sz="4" w:space="0" w:color="000000"/>
              <w:right w:val="single" w:sz="4" w:space="0" w:color="000000"/>
            </w:tcBorders>
            <w:shd w:val="clear" w:color="auto" w:fill="auto"/>
          </w:tcPr>
          <w:p w:rsidR="000E0A15" w:rsidRPr="000E0A15" w:rsidRDefault="001E0E67" w:rsidP="003229E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6F66D5">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xml:space="preserve"> - </w:t>
            </w:r>
            <w:r w:rsidR="003229E0">
              <w:rPr>
                <w:rFonts w:ascii="Times New Roman" w:eastAsia="Times New Roman" w:hAnsi="Times New Roman"/>
                <w:color w:val="000000"/>
                <w:sz w:val="20"/>
                <w:szCs w:val="20"/>
                <w:lang w:eastAsia="ru-RU"/>
              </w:rPr>
              <w:t>0</w:t>
            </w:r>
            <w:r w:rsidR="00E91124">
              <w:rPr>
                <w:rFonts w:ascii="Times New Roman" w:eastAsia="Times New Roman" w:hAnsi="Times New Roman"/>
                <w:color w:val="000000"/>
                <w:sz w:val="20"/>
                <w:szCs w:val="20"/>
                <w:lang w:eastAsia="ru-RU"/>
              </w:rPr>
              <w:t xml:space="preserve"> ед.</w:t>
            </w:r>
            <w:r>
              <w:rPr>
                <w:rFonts w:ascii="Times New Roman" w:eastAsia="Times New Roman" w:hAnsi="Times New Roman"/>
                <w:color w:val="000000"/>
                <w:sz w:val="20"/>
                <w:szCs w:val="20"/>
                <w:lang w:eastAsia="ru-RU"/>
              </w:rPr>
              <w:br/>
              <w:t>202</w:t>
            </w:r>
            <w:r w:rsidR="006F66D5">
              <w:rPr>
                <w:rFonts w:ascii="Times New Roman" w:eastAsia="Times New Roman" w:hAnsi="Times New Roman"/>
                <w:color w:val="000000"/>
                <w:sz w:val="20"/>
                <w:szCs w:val="20"/>
                <w:lang w:eastAsia="ru-RU"/>
              </w:rPr>
              <w:t>6</w:t>
            </w:r>
            <w:r w:rsidR="0053755F">
              <w:rPr>
                <w:rFonts w:ascii="Times New Roman" w:eastAsia="Times New Roman" w:hAnsi="Times New Roman"/>
                <w:color w:val="000000"/>
                <w:sz w:val="20"/>
                <w:szCs w:val="20"/>
                <w:lang w:eastAsia="ru-RU"/>
              </w:rPr>
              <w:t>– 0 ед.</w:t>
            </w:r>
            <w:r>
              <w:rPr>
                <w:rFonts w:ascii="Times New Roman" w:eastAsia="Times New Roman" w:hAnsi="Times New Roman"/>
                <w:color w:val="000000"/>
                <w:sz w:val="20"/>
                <w:szCs w:val="20"/>
                <w:lang w:eastAsia="ru-RU"/>
              </w:rPr>
              <w:br/>
              <w:t>202</w:t>
            </w:r>
            <w:r w:rsidR="006F66D5">
              <w:rPr>
                <w:rFonts w:ascii="Times New Roman" w:eastAsia="Times New Roman" w:hAnsi="Times New Roman"/>
                <w:color w:val="000000"/>
                <w:sz w:val="20"/>
                <w:szCs w:val="20"/>
                <w:lang w:eastAsia="ru-RU"/>
              </w:rPr>
              <w:t>7</w:t>
            </w:r>
            <w:r w:rsidR="0053755F">
              <w:rPr>
                <w:rFonts w:ascii="Times New Roman" w:eastAsia="Times New Roman" w:hAnsi="Times New Roman"/>
                <w:color w:val="000000"/>
                <w:sz w:val="20"/>
                <w:szCs w:val="20"/>
                <w:lang w:eastAsia="ru-RU"/>
              </w:rPr>
              <w:t>–</w:t>
            </w:r>
            <w:r w:rsidR="000E0A15" w:rsidRPr="000E0A15">
              <w:rPr>
                <w:rFonts w:ascii="Times New Roman" w:eastAsia="Times New Roman" w:hAnsi="Times New Roman"/>
                <w:color w:val="000000"/>
                <w:sz w:val="20"/>
                <w:szCs w:val="20"/>
                <w:lang w:eastAsia="ru-RU"/>
              </w:rPr>
              <w:t xml:space="preserve"> </w:t>
            </w:r>
            <w:r w:rsidR="0053755F">
              <w:rPr>
                <w:rFonts w:ascii="Times New Roman" w:eastAsia="Times New Roman" w:hAnsi="Times New Roman"/>
                <w:color w:val="000000"/>
                <w:sz w:val="20"/>
                <w:szCs w:val="20"/>
                <w:lang w:eastAsia="ru-RU"/>
              </w:rPr>
              <w:t>0 ед.</w:t>
            </w:r>
          </w:p>
        </w:tc>
      </w:tr>
      <w:tr w:rsidR="000E0A15" w:rsidRPr="000E0A15" w:rsidTr="002B21D8">
        <w:trPr>
          <w:trHeight w:val="287"/>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0E0A15" w:rsidRDefault="003F59C4" w:rsidP="000E0A15">
            <w:pPr>
              <w:spacing w:after="0" w:line="240" w:lineRule="auto"/>
              <w:rPr>
                <w:rFonts w:ascii="Times New Roman" w:eastAsia="Times New Roman" w:hAnsi="Times New Roman"/>
                <w:b/>
                <w:color w:val="000000"/>
                <w:lang w:eastAsia="ru-RU"/>
              </w:rPr>
            </w:pPr>
            <w:r w:rsidRPr="00AD094B">
              <w:rPr>
                <w:rFonts w:ascii="Times New Roman" w:eastAsia="Times New Roman" w:hAnsi="Times New Roman"/>
                <w:b/>
                <w:color w:val="000000"/>
                <w:lang w:eastAsia="ru-RU"/>
              </w:rPr>
              <w:t>Подпрограмма 3 «Благоустройство муниципального образования»</w:t>
            </w:r>
          </w:p>
          <w:p w:rsidR="003F59C4" w:rsidRPr="000E0A15" w:rsidRDefault="003F59C4" w:rsidP="000E0A15">
            <w:pPr>
              <w:spacing w:after="0" w:line="240" w:lineRule="auto"/>
              <w:rPr>
                <w:rFonts w:ascii="Times New Roman" w:eastAsia="Times New Roman" w:hAnsi="Times New Roman"/>
                <w:color w:val="000000"/>
                <w:sz w:val="20"/>
                <w:szCs w:val="20"/>
                <w:lang w:eastAsia="ru-RU"/>
              </w:rPr>
            </w:pPr>
          </w:p>
        </w:tc>
      </w:tr>
      <w:tr w:rsidR="000E0A15" w:rsidRPr="000E0A15" w:rsidTr="002B21D8">
        <w:trPr>
          <w:trHeight w:val="1053"/>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0E0A15" w:rsidRPr="000E0A15" w:rsidRDefault="000E0A15" w:rsidP="002B21D8">
            <w:pPr>
              <w:spacing w:after="0" w:line="240" w:lineRule="auto"/>
              <w:jc w:val="center"/>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3.1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0E0A15" w:rsidRPr="000E0A15" w:rsidRDefault="000E0A15" w:rsidP="004F10C4">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sidR="003F59C4">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Организация благоустройства и озеленения территории муниципального образования</w:t>
            </w:r>
            <w:r w:rsidR="003F59C4">
              <w:rPr>
                <w:rFonts w:ascii="Times New Roman" w:eastAsia="Times New Roman" w:hAnsi="Times New Roman"/>
                <w:color w:val="000000"/>
                <w:sz w:val="20"/>
                <w:szCs w:val="20"/>
                <w:lang w:eastAsia="ru-RU"/>
              </w:rPr>
              <w:t>»</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0E0A15" w:rsidRPr="000E0A15" w:rsidRDefault="000E0A15"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Финансовое управление Администрации </w:t>
            </w:r>
            <w:proofErr w:type="spellStart"/>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ского</w:t>
            </w:r>
            <w:proofErr w:type="spellEnd"/>
            <w:r w:rsidR="00AF4457" w:rsidRPr="000E0A15">
              <w:rPr>
                <w:rFonts w:ascii="Times New Roman" w:eastAsia="Times New Roman" w:hAnsi="Times New Roman"/>
                <w:color w:val="000000"/>
                <w:sz w:val="20"/>
                <w:szCs w:val="20"/>
                <w:lang w:eastAsia="ru-RU"/>
              </w:rPr>
              <w:t xml:space="preserve"> </w:t>
            </w:r>
            <w:r w:rsidR="00AF4457">
              <w:rPr>
                <w:rFonts w:ascii="Times New Roman" w:eastAsia="Times New Roman" w:hAnsi="Times New Roman"/>
                <w:color w:val="000000"/>
                <w:sz w:val="20"/>
                <w:szCs w:val="20"/>
                <w:lang w:eastAsia="ru-RU"/>
              </w:rPr>
              <w:t>муниципального округа</w:t>
            </w:r>
          </w:p>
        </w:tc>
        <w:tc>
          <w:tcPr>
            <w:tcW w:w="4761" w:type="dxa"/>
            <w:tcBorders>
              <w:top w:val="nil"/>
              <w:left w:val="single" w:sz="4" w:space="0" w:color="auto"/>
              <w:bottom w:val="single" w:sz="4" w:space="0" w:color="000000"/>
              <w:right w:val="single" w:sz="4" w:space="0" w:color="000000"/>
            </w:tcBorders>
            <w:shd w:val="clear" w:color="auto" w:fill="auto"/>
          </w:tcPr>
          <w:p w:rsidR="000E0A15" w:rsidRPr="000E0A15" w:rsidRDefault="000E0A15"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Количество отремонтированных и благоустроенных воинских захоронений, памятников и памятных знаков, увековечивающих память погибших при защите Отечества</w:t>
            </w:r>
          </w:p>
        </w:tc>
        <w:tc>
          <w:tcPr>
            <w:tcW w:w="2121" w:type="dxa"/>
            <w:tcBorders>
              <w:top w:val="nil"/>
              <w:left w:val="nil"/>
              <w:bottom w:val="single" w:sz="4" w:space="0" w:color="000000"/>
              <w:right w:val="single" w:sz="4" w:space="0" w:color="000000"/>
            </w:tcBorders>
            <w:shd w:val="clear" w:color="auto" w:fill="auto"/>
          </w:tcPr>
          <w:p w:rsidR="00BF7801" w:rsidRDefault="00715DA3" w:rsidP="000E0A1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6F66D5">
              <w:rPr>
                <w:rFonts w:ascii="Times New Roman" w:eastAsia="Times New Roman" w:hAnsi="Times New Roman"/>
                <w:color w:val="000000"/>
                <w:sz w:val="20"/>
                <w:szCs w:val="20"/>
                <w:lang w:eastAsia="ru-RU"/>
              </w:rPr>
              <w:t>5</w:t>
            </w:r>
            <w:r w:rsidR="00230D7C">
              <w:rPr>
                <w:rFonts w:ascii="Times New Roman" w:eastAsia="Times New Roman" w:hAnsi="Times New Roman"/>
                <w:color w:val="000000"/>
                <w:sz w:val="20"/>
                <w:szCs w:val="20"/>
                <w:lang w:eastAsia="ru-RU"/>
              </w:rPr>
              <w:t xml:space="preserve">-  </w:t>
            </w:r>
            <w:r w:rsidR="003229E0">
              <w:rPr>
                <w:rFonts w:ascii="Times New Roman" w:eastAsia="Times New Roman" w:hAnsi="Times New Roman"/>
                <w:color w:val="000000"/>
                <w:sz w:val="20"/>
                <w:szCs w:val="20"/>
                <w:lang w:eastAsia="ru-RU"/>
              </w:rPr>
              <w:t>1</w:t>
            </w:r>
            <w:r w:rsidR="009440A1">
              <w:rPr>
                <w:rFonts w:ascii="Times New Roman" w:eastAsia="Times New Roman" w:hAnsi="Times New Roman"/>
                <w:color w:val="000000"/>
                <w:sz w:val="20"/>
                <w:szCs w:val="20"/>
                <w:lang w:eastAsia="ru-RU"/>
              </w:rPr>
              <w:t xml:space="preserve"> </w:t>
            </w:r>
            <w:r w:rsidR="000E0A15" w:rsidRPr="000E0A15">
              <w:rPr>
                <w:rFonts w:ascii="Times New Roman" w:eastAsia="Times New Roman" w:hAnsi="Times New Roman"/>
                <w:color w:val="000000"/>
                <w:sz w:val="20"/>
                <w:szCs w:val="20"/>
                <w:lang w:eastAsia="ru-RU"/>
              </w:rPr>
              <w:t>ед.</w:t>
            </w:r>
            <w:r w:rsidR="000E0A15" w:rsidRPr="000E0A15">
              <w:rPr>
                <w:rFonts w:ascii="Times New Roman" w:eastAsia="Times New Roman" w:hAnsi="Times New Roman"/>
                <w:color w:val="000000"/>
                <w:sz w:val="20"/>
                <w:szCs w:val="20"/>
                <w:lang w:eastAsia="ru-RU"/>
              </w:rPr>
              <w:br w:type="page"/>
            </w:r>
          </w:p>
          <w:p w:rsidR="00BF7801" w:rsidRDefault="00715DA3" w:rsidP="000E0A1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6F66D5">
              <w:rPr>
                <w:rFonts w:ascii="Times New Roman" w:eastAsia="Times New Roman" w:hAnsi="Times New Roman"/>
                <w:color w:val="000000"/>
                <w:sz w:val="20"/>
                <w:szCs w:val="20"/>
                <w:lang w:eastAsia="ru-RU"/>
              </w:rPr>
              <w:t>6</w:t>
            </w:r>
            <w:r w:rsidR="00230D7C">
              <w:rPr>
                <w:rFonts w:ascii="Times New Roman" w:eastAsia="Times New Roman" w:hAnsi="Times New Roman"/>
                <w:color w:val="000000"/>
                <w:sz w:val="20"/>
                <w:szCs w:val="20"/>
                <w:lang w:eastAsia="ru-RU"/>
              </w:rPr>
              <w:t xml:space="preserve">-  </w:t>
            </w:r>
            <w:r w:rsidR="003229E0">
              <w:rPr>
                <w:rFonts w:ascii="Times New Roman" w:eastAsia="Times New Roman" w:hAnsi="Times New Roman"/>
                <w:color w:val="000000"/>
                <w:sz w:val="20"/>
                <w:szCs w:val="20"/>
                <w:lang w:eastAsia="ru-RU"/>
              </w:rPr>
              <w:t>1</w:t>
            </w:r>
            <w:r w:rsidR="009440A1">
              <w:rPr>
                <w:rFonts w:ascii="Times New Roman" w:eastAsia="Times New Roman" w:hAnsi="Times New Roman"/>
                <w:color w:val="000000"/>
                <w:sz w:val="20"/>
                <w:szCs w:val="20"/>
                <w:lang w:eastAsia="ru-RU"/>
              </w:rPr>
              <w:t xml:space="preserve"> </w:t>
            </w:r>
            <w:r w:rsidR="000E0A15" w:rsidRPr="000E0A15">
              <w:rPr>
                <w:rFonts w:ascii="Times New Roman" w:eastAsia="Times New Roman" w:hAnsi="Times New Roman"/>
                <w:color w:val="000000"/>
                <w:sz w:val="20"/>
                <w:szCs w:val="20"/>
                <w:lang w:eastAsia="ru-RU"/>
              </w:rPr>
              <w:t>ед</w:t>
            </w:r>
            <w:r w:rsidR="00BC2395">
              <w:rPr>
                <w:rFonts w:ascii="Times New Roman" w:eastAsia="Times New Roman" w:hAnsi="Times New Roman"/>
                <w:color w:val="000000"/>
                <w:sz w:val="20"/>
                <w:szCs w:val="20"/>
                <w:lang w:eastAsia="ru-RU"/>
              </w:rPr>
              <w:t>.</w:t>
            </w:r>
          </w:p>
          <w:p w:rsidR="000E0A15" w:rsidRPr="000E0A15" w:rsidRDefault="00715DA3" w:rsidP="003229E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6F66D5">
              <w:rPr>
                <w:rFonts w:ascii="Times New Roman" w:eastAsia="Times New Roman" w:hAnsi="Times New Roman"/>
                <w:color w:val="000000"/>
                <w:sz w:val="20"/>
                <w:szCs w:val="20"/>
                <w:lang w:eastAsia="ru-RU"/>
              </w:rPr>
              <w:t>7</w:t>
            </w:r>
            <w:r w:rsidR="009440A1">
              <w:rPr>
                <w:rFonts w:ascii="Times New Roman" w:eastAsia="Times New Roman" w:hAnsi="Times New Roman"/>
                <w:color w:val="000000"/>
                <w:sz w:val="20"/>
                <w:szCs w:val="20"/>
                <w:lang w:eastAsia="ru-RU"/>
              </w:rPr>
              <w:t>–</w:t>
            </w:r>
            <w:r w:rsidR="003229E0">
              <w:rPr>
                <w:rFonts w:ascii="Times New Roman" w:eastAsia="Times New Roman" w:hAnsi="Times New Roman"/>
                <w:color w:val="000000"/>
                <w:sz w:val="20"/>
                <w:szCs w:val="20"/>
                <w:lang w:eastAsia="ru-RU"/>
              </w:rPr>
              <w:t xml:space="preserve">  1</w:t>
            </w:r>
            <w:r w:rsidR="009440A1">
              <w:rPr>
                <w:rFonts w:ascii="Times New Roman" w:eastAsia="Times New Roman" w:hAnsi="Times New Roman"/>
                <w:color w:val="000000"/>
                <w:sz w:val="20"/>
                <w:szCs w:val="20"/>
                <w:lang w:eastAsia="ru-RU"/>
              </w:rPr>
              <w:t xml:space="preserve"> </w:t>
            </w:r>
            <w:r w:rsidR="00230D7C">
              <w:rPr>
                <w:rFonts w:ascii="Times New Roman" w:eastAsia="Times New Roman" w:hAnsi="Times New Roman"/>
                <w:color w:val="000000"/>
                <w:sz w:val="20"/>
                <w:szCs w:val="20"/>
                <w:lang w:eastAsia="ru-RU"/>
              </w:rPr>
              <w:t xml:space="preserve"> </w:t>
            </w:r>
            <w:r w:rsidR="000E0A15" w:rsidRPr="000E0A15">
              <w:rPr>
                <w:rFonts w:ascii="Times New Roman" w:eastAsia="Times New Roman" w:hAnsi="Times New Roman"/>
                <w:color w:val="000000"/>
                <w:sz w:val="20"/>
                <w:szCs w:val="20"/>
                <w:lang w:eastAsia="ru-RU"/>
              </w:rPr>
              <w:t>ед.</w:t>
            </w:r>
          </w:p>
        </w:tc>
      </w:tr>
      <w:tr w:rsidR="00250B1D" w:rsidRPr="000E0A15" w:rsidTr="002B21D8">
        <w:trPr>
          <w:trHeight w:val="55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4</w:t>
            </w:r>
          </w:p>
        </w:tc>
        <w:tc>
          <w:tcPr>
            <w:tcW w:w="14570" w:type="dxa"/>
            <w:gridSpan w:val="4"/>
            <w:tcBorders>
              <w:top w:val="single" w:sz="4" w:space="0" w:color="auto"/>
              <w:left w:val="single" w:sz="4" w:space="0" w:color="auto"/>
              <w:bottom w:val="single" w:sz="4" w:space="0" w:color="auto"/>
              <w:right w:val="single" w:sz="4" w:space="0" w:color="000000"/>
            </w:tcBorders>
            <w:shd w:val="clear" w:color="auto" w:fill="auto"/>
          </w:tcPr>
          <w:p w:rsidR="00250B1D" w:rsidRDefault="00250B1D" w:rsidP="000E0A15">
            <w:pPr>
              <w:spacing w:after="0" w:line="240" w:lineRule="auto"/>
              <w:rPr>
                <w:rFonts w:ascii="Times New Roman" w:eastAsia="Times New Roman" w:hAnsi="Times New Roman"/>
                <w:color w:val="000000"/>
                <w:sz w:val="20"/>
                <w:szCs w:val="20"/>
                <w:lang w:eastAsia="ru-RU"/>
              </w:rPr>
            </w:pPr>
            <w:r w:rsidRPr="00993D5A">
              <w:rPr>
                <w:rFonts w:ascii="Times New Roman" w:eastAsia="Times New Roman" w:hAnsi="Times New Roman"/>
                <w:b/>
                <w:bCs/>
                <w:sz w:val="24"/>
                <w:szCs w:val="24"/>
                <w:lang w:eastAsia="ru-RU"/>
              </w:rPr>
              <w:t>Подпрограмма  4 "Переселение граждан из аварийного жилищного фонда"</w:t>
            </w:r>
          </w:p>
        </w:tc>
      </w:tr>
      <w:tr w:rsidR="00250B1D" w:rsidRPr="000E0A15" w:rsidTr="002B21D8">
        <w:trPr>
          <w:trHeight w:val="642"/>
        </w:trPr>
        <w:tc>
          <w:tcPr>
            <w:tcW w:w="610" w:type="dxa"/>
            <w:vMerge w:val="restart"/>
            <w:tcBorders>
              <w:top w:val="single" w:sz="4" w:space="0" w:color="auto"/>
              <w:left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w:t>
            </w:r>
          </w:p>
        </w:tc>
        <w:tc>
          <w:tcPr>
            <w:tcW w:w="5504" w:type="dxa"/>
            <w:vMerge w:val="restart"/>
            <w:tcBorders>
              <w:top w:val="single" w:sz="4" w:space="0" w:color="auto"/>
              <w:left w:val="single" w:sz="4" w:space="0" w:color="auto"/>
              <w:right w:val="single" w:sz="4" w:space="0" w:color="auto"/>
            </w:tcBorders>
            <w:shd w:val="clear" w:color="auto" w:fill="auto"/>
          </w:tcPr>
          <w:p w:rsidR="00250B1D" w:rsidRPr="002B21D8" w:rsidRDefault="00250B1D" w:rsidP="004F10C4">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sz w:val="20"/>
                <w:szCs w:val="20"/>
                <w:lang w:eastAsia="ru-RU"/>
              </w:rPr>
              <w:t>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2184" w:type="dxa"/>
            <w:vMerge w:val="restart"/>
            <w:tcBorders>
              <w:top w:val="single" w:sz="4" w:space="0" w:color="auto"/>
              <w:left w:val="single" w:sz="4" w:space="0" w:color="auto"/>
              <w:right w:val="single" w:sz="4" w:space="0" w:color="auto"/>
            </w:tcBorders>
            <w:shd w:val="clear" w:color="auto" w:fill="auto"/>
          </w:tcPr>
          <w:p w:rsidR="00250B1D" w:rsidRPr="002B21D8" w:rsidRDefault="00250B1D" w:rsidP="001D071B">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color w:val="000000"/>
                <w:sz w:val="20"/>
                <w:szCs w:val="20"/>
                <w:lang w:eastAsia="ru-RU"/>
              </w:rPr>
              <w:t xml:space="preserve">Финансовое управление Администрации </w:t>
            </w:r>
            <w:proofErr w:type="spellStart"/>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ского</w:t>
            </w:r>
            <w:proofErr w:type="spellEnd"/>
            <w:r w:rsidR="00AF4457" w:rsidRPr="000E0A15">
              <w:rPr>
                <w:rFonts w:ascii="Times New Roman" w:eastAsia="Times New Roman" w:hAnsi="Times New Roman"/>
                <w:color w:val="000000"/>
                <w:sz w:val="20"/>
                <w:szCs w:val="20"/>
                <w:lang w:eastAsia="ru-RU"/>
              </w:rPr>
              <w:t xml:space="preserve"> </w:t>
            </w:r>
            <w:r w:rsidR="00AF4457">
              <w:rPr>
                <w:rFonts w:ascii="Times New Roman" w:eastAsia="Times New Roman" w:hAnsi="Times New Roman"/>
                <w:color w:val="000000"/>
                <w:sz w:val="20"/>
                <w:szCs w:val="20"/>
                <w:lang w:eastAsia="ru-RU"/>
              </w:rPr>
              <w:t>муниципального округа</w:t>
            </w:r>
          </w:p>
        </w:tc>
        <w:tc>
          <w:tcPr>
            <w:tcW w:w="4761" w:type="dxa"/>
            <w:tcBorders>
              <w:top w:val="nil"/>
              <w:left w:val="single" w:sz="4" w:space="0" w:color="auto"/>
              <w:bottom w:val="single" w:sz="4" w:space="0" w:color="000000"/>
              <w:right w:val="single" w:sz="4" w:space="0" w:color="000000"/>
            </w:tcBorders>
            <w:shd w:val="clear" w:color="auto" w:fill="auto"/>
            <w:vAlign w:val="center"/>
          </w:tcPr>
          <w:p w:rsidR="00250B1D" w:rsidRPr="002B21D8" w:rsidRDefault="00250B1D" w:rsidP="002B21D8">
            <w:pPr>
              <w:spacing w:after="0" w:line="240" w:lineRule="auto"/>
              <w:rPr>
                <w:rFonts w:ascii="Times New Roman" w:eastAsia="Times New Roman" w:hAnsi="Times New Roman"/>
                <w:color w:val="000000"/>
                <w:sz w:val="20"/>
                <w:szCs w:val="20"/>
                <w:lang w:eastAsia="ru-RU"/>
              </w:rPr>
            </w:pPr>
            <w:r w:rsidRPr="002B21D8">
              <w:rPr>
                <w:rFonts w:ascii="Times New Roman" w:hAnsi="Times New Roman"/>
                <w:sz w:val="20"/>
                <w:szCs w:val="20"/>
              </w:rPr>
              <w:t>Общая площадь квартир предоставленных для переселения граждан из аварийного жилого фонда</w:t>
            </w:r>
          </w:p>
        </w:tc>
        <w:tc>
          <w:tcPr>
            <w:tcW w:w="2121" w:type="dxa"/>
            <w:tcBorders>
              <w:top w:val="nil"/>
              <w:left w:val="nil"/>
              <w:bottom w:val="single" w:sz="4" w:space="0" w:color="000000"/>
              <w:right w:val="single" w:sz="4" w:space="0" w:color="000000"/>
            </w:tcBorders>
            <w:shd w:val="clear" w:color="auto" w:fill="auto"/>
          </w:tcPr>
          <w:p w:rsidR="00250B1D" w:rsidRDefault="00250B1D" w:rsidP="00D65D7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6F66D5">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xml:space="preserve"> –  0 </w:t>
            </w:r>
            <w:proofErr w:type="spellStart"/>
            <w:r>
              <w:rPr>
                <w:rFonts w:ascii="Times New Roman" w:eastAsia="Times New Roman" w:hAnsi="Times New Roman"/>
                <w:color w:val="000000"/>
                <w:sz w:val="20"/>
                <w:szCs w:val="20"/>
                <w:lang w:eastAsia="ru-RU"/>
              </w:rPr>
              <w:t>кв</w:t>
            </w:r>
            <w:proofErr w:type="gramStart"/>
            <w:r>
              <w:rPr>
                <w:rFonts w:ascii="Times New Roman" w:eastAsia="Times New Roman" w:hAnsi="Times New Roman"/>
                <w:color w:val="000000"/>
                <w:sz w:val="20"/>
                <w:szCs w:val="20"/>
                <w:lang w:eastAsia="ru-RU"/>
              </w:rPr>
              <w:t>.м</w:t>
            </w:r>
            <w:proofErr w:type="spellEnd"/>
            <w:proofErr w:type="gramEnd"/>
          </w:p>
          <w:p w:rsidR="00250B1D" w:rsidRDefault="00250B1D" w:rsidP="00250B1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6F66D5">
              <w:rPr>
                <w:rFonts w:ascii="Times New Roman" w:eastAsia="Times New Roman" w:hAnsi="Times New Roman"/>
                <w:color w:val="000000"/>
                <w:sz w:val="20"/>
                <w:szCs w:val="20"/>
                <w:lang w:eastAsia="ru-RU"/>
              </w:rPr>
              <w:t>6</w:t>
            </w:r>
            <w:r w:rsidR="000461E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- 0 </w:t>
            </w:r>
            <w:proofErr w:type="spellStart"/>
            <w:r>
              <w:rPr>
                <w:rFonts w:ascii="Times New Roman" w:eastAsia="Times New Roman" w:hAnsi="Times New Roman"/>
                <w:color w:val="000000"/>
                <w:sz w:val="20"/>
                <w:szCs w:val="20"/>
                <w:lang w:eastAsia="ru-RU"/>
              </w:rPr>
              <w:t>кв</w:t>
            </w:r>
            <w:proofErr w:type="gramStart"/>
            <w:r>
              <w:rPr>
                <w:rFonts w:ascii="Times New Roman" w:eastAsia="Times New Roman" w:hAnsi="Times New Roman"/>
                <w:color w:val="000000"/>
                <w:sz w:val="20"/>
                <w:szCs w:val="20"/>
                <w:lang w:eastAsia="ru-RU"/>
              </w:rPr>
              <w:t>.м</w:t>
            </w:r>
            <w:proofErr w:type="spellEnd"/>
            <w:proofErr w:type="gramEnd"/>
          </w:p>
          <w:p w:rsidR="00250B1D" w:rsidRPr="000E0A15" w:rsidRDefault="00250B1D"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6F66D5">
              <w:rPr>
                <w:rFonts w:ascii="Times New Roman" w:eastAsia="Times New Roman" w:hAnsi="Times New Roman"/>
                <w:color w:val="000000"/>
                <w:sz w:val="20"/>
                <w:szCs w:val="20"/>
                <w:lang w:eastAsia="ru-RU"/>
              </w:rPr>
              <w:t>7</w:t>
            </w:r>
            <w:r w:rsidR="000461E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- 0 </w:t>
            </w:r>
            <w:proofErr w:type="spellStart"/>
            <w:r>
              <w:rPr>
                <w:rFonts w:ascii="Times New Roman" w:eastAsia="Times New Roman" w:hAnsi="Times New Roman"/>
                <w:color w:val="000000"/>
                <w:sz w:val="20"/>
                <w:szCs w:val="20"/>
                <w:lang w:eastAsia="ru-RU"/>
              </w:rPr>
              <w:t>кв</w:t>
            </w:r>
            <w:proofErr w:type="gramStart"/>
            <w:r>
              <w:rPr>
                <w:rFonts w:ascii="Times New Roman" w:eastAsia="Times New Roman" w:hAnsi="Times New Roman"/>
                <w:color w:val="000000"/>
                <w:sz w:val="20"/>
                <w:szCs w:val="20"/>
                <w:lang w:eastAsia="ru-RU"/>
              </w:rPr>
              <w:t>.м</w:t>
            </w:r>
            <w:proofErr w:type="spellEnd"/>
            <w:proofErr w:type="gramEnd"/>
          </w:p>
        </w:tc>
      </w:tr>
      <w:tr w:rsidR="00250B1D" w:rsidRPr="000E0A15" w:rsidTr="002B21D8">
        <w:trPr>
          <w:trHeight w:val="363"/>
        </w:trPr>
        <w:tc>
          <w:tcPr>
            <w:tcW w:w="610" w:type="dxa"/>
            <w:vMerge/>
            <w:tcBorders>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p>
        </w:tc>
        <w:tc>
          <w:tcPr>
            <w:tcW w:w="5504" w:type="dxa"/>
            <w:vMerge/>
            <w:tcBorders>
              <w:left w:val="single" w:sz="4" w:space="0" w:color="auto"/>
              <w:bottom w:val="single" w:sz="4" w:space="0" w:color="auto"/>
              <w:right w:val="single" w:sz="4" w:space="0" w:color="auto"/>
            </w:tcBorders>
            <w:shd w:val="clear" w:color="auto" w:fill="auto"/>
          </w:tcPr>
          <w:p w:rsidR="00250B1D" w:rsidRPr="002B21D8" w:rsidRDefault="00250B1D" w:rsidP="004F10C4">
            <w:pPr>
              <w:spacing w:after="0" w:line="240" w:lineRule="auto"/>
              <w:rPr>
                <w:rFonts w:ascii="Times New Roman" w:eastAsia="Times New Roman" w:hAnsi="Times New Roman"/>
                <w:sz w:val="20"/>
                <w:szCs w:val="20"/>
                <w:lang w:eastAsia="ru-RU"/>
              </w:rPr>
            </w:pPr>
          </w:p>
        </w:tc>
        <w:tc>
          <w:tcPr>
            <w:tcW w:w="2184" w:type="dxa"/>
            <w:vMerge/>
            <w:tcBorders>
              <w:left w:val="single" w:sz="4" w:space="0" w:color="auto"/>
              <w:bottom w:val="single" w:sz="4" w:space="0" w:color="auto"/>
              <w:right w:val="single" w:sz="4" w:space="0" w:color="auto"/>
            </w:tcBorders>
            <w:shd w:val="clear" w:color="auto" w:fill="auto"/>
          </w:tcPr>
          <w:p w:rsidR="00250B1D" w:rsidRPr="002B21D8" w:rsidRDefault="00250B1D" w:rsidP="001D071B">
            <w:pPr>
              <w:spacing w:after="0" w:line="240" w:lineRule="auto"/>
              <w:rPr>
                <w:rFonts w:ascii="Times New Roman" w:eastAsia="Times New Roman" w:hAnsi="Times New Roman"/>
                <w:color w:val="000000"/>
                <w:sz w:val="20"/>
                <w:szCs w:val="20"/>
                <w:lang w:eastAsia="ru-RU"/>
              </w:rPr>
            </w:pPr>
          </w:p>
        </w:tc>
        <w:tc>
          <w:tcPr>
            <w:tcW w:w="4761" w:type="dxa"/>
            <w:tcBorders>
              <w:top w:val="nil"/>
              <w:left w:val="single" w:sz="4" w:space="0" w:color="auto"/>
              <w:bottom w:val="single" w:sz="4" w:space="0" w:color="000000"/>
              <w:right w:val="single" w:sz="4" w:space="0" w:color="000000"/>
            </w:tcBorders>
            <w:shd w:val="clear" w:color="auto" w:fill="auto"/>
            <w:vAlign w:val="center"/>
          </w:tcPr>
          <w:p w:rsidR="00250B1D" w:rsidRPr="002B21D8" w:rsidRDefault="00250B1D" w:rsidP="002B21D8">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sz w:val="20"/>
                <w:szCs w:val="20"/>
                <w:lang w:eastAsia="ru-RU"/>
              </w:rPr>
              <w:t>Количество переселенных жителей (чел).</w:t>
            </w:r>
          </w:p>
        </w:tc>
        <w:tc>
          <w:tcPr>
            <w:tcW w:w="2121" w:type="dxa"/>
            <w:tcBorders>
              <w:top w:val="nil"/>
              <w:left w:val="nil"/>
              <w:bottom w:val="single" w:sz="4" w:space="0" w:color="000000"/>
              <w:right w:val="single" w:sz="4" w:space="0" w:color="000000"/>
            </w:tcBorders>
            <w:shd w:val="clear" w:color="auto" w:fill="auto"/>
          </w:tcPr>
          <w:p w:rsidR="00250B1D" w:rsidRDefault="00250B1D"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6F66D5">
              <w:rPr>
                <w:rFonts w:ascii="Times New Roman" w:eastAsia="Times New Roman" w:hAnsi="Times New Roman"/>
                <w:color w:val="000000"/>
                <w:sz w:val="20"/>
                <w:szCs w:val="20"/>
                <w:lang w:eastAsia="ru-RU"/>
              </w:rPr>
              <w:t>5</w:t>
            </w:r>
            <w:r w:rsidR="000461E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0 чел.</w:t>
            </w:r>
            <w:r>
              <w:rPr>
                <w:rFonts w:ascii="Times New Roman" w:eastAsia="Times New Roman" w:hAnsi="Times New Roman"/>
                <w:color w:val="000000"/>
                <w:sz w:val="20"/>
                <w:szCs w:val="20"/>
                <w:lang w:eastAsia="ru-RU"/>
              </w:rPr>
              <w:br/>
              <w:t>202</w:t>
            </w:r>
            <w:r w:rsidR="006F66D5">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 xml:space="preserve"> – 0 чел.</w:t>
            </w:r>
            <w:r>
              <w:rPr>
                <w:rFonts w:ascii="Times New Roman" w:eastAsia="Times New Roman" w:hAnsi="Times New Roman"/>
                <w:color w:val="000000"/>
                <w:sz w:val="20"/>
                <w:szCs w:val="20"/>
                <w:lang w:eastAsia="ru-RU"/>
              </w:rPr>
              <w:br/>
              <w:t>202</w:t>
            </w:r>
            <w:r w:rsidR="006F66D5">
              <w:rPr>
                <w:rFonts w:ascii="Times New Roman" w:eastAsia="Times New Roman" w:hAnsi="Times New Roman"/>
                <w:color w:val="000000"/>
                <w:sz w:val="20"/>
                <w:szCs w:val="20"/>
                <w:lang w:eastAsia="ru-RU"/>
              </w:rPr>
              <w:t>7</w:t>
            </w:r>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0 чел</w:t>
            </w:r>
          </w:p>
        </w:tc>
      </w:tr>
      <w:tr w:rsidR="00250B1D" w:rsidRPr="000E0A15" w:rsidTr="002B21D8">
        <w:trPr>
          <w:trHeight w:val="285"/>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4570" w:type="dxa"/>
            <w:gridSpan w:val="4"/>
            <w:tcBorders>
              <w:top w:val="single" w:sz="4" w:space="0" w:color="auto"/>
              <w:left w:val="single" w:sz="4" w:space="0" w:color="auto"/>
              <w:bottom w:val="single" w:sz="4" w:space="0" w:color="auto"/>
              <w:right w:val="single" w:sz="4" w:space="0" w:color="000000"/>
            </w:tcBorders>
            <w:shd w:val="clear" w:color="auto" w:fill="auto"/>
          </w:tcPr>
          <w:p w:rsidR="00250B1D" w:rsidRDefault="00250B1D" w:rsidP="000E0A15">
            <w:pPr>
              <w:spacing w:after="0" w:line="240" w:lineRule="auto"/>
              <w:rPr>
                <w:rFonts w:ascii="Times New Roman" w:eastAsia="Times New Roman" w:hAnsi="Times New Roman"/>
                <w:color w:val="000000"/>
                <w:sz w:val="20"/>
                <w:szCs w:val="20"/>
                <w:lang w:eastAsia="ru-RU"/>
              </w:rPr>
            </w:pPr>
            <w:r w:rsidRPr="00993D5A">
              <w:rPr>
                <w:rFonts w:ascii="Times New Roman" w:eastAsia="Times New Roman" w:hAnsi="Times New Roman"/>
                <w:b/>
                <w:bCs/>
                <w:sz w:val="24"/>
                <w:szCs w:val="24"/>
                <w:lang w:eastAsia="ru-RU"/>
              </w:rPr>
              <w:t>Подпрограмма 5 "Оказание молодым семьям государственной поддержки для улучшения жилищных условий"</w:t>
            </w:r>
          </w:p>
        </w:tc>
      </w:tr>
      <w:tr w:rsidR="00250B1D" w:rsidRPr="000E0A15" w:rsidTr="002B21D8">
        <w:trPr>
          <w:trHeight w:val="65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5504"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2B21D8" w:rsidRDefault="00250B1D" w:rsidP="002B21D8">
            <w:pPr>
              <w:widowControl w:val="0"/>
              <w:autoSpaceDE w:val="0"/>
              <w:autoSpaceDN w:val="0"/>
              <w:adjustRightInd w:val="0"/>
              <w:rPr>
                <w:rFonts w:ascii="Times New Roman" w:hAnsi="Times New Roman"/>
                <w:sz w:val="20"/>
                <w:szCs w:val="20"/>
              </w:rPr>
            </w:pPr>
            <w:r w:rsidRPr="002B21D8">
              <w:rPr>
                <w:rFonts w:ascii="Times New Roman" w:eastAsia="Times New Roman" w:hAnsi="Times New Roman"/>
                <w:sz w:val="20"/>
                <w:szCs w:val="20"/>
              </w:rPr>
              <w:t>Количество семей получивших выплаты на улучшение жилищных условий</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2B21D8" w:rsidRDefault="00250B1D" w:rsidP="002B21D8">
            <w:pPr>
              <w:spacing w:after="0" w:line="240" w:lineRule="auto"/>
              <w:rPr>
                <w:rFonts w:ascii="Times New Roman" w:eastAsia="Times New Roman" w:hAnsi="Times New Roman"/>
                <w:color w:val="000000"/>
                <w:sz w:val="20"/>
                <w:szCs w:val="20"/>
                <w:lang w:eastAsia="ru-RU"/>
              </w:rPr>
            </w:pPr>
            <w:r w:rsidRPr="002B21D8">
              <w:rPr>
                <w:rFonts w:ascii="Times New Roman" w:eastAsia="Times New Roman" w:hAnsi="Times New Roman"/>
                <w:color w:val="000000"/>
                <w:sz w:val="20"/>
                <w:szCs w:val="20"/>
                <w:lang w:eastAsia="ru-RU"/>
              </w:rPr>
              <w:t xml:space="preserve">Финансовое управление Администрации </w:t>
            </w:r>
            <w:proofErr w:type="spellStart"/>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ского</w:t>
            </w:r>
            <w:proofErr w:type="spellEnd"/>
            <w:r w:rsidR="00AF4457" w:rsidRPr="000E0A15">
              <w:rPr>
                <w:rFonts w:ascii="Times New Roman" w:eastAsia="Times New Roman" w:hAnsi="Times New Roman"/>
                <w:color w:val="000000"/>
                <w:sz w:val="20"/>
                <w:szCs w:val="20"/>
                <w:lang w:eastAsia="ru-RU"/>
              </w:rPr>
              <w:t xml:space="preserve"> </w:t>
            </w:r>
            <w:r w:rsidR="00AF4457">
              <w:rPr>
                <w:rFonts w:ascii="Times New Roman" w:eastAsia="Times New Roman" w:hAnsi="Times New Roman"/>
                <w:color w:val="000000"/>
                <w:sz w:val="20"/>
                <w:szCs w:val="20"/>
                <w:lang w:eastAsia="ru-RU"/>
              </w:rPr>
              <w:t>муниципального округа</w:t>
            </w:r>
          </w:p>
        </w:tc>
        <w:tc>
          <w:tcPr>
            <w:tcW w:w="4761" w:type="dxa"/>
            <w:tcBorders>
              <w:top w:val="nil"/>
              <w:left w:val="single" w:sz="4" w:space="0" w:color="auto"/>
              <w:bottom w:val="single" w:sz="4" w:space="0" w:color="000000"/>
              <w:right w:val="single" w:sz="4" w:space="0" w:color="000000"/>
            </w:tcBorders>
            <w:shd w:val="clear" w:color="auto" w:fill="auto"/>
            <w:vAlign w:val="center"/>
          </w:tcPr>
          <w:p w:rsidR="00250B1D" w:rsidRPr="002B21D8" w:rsidRDefault="00250B1D" w:rsidP="002B21D8">
            <w:pPr>
              <w:spacing w:after="0" w:line="240" w:lineRule="auto"/>
              <w:rPr>
                <w:rFonts w:ascii="Times New Roman" w:eastAsia="Times New Roman" w:hAnsi="Times New Roman"/>
                <w:sz w:val="20"/>
                <w:szCs w:val="20"/>
              </w:rPr>
            </w:pPr>
            <w:r w:rsidRPr="002B21D8">
              <w:rPr>
                <w:rFonts w:ascii="Times New Roman" w:eastAsia="Times New Roman" w:hAnsi="Times New Roman"/>
                <w:sz w:val="20"/>
                <w:szCs w:val="20"/>
              </w:rPr>
              <w:t>Количество семей улучшивших жилищные условия</w:t>
            </w:r>
          </w:p>
        </w:tc>
        <w:tc>
          <w:tcPr>
            <w:tcW w:w="2121" w:type="dxa"/>
            <w:tcBorders>
              <w:top w:val="nil"/>
              <w:left w:val="nil"/>
              <w:bottom w:val="single" w:sz="4" w:space="0" w:color="000000"/>
              <w:right w:val="single" w:sz="4" w:space="0" w:color="000000"/>
            </w:tcBorders>
            <w:shd w:val="clear" w:color="auto" w:fill="auto"/>
            <w:vAlign w:val="center"/>
          </w:tcPr>
          <w:p w:rsidR="00250B1D" w:rsidRPr="004A7F85" w:rsidRDefault="00250B1D" w:rsidP="000461EA">
            <w:pPr>
              <w:spacing w:after="0" w:line="240" w:lineRule="auto"/>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20</w:t>
            </w:r>
            <w:r w:rsidR="00680381">
              <w:rPr>
                <w:rFonts w:ascii="Times New Roman" w:eastAsia="Times New Roman" w:hAnsi="Times New Roman"/>
                <w:sz w:val="20"/>
                <w:szCs w:val="20"/>
                <w:lang w:eastAsia="ru-RU"/>
              </w:rPr>
              <w:t>2</w:t>
            </w:r>
            <w:r w:rsidR="006F66D5">
              <w:rPr>
                <w:rFonts w:ascii="Times New Roman" w:eastAsia="Times New Roman" w:hAnsi="Times New Roman"/>
                <w:sz w:val="20"/>
                <w:szCs w:val="20"/>
                <w:lang w:eastAsia="ru-RU"/>
              </w:rPr>
              <w:t>5</w:t>
            </w:r>
            <w:r w:rsidRPr="004A7F85">
              <w:rPr>
                <w:rFonts w:ascii="Times New Roman" w:eastAsia="Times New Roman" w:hAnsi="Times New Roman"/>
                <w:sz w:val="20"/>
                <w:szCs w:val="20"/>
                <w:lang w:eastAsia="ru-RU"/>
              </w:rPr>
              <w:t xml:space="preserve"> - 0 ед.</w:t>
            </w:r>
            <w:r w:rsidRPr="004A7F85">
              <w:rPr>
                <w:rFonts w:ascii="Times New Roman" w:eastAsia="Times New Roman" w:hAnsi="Times New Roman"/>
                <w:sz w:val="20"/>
                <w:szCs w:val="20"/>
                <w:lang w:eastAsia="ru-RU"/>
              </w:rPr>
              <w:br/>
              <w:t>202</w:t>
            </w:r>
            <w:r w:rsidR="006F66D5">
              <w:rPr>
                <w:rFonts w:ascii="Times New Roman" w:eastAsia="Times New Roman" w:hAnsi="Times New Roman"/>
                <w:sz w:val="20"/>
                <w:szCs w:val="20"/>
                <w:lang w:eastAsia="ru-RU"/>
              </w:rPr>
              <w:t>6</w:t>
            </w:r>
            <w:r w:rsidRPr="004A7F85">
              <w:rPr>
                <w:rFonts w:ascii="Times New Roman" w:eastAsia="Times New Roman" w:hAnsi="Times New Roman"/>
                <w:sz w:val="20"/>
                <w:szCs w:val="20"/>
                <w:lang w:eastAsia="ru-RU"/>
              </w:rPr>
              <w:t xml:space="preserve"> – 0 ед.</w:t>
            </w:r>
            <w:r w:rsidRPr="004A7F85">
              <w:rPr>
                <w:rFonts w:ascii="Times New Roman" w:eastAsia="Times New Roman" w:hAnsi="Times New Roman"/>
                <w:sz w:val="20"/>
                <w:szCs w:val="20"/>
                <w:lang w:eastAsia="ru-RU"/>
              </w:rPr>
              <w:br/>
              <w:t>202</w:t>
            </w:r>
            <w:r w:rsidR="006F66D5">
              <w:rPr>
                <w:rFonts w:ascii="Times New Roman" w:eastAsia="Times New Roman" w:hAnsi="Times New Roman"/>
                <w:sz w:val="20"/>
                <w:szCs w:val="20"/>
                <w:lang w:eastAsia="ru-RU"/>
              </w:rPr>
              <w:t>7</w:t>
            </w:r>
            <w:r w:rsidR="004A7F85" w:rsidRPr="004A7F85">
              <w:rPr>
                <w:rFonts w:ascii="Times New Roman" w:eastAsia="Times New Roman" w:hAnsi="Times New Roman"/>
                <w:sz w:val="20"/>
                <w:szCs w:val="20"/>
                <w:lang w:eastAsia="ru-RU"/>
              </w:rPr>
              <w:t xml:space="preserve"> </w:t>
            </w:r>
            <w:r w:rsidRPr="004A7F85">
              <w:rPr>
                <w:rFonts w:ascii="Times New Roman" w:eastAsia="Times New Roman" w:hAnsi="Times New Roman"/>
                <w:sz w:val="20"/>
                <w:szCs w:val="20"/>
                <w:lang w:eastAsia="ru-RU"/>
              </w:rPr>
              <w:t xml:space="preserve">– </w:t>
            </w:r>
            <w:r w:rsidR="004A7F85" w:rsidRPr="004A7F85">
              <w:rPr>
                <w:rFonts w:ascii="Times New Roman" w:eastAsia="Times New Roman" w:hAnsi="Times New Roman"/>
                <w:sz w:val="20"/>
                <w:szCs w:val="20"/>
                <w:lang w:eastAsia="ru-RU"/>
              </w:rPr>
              <w:t>0</w:t>
            </w:r>
            <w:r w:rsidRPr="004A7F85">
              <w:rPr>
                <w:rFonts w:ascii="Times New Roman" w:eastAsia="Times New Roman" w:hAnsi="Times New Roman"/>
                <w:sz w:val="20"/>
                <w:szCs w:val="20"/>
                <w:lang w:eastAsia="ru-RU"/>
              </w:rPr>
              <w:t xml:space="preserve"> ед.</w:t>
            </w:r>
          </w:p>
        </w:tc>
      </w:tr>
      <w:tr w:rsidR="00250B1D" w:rsidRPr="000E0A15" w:rsidTr="002B21D8">
        <w:trPr>
          <w:trHeight w:val="287"/>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w:t>
            </w:r>
          </w:p>
        </w:tc>
        <w:tc>
          <w:tcPr>
            <w:tcW w:w="14570" w:type="dxa"/>
            <w:gridSpan w:val="4"/>
            <w:tcBorders>
              <w:top w:val="single" w:sz="4" w:space="0" w:color="000000"/>
              <w:left w:val="nil"/>
              <w:bottom w:val="single" w:sz="4" w:space="0" w:color="000000"/>
              <w:right w:val="single" w:sz="4" w:space="0" w:color="000000"/>
            </w:tcBorders>
            <w:shd w:val="clear" w:color="auto" w:fill="auto"/>
          </w:tcPr>
          <w:p w:rsidR="00250B1D" w:rsidRPr="000E0A15" w:rsidRDefault="00250B1D" w:rsidP="000E0A15">
            <w:pPr>
              <w:spacing w:after="0" w:line="240" w:lineRule="auto"/>
              <w:rPr>
                <w:rFonts w:ascii="Times New Roman" w:eastAsia="Times New Roman" w:hAnsi="Times New Roman"/>
                <w:color w:val="000000"/>
                <w:sz w:val="20"/>
                <w:szCs w:val="20"/>
                <w:lang w:eastAsia="ru-RU"/>
              </w:rPr>
            </w:pPr>
            <w:r w:rsidRPr="00AD094B">
              <w:rPr>
                <w:rFonts w:ascii="Times New Roman" w:eastAsia="Times New Roman" w:hAnsi="Times New Roman"/>
                <w:b/>
                <w:color w:val="000000"/>
                <w:lang w:eastAsia="ru-RU"/>
              </w:rPr>
              <w:t>Подпрограмма 4 «Жилище»</w:t>
            </w:r>
          </w:p>
        </w:tc>
      </w:tr>
      <w:tr w:rsidR="00250B1D" w:rsidRPr="000E0A15" w:rsidTr="002B21D8">
        <w:trPr>
          <w:trHeight w:val="725"/>
        </w:trPr>
        <w:tc>
          <w:tcPr>
            <w:tcW w:w="610" w:type="dxa"/>
            <w:tcBorders>
              <w:top w:val="single" w:sz="4" w:space="0" w:color="auto"/>
              <w:left w:val="single" w:sz="4" w:space="0" w:color="000000"/>
              <w:right w:val="single" w:sz="4" w:space="0" w:color="000000"/>
            </w:tcBorders>
            <w:shd w:val="clear" w:color="auto" w:fill="auto"/>
            <w:vAlign w:val="center"/>
          </w:tcPr>
          <w:p w:rsidR="00250B1D" w:rsidRPr="000E0A15" w:rsidRDefault="00250B1D" w:rsidP="002B21D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0E0A15">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w:t>
            </w:r>
          </w:p>
        </w:tc>
        <w:tc>
          <w:tcPr>
            <w:tcW w:w="5504" w:type="dxa"/>
            <w:tcBorders>
              <w:top w:val="single" w:sz="4" w:space="0" w:color="auto"/>
              <w:left w:val="nil"/>
              <w:right w:val="single" w:sz="4" w:space="0" w:color="000000"/>
            </w:tcBorders>
            <w:shd w:val="clear" w:color="auto" w:fill="auto"/>
            <w:vAlign w:val="center"/>
          </w:tcPr>
          <w:p w:rsidR="00250B1D" w:rsidRPr="000E0A15" w:rsidRDefault="00250B1D" w:rsidP="002B21D8">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xml:space="preserve">Основное мероприятие </w:t>
            </w:r>
            <w:r>
              <w:rPr>
                <w:rFonts w:ascii="Times New Roman" w:eastAsia="Times New Roman" w:hAnsi="Times New Roman"/>
                <w:color w:val="000000"/>
                <w:sz w:val="20"/>
                <w:szCs w:val="20"/>
                <w:lang w:eastAsia="ru-RU"/>
              </w:rPr>
              <w:t>«</w:t>
            </w:r>
            <w:r w:rsidRPr="000E0A15">
              <w:rPr>
                <w:rFonts w:ascii="Times New Roman" w:eastAsia="Times New Roman" w:hAnsi="Times New Roman"/>
                <w:color w:val="000000"/>
                <w:sz w:val="20"/>
                <w:szCs w:val="20"/>
                <w:lang w:eastAsia="ru-RU"/>
              </w:rPr>
              <w:t>Улучшение жилищных условий отдельных категорий граждан</w:t>
            </w:r>
            <w:r>
              <w:rPr>
                <w:rFonts w:ascii="Times New Roman" w:eastAsia="Times New Roman" w:hAnsi="Times New Roman"/>
                <w:color w:val="000000"/>
                <w:sz w:val="20"/>
                <w:szCs w:val="20"/>
                <w:lang w:eastAsia="ru-RU"/>
              </w:rPr>
              <w:t>»</w:t>
            </w:r>
          </w:p>
        </w:tc>
        <w:tc>
          <w:tcPr>
            <w:tcW w:w="2184" w:type="dxa"/>
            <w:tcBorders>
              <w:top w:val="single" w:sz="4" w:space="0" w:color="auto"/>
              <w:left w:val="nil"/>
              <w:right w:val="single" w:sz="4" w:space="0" w:color="000000"/>
            </w:tcBorders>
            <w:shd w:val="clear" w:color="auto" w:fill="auto"/>
            <w:vAlign w:val="center"/>
          </w:tcPr>
          <w:p w:rsidR="00250B1D" w:rsidRPr="000E0A15" w:rsidRDefault="00250B1D" w:rsidP="002B21D8">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Администрация  </w:t>
            </w:r>
            <w:proofErr w:type="spellStart"/>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ского</w:t>
            </w:r>
            <w:proofErr w:type="spellEnd"/>
            <w:r w:rsidR="00AF4457" w:rsidRPr="000E0A15">
              <w:rPr>
                <w:rFonts w:ascii="Times New Roman" w:eastAsia="Times New Roman" w:hAnsi="Times New Roman"/>
                <w:color w:val="000000"/>
                <w:sz w:val="20"/>
                <w:szCs w:val="20"/>
                <w:lang w:eastAsia="ru-RU"/>
              </w:rPr>
              <w:t xml:space="preserve"> </w:t>
            </w:r>
            <w:r w:rsidR="00AF4457">
              <w:rPr>
                <w:rFonts w:ascii="Times New Roman" w:eastAsia="Times New Roman" w:hAnsi="Times New Roman"/>
                <w:color w:val="000000"/>
                <w:sz w:val="20"/>
                <w:szCs w:val="20"/>
                <w:lang w:eastAsia="ru-RU"/>
              </w:rPr>
              <w:t>муниципального округа</w:t>
            </w:r>
          </w:p>
        </w:tc>
        <w:tc>
          <w:tcPr>
            <w:tcW w:w="4761" w:type="dxa"/>
            <w:tcBorders>
              <w:top w:val="nil"/>
              <w:left w:val="nil"/>
              <w:bottom w:val="single" w:sz="4" w:space="0" w:color="auto"/>
              <w:right w:val="single" w:sz="4" w:space="0" w:color="000000"/>
            </w:tcBorders>
            <w:shd w:val="clear" w:color="auto" w:fill="auto"/>
            <w:vAlign w:val="center"/>
          </w:tcPr>
          <w:p w:rsidR="00250B1D" w:rsidRPr="002E2F4D" w:rsidRDefault="00250B1D" w:rsidP="002B21D8">
            <w:pPr>
              <w:spacing w:after="0" w:line="240" w:lineRule="auto"/>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1. Улучшение жилищных условий граждан, проживающих в многоквартирных домах </w:t>
            </w:r>
          </w:p>
        </w:tc>
        <w:tc>
          <w:tcPr>
            <w:tcW w:w="2121" w:type="dxa"/>
            <w:tcBorders>
              <w:top w:val="nil"/>
              <w:left w:val="nil"/>
              <w:bottom w:val="single" w:sz="4" w:space="0" w:color="auto"/>
              <w:right w:val="single" w:sz="4" w:space="0" w:color="000000"/>
            </w:tcBorders>
            <w:shd w:val="clear" w:color="auto" w:fill="auto"/>
          </w:tcPr>
          <w:p w:rsidR="00250B1D" w:rsidRDefault="00250B1D" w:rsidP="000E0A1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680381">
              <w:rPr>
                <w:rFonts w:ascii="Times New Roman" w:eastAsia="Times New Roman" w:hAnsi="Times New Roman"/>
                <w:color w:val="000000"/>
                <w:sz w:val="20"/>
                <w:szCs w:val="20"/>
                <w:lang w:eastAsia="ru-RU"/>
              </w:rPr>
              <w:t>2</w:t>
            </w:r>
            <w:r w:rsidR="006F66D5">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 xml:space="preserve"> -  116,685 тыс</w:t>
            </w:r>
            <w:proofErr w:type="gramStart"/>
            <w:r>
              <w:rPr>
                <w:rFonts w:ascii="Times New Roman" w:eastAsia="Times New Roman" w:hAnsi="Times New Roman"/>
                <w:color w:val="000000"/>
                <w:sz w:val="20"/>
                <w:szCs w:val="20"/>
                <w:lang w:eastAsia="ru-RU"/>
              </w:rPr>
              <w:t>.м</w:t>
            </w:r>
            <w:proofErr w:type="gramEnd"/>
            <w:r>
              <w:rPr>
                <w:rFonts w:ascii="Times New Roman" w:eastAsia="Times New Roman" w:hAnsi="Times New Roman"/>
                <w:color w:val="000000"/>
                <w:sz w:val="20"/>
                <w:szCs w:val="20"/>
                <w:lang w:eastAsia="ru-RU"/>
              </w:rPr>
              <w:t>2</w:t>
            </w:r>
          </w:p>
          <w:p w:rsidR="00250B1D" w:rsidRDefault="00250B1D" w:rsidP="008D532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6F66D5">
              <w:rPr>
                <w:rFonts w:ascii="Times New Roman" w:eastAsia="Times New Roman" w:hAnsi="Times New Roman"/>
                <w:color w:val="000000"/>
                <w:sz w:val="20"/>
                <w:szCs w:val="20"/>
                <w:lang w:eastAsia="ru-RU"/>
              </w:rPr>
              <w:t>6</w:t>
            </w:r>
            <w:r>
              <w:rPr>
                <w:rFonts w:ascii="Times New Roman" w:eastAsia="Times New Roman" w:hAnsi="Times New Roman"/>
                <w:color w:val="000000"/>
                <w:sz w:val="20"/>
                <w:szCs w:val="20"/>
                <w:lang w:eastAsia="ru-RU"/>
              </w:rPr>
              <w:t xml:space="preserve"> -  116,685 тыс</w:t>
            </w:r>
            <w:proofErr w:type="gramStart"/>
            <w:r>
              <w:rPr>
                <w:rFonts w:ascii="Times New Roman" w:eastAsia="Times New Roman" w:hAnsi="Times New Roman"/>
                <w:color w:val="000000"/>
                <w:sz w:val="20"/>
                <w:szCs w:val="20"/>
                <w:lang w:eastAsia="ru-RU"/>
              </w:rPr>
              <w:t>.м</w:t>
            </w:r>
            <w:proofErr w:type="gramEnd"/>
            <w:r>
              <w:rPr>
                <w:rFonts w:ascii="Times New Roman" w:eastAsia="Times New Roman" w:hAnsi="Times New Roman"/>
                <w:color w:val="000000"/>
                <w:sz w:val="20"/>
                <w:szCs w:val="20"/>
                <w:lang w:eastAsia="ru-RU"/>
              </w:rPr>
              <w:t>2</w:t>
            </w:r>
          </w:p>
          <w:p w:rsidR="00250B1D" w:rsidRPr="000E0A15" w:rsidRDefault="00250B1D" w:rsidP="000461E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6F66D5">
              <w:rPr>
                <w:rFonts w:ascii="Times New Roman" w:eastAsia="Times New Roman" w:hAnsi="Times New Roman"/>
                <w:color w:val="000000"/>
                <w:sz w:val="20"/>
                <w:szCs w:val="20"/>
                <w:lang w:eastAsia="ru-RU"/>
              </w:rPr>
              <w:t>7</w:t>
            </w:r>
            <w:r>
              <w:rPr>
                <w:rFonts w:ascii="Times New Roman" w:eastAsia="Times New Roman" w:hAnsi="Times New Roman"/>
                <w:color w:val="000000"/>
                <w:sz w:val="20"/>
                <w:szCs w:val="20"/>
                <w:lang w:eastAsia="ru-RU"/>
              </w:rPr>
              <w:t>- 116,685 тыс</w:t>
            </w:r>
            <w:proofErr w:type="gramStart"/>
            <w:r>
              <w:rPr>
                <w:rFonts w:ascii="Times New Roman" w:eastAsia="Times New Roman" w:hAnsi="Times New Roman"/>
                <w:color w:val="000000"/>
                <w:sz w:val="20"/>
                <w:szCs w:val="20"/>
                <w:lang w:eastAsia="ru-RU"/>
              </w:rPr>
              <w:t>.м</w:t>
            </w:r>
            <w:proofErr w:type="gramEnd"/>
            <w:r>
              <w:rPr>
                <w:rFonts w:ascii="Times New Roman" w:eastAsia="Times New Roman" w:hAnsi="Times New Roman"/>
                <w:color w:val="000000"/>
                <w:sz w:val="20"/>
                <w:szCs w:val="20"/>
                <w:lang w:eastAsia="ru-RU"/>
              </w:rPr>
              <w:t>2</w:t>
            </w:r>
          </w:p>
        </w:tc>
      </w:tr>
      <w:tr w:rsidR="00250B1D" w:rsidRPr="000E0A15" w:rsidTr="002B21D8">
        <w:trPr>
          <w:trHeight w:val="912"/>
        </w:trPr>
        <w:tc>
          <w:tcPr>
            <w:tcW w:w="610" w:type="dxa"/>
            <w:tcBorders>
              <w:left w:val="single" w:sz="4" w:space="0" w:color="auto"/>
              <w:bottom w:val="single" w:sz="4" w:space="0" w:color="auto"/>
              <w:right w:val="single" w:sz="4" w:space="0" w:color="auto"/>
            </w:tcBorders>
            <w:shd w:val="clear" w:color="auto" w:fill="auto"/>
          </w:tcPr>
          <w:p w:rsidR="00250B1D" w:rsidRPr="000E0A15" w:rsidRDefault="00250B1D" w:rsidP="000E0A15">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w:t>
            </w:r>
          </w:p>
        </w:tc>
        <w:tc>
          <w:tcPr>
            <w:tcW w:w="5504" w:type="dxa"/>
            <w:tcBorders>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w:t>
            </w:r>
          </w:p>
        </w:tc>
        <w:tc>
          <w:tcPr>
            <w:tcW w:w="2184" w:type="dxa"/>
            <w:tcBorders>
              <w:left w:val="single" w:sz="4" w:space="0" w:color="auto"/>
              <w:bottom w:val="single" w:sz="4" w:space="0" w:color="auto"/>
              <w:right w:val="single" w:sz="4" w:space="0" w:color="auto"/>
            </w:tcBorders>
            <w:shd w:val="clear" w:color="auto" w:fill="auto"/>
            <w:vAlign w:val="center"/>
          </w:tcPr>
          <w:p w:rsidR="00250B1D" w:rsidRPr="000E0A15" w:rsidRDefault="00250B1D" w:rsidP="002B21D8">
            <w:pPr>
              <w:spacing w:after="0" w:line="240" w:lineRule="auto"/>
              <w:rPr>
                <w:rFonts w:ascii="Times New Roman" w:eastAsia="Times New Roman" w:hAnsi="Times New Roman"/>
                <w:color w:val="000000"/>
                <w:sz w:val="20"/>
                <w:szCs w:val="20"/>
                <w:lang w:eastAsia="ru-RU"/>
              </w:rPr>
            </w:pPr>
            <w:r w:rsidRPr="000E0A15">
              <w:rPr>
                <w:rFonts w:ascii="Times New Roman" w:eastAsia="Times New Roman" w:hAnsi="Times New Roman"/>
                <w:color w:val="000000"/>
                <w:sz w:val="20"/>
                <w:szCs w:val="20"/>
                <w:lang w:eastAsia="ru-RU"/>
              </w:rPr>
              <w:t> </w:t>
            </w: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2E2F4D" w:rsidRDefault="00250B1D" w:rsidP="002B21D8">
            <w:pPr>
              <w:autoSpaceDE w:val="0"/>
              <w:autoSpaceDN w:val="0"/>
              <w:adjustRightInd w:val="0"/>
              <w:spacing w:after="0" w:line="240" w:lineRule="auto"/>
              <w:rPr>
                <w:rFonts w:ascii="Times New Roman" w:eastAsia="Times New Roman" w:hAnsi="Times New Roman"/>
                <w:color w:val="000000"/>
                <w:sz w:val="20"/>
                <w:szCs w:val="20"/>
                <w:lang w:eastAsia="ru-RU"/>
              </w:rPr>
            </w:pPr>
            <w:r w:rsidRPr="002E2F4D">
              <w:rPr>
                <w:rFonts w:ascii="Times New Roman" w:eastAsia="Times New Roman" w:hAnsi="Times New Roman"/>
                <w:color w:val="000000"/>
                <w:sz w:val="20"/>
                <w:szCs w:val="20"/>
                <w:lang w:eastAsia="ru-RU"/>
              </w:rPr>
              <w:t xml:space="preserve">2. Количество жилых помещений для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250B1D" w:rsidRPr="004A7F85" w:rsidRDefault="004B61F5" w:rsidP="002B21D8">
            <w:pPr>
              <w:spacing w:after="0" w:line="240" w:lineRule="auto"/>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20</w:t>
            </w:r>
            <w:r w:rsidR="00680381">
              <w:rPr>
                <w:rFonts w:ascii="Times New Roman" w:eastAsia="Times New Roman" w:hAnsi="Times New Roman"/>
                <w:sz w:val="20"/>
                <w:szCs w:val="20"/>
                <w:lang w:eastAsia="ru-RU"/>
              </w:rPr>
              <w:t>2</w:t>
            </w:r>
            <w:r w:rsidR="006F66D5">
              <w:rPr>
                <w:rFonts w:ascii="Times New Roman" w:eastAsia="Times New Roman" w:hAnsi="Times New Roman"/>
                <w:sz w:val="20"/>
                <w:szCs w:val="20"/>
                <w:lang w:eastAsia="ru-RU"/>
              </w:rPr>
              <w:t>5</w:t>
            </w:r>
            <w:r w:rsidRPr="004A7F85">
              <w:rPr>
                <w:rFonts w:ascii="Times New Roman" w:eastAsia="Times New Roman" w:hAnsi="Times New Roman"/>
                <w:sz w:val="20"/>
                <w:szCs w:val="20"/>
                <w:lang w:eastAsia="ru-RU"/>
              </w:rPr>
              <w:t xml:space="preserve">– </w:t>
            </w:r>
            <w:r w:rsidR="003229E0">
              <w:rPr>
                <w:rFonts w:ascii="Times New Roman" w:eastAsia="Times New Roman" w:hAnsi="Times New Roman"/>
                <w:sz w:val="20"/>
                <w:szCs w:val="20"/>
                <w:lang w:eastAsia="ru-RU"/>
              </w:rPr>
              <w:t>3</w:t>
            </w:r>
            <w:r w:rsidR="00250B1D" w:rsidRPr="004A7F85">
              <w:rPr>
                <w:rFonts w:ascii="Times New Roman" w:eastAsia="Times New Roman" w:hAnsi="Times New Roman"/>
                <w:sz w:val="20"/>
                <w:szCs w:val="20"/>
                <w:lang w:eastAsia="ru-RU"/>
              </w:rPr>
              <w:t xml:space="preserve"> ед.</w:t>
            </w:r>
            <w:r w:rsidR="00250B1D" w:rsidRPr="004A7F85">
              <w:rPr>
                <w:rFonts w:ascii="Times New Roman" w:eastAsia="Times New Roman" w:hAnsi="Times New Roman"/>
                <w:sz w:val="20"/>
                <w:szCs w:val="20"/>
                <w:lang w:eastAsia="ru-RU"/>
              </w:rPr>
              <w:br w:type="page"/>
            </w:r>
          </w:p>
          <w:p w:rsidR="00250B1D" w:rsidRPr="004A7F85" w:rsidRDefault="00894B6A" w:rsidP="002B21D8">
            <w:pPr>
              <w:spacing w:after="0" w:line="240" w:lineRule="auto"/>
              <w:rPr>
                <w:rFonts w:ascii="Times New Roman" w:eastAsia="Times New Roman" w:hAnsi="Times New Roman"/>
                <w:sz w:val="20"/>
                <w:szCs w:val="20"/>
                <w:lang w:eastAsia="ru-RU"/>
              </w:rPr>
            </w:pPr>
            <w:r w:rsidRPr="004A7F85">
              <w:rPr>
                <w:rFonts w:ascii="Times New Roman" w:eastAsia="Times New Roman" w:hAnsi="Times New Roman"/>
                <w:sz w:val="20"/>
                <w:szCs w:val="20"/>
                <w:lang w:eastAsia="ru-RU"/>
              </w:rPr>
              <w:t>202</w:t>
            </w:r>
            <w:r w:rsidR="006F66D5">
              <w:rPr>
                <w:rFonts w:ascii="Times New Roman" w:eastAsia="Times New Roman" w:hAnsi="Times New Roman"/>
                <w:sz w:val="20"/>
                <w:szCs w:val="20"/>
                <w:lang w:eastAsia="ru-RU"/>
              </w:rPr>
              <w:t>6</w:t>
            </w:r>
            <w:r w:rsidR="004A7F85" w:rsidRPr="004A7F85">
              <w:rPr>
                <w:rFonts w:ascii="Times New Roman" w:eastAsia="Times New Roman" w:hAnsi="Times New Roman"/>
                <w:sz w:val="20"/>
                <w:szCs w:val="20"/>
                <w:lang w:eastAsia="ru-RU"/>
              </w:rPr>
              <w:t xml:space="preserve"> </w:t>
            </w:r>
            <w:r w:rsidRPr="004A7F85">
              <w:rPr>
                <w:rFonts w:ascii="Times New Roman" w:eastAsia="Times New Roman" w:hAnsi="Times New Roman"/>
                <w:sz w:val="20"/>
                <w:szCs w:val="20"/>
                <w:lang w:eastAsia="ru-RU"/>
              </w:rPr>
              <w:t xml:space="preserve">- </w:t>
            </w:r>
            <w:r w:rsidR="004A7F85" w:rsidRPr="004A7F85">
              <w:rPr>
                <w:rFonts w:ascii="Times New Roman" w:eastAsia="Times New Roman" w:hAnsi="Times New Roman"/>
                <w:sz w:val="20"/>
                <w:szCs w:val="20"/>
                <w:lang w:eastAsia="ru-RU"/>
              </w:rPr>
              <w:t>2</w:t>
            </w:r>
            <w:r w:rsidR="00A0566C" w:rsidRPr="004A7F85">
              <w:rPr>
                <w:rFonts w:ascii="Times New Roman" w:eastAsia="Times New Roman" w:hAnsi="Times New Roman"/>
                <w:sz w:val="20"/>
                <w:szCs w:val="20"/>
                <w:lang w:eastAsia="ru-RU"/>
              </w:rPr>
              <w:t xml:space="preserve"> </w:t>
            </w:r>
            <w:r w:rsidR="00250B1D" w:rsidRPr="004A7F85">
              <w:rPr>
                <w:rFonts w:ascii="Times New Roman" w:eastAsia="Times New Roman" w:hAnsi="Times New Roman"/>
                <w:sz w:val="20"/>
                <w:szCs w:val="20"/>
                <w:lang w:eastAsia="ru-RU"/>
              </w:rPr>
              <w:t>ед.</w:t>
            </w:r>
          </w:p>
          <w:p w:rsidR="00250B1D" w:rsidRPr="000E0A15" w:rsidRDefault="00250B1D" w:rsidP="003229E0">
            <w:pPr>
              <w:spacing w:after="0" w:line="240" w:lineRule="auto"/>
              <w:rPr>
                <w:rFonts w:ascii="Times New Roman" w:eastAsia="Times New Roman" w:hAnsi="Times New Roman"/>
                <w:color w:val="000000"/>
                <w:sz w:val="20"/>
                <w:szCs w:val="20"/>
                <w:lang w:eastAsia="ru-RU"/>
              </w:rPr>
            </w:pPr>
            <w:r w:rsidRPr="004A7F85">
              <w:rPr>
                <w:rFonts w:ascii="Times New Roman" w:eastAsia="Times New Roman" w:hAnsi="Times New Roman"/>
                <w:sz w:val="20"/>
                <w:szCs w:val="20"/>
                <w:lang w:eastAsia="ru-RU"/>
              </w:rPr>
              <w:t>202</w:t>
            </w:r>
            <w:r w:rsidR="006F66D5">
              <w:rPr>
                <w:rFonts w:ascii="Times New Roman" w:eastAsia="Times New Roman" w:hAnsi="Times New Roman"/>
                <w:sz w:val="20"/>
                <w:szCs w:val="20"/>
                <w:lang w:eastAsia="ru-RU"/>
              </w:rPr>
              <w:t>7</w:t>
            </w:r>
            <w:r w:rsidR="004A7F85" w:rsidRPr="004A7F85">
              <w:rPr>
                <w:rFonts w:ascii="Times New Roman" w:eastAsia="Times New Roman" w:hAnsi="Times New Roman"/>
                <w:sz w:val="20"/>
                <w:szCs w:val="20"/>
                <w:lang w:eastAsia="ru-RU"/>
              </w:rPr>
              <w:t>–</w:t>
            </w:r>
            <w:r w:rsidRPr="004A7F85">
              <w:rPr>
                <w:rFonts w:ascii="Times New Roman" w:eastAsia="Times New Roman" w:hAnsi="Times New Roman"/>
                <w:sz w:val="20"/>
                <w:szCs w:val="20"/>
                <w:lang w:eastAsia="ru-RU"/>
              </w:rPr>
              <w:t xml:space="preserve"> </w:t>
            </w:r>
            <w:r w:rsidR="003229E0">
              <w:rPr>
                <w:rFonts w:ascii="Times New Roman" w:eastAsia="Times New Roman" w:hAnsi="Times New Roman"/>
                <w:sz w:val="20"/>
                <w:szCs w:val="20"/>
                <w:lang w:eastAsia="ru-RU"/>
              </w:rPr>
              <w:t>3</w:t>
            </w:r>
            <w:r w:rsidR="004A7F85" w:rsidRPr="004A7F85">
              <w:rPr>
                <w:rFonts w:ascii="Times New Roman" w:eastAsia="Times New Roman" w:hAnsi="Times New Roman"/>
                <w:sz w:val="20"/>
                <w:szCs w:val="20"/>
                <w:lang w:eastAsia="ru-RU"/>
              </w:rPr>
              <w:t xml:space="preserve"> </w:t>
            </w:r>
            <w:r w:rsidRPr="004A7F85">
              <w:rPr>
                <w:rFonts w:ascii="Times New Roman" w:eastAsia="Times New Roman" w:hAnsi="Times New Roman"/>
                <w:sz w:val="20"/>
                <w:szCs w:val="20"/>
                <w:lang w:eastAsia="ru-RU"/>
              </w:rPr>
              <w:t>ед.</w:t>
            </w:r>
          </w:p>
        </w:tc>
      </w:tr>
    </w:tbl>
    <w:p w:rsidR="0036606A" w:rsidRDefault="0036606A"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36606A" w:rsidRDefault="0036606A"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36606A" w:rsidRDefault="0036606A"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36606A" w:rsidRDefault="0036606A"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36606A" w:rsidRDefault="0036606A"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3</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w:t>
      </w:r>
      <w:proofErr w:type="spellStart"/>
      <w:r w:rsidRPr="00AC2012">
        <w:rPr>
          <w:rFonts w:ascii="Times New Roman" w:hAnsi="Times New Roman"/>
          <w:sz w:val="24"/>
          <w:szCs w:val="24"/>
        </w:rPr>
        <w:t>Пыталовского</w:t>
      </w:r>
      <w:proofErr w:type="spellEnd"/>
      <w:r w:rsidRPr="00AC2012">
        <w:rPr>
          <w:rFonts w:ascii="Times New Roman" w:hAnsi="Times New Roman"/>
          <w:sz w:val="24"/>
          <w:szCs w:val="24"/>
        </w:rPr>
        <w:t xml:space="preserve">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sidR="006F66D5">
        <w:rPr>
          <w:rFonts w:ascii="Times New Roman CYR" w:hAnsi="Times New Roman CYR" w:cs="Times New Roman CYR"/>
          <w:sz w:val="24"/>
          <w:szCs w:val="24"/>
        </w:rPr>
        <w:t>5</w:t>
      </w:r>
      <w:r w:rsidRPr="00860CB3">
        <w:rPr>
          <w:rFonts w:ascii="Times New Roman CYR" w:hAnsi="Times New Roman CYR" w:cs="Times New Roman CYR"/>
          <w:sz w:val="24"/>
          <w:szCs w:val="24"/>
        </w:rPr>
        <w:t xml:space="preserve"> – 202</w:t>
      </w:r>
      <w:r w:rsidR="006F66D5">
        <w:rPr>
          <w:rFonts w:ascii="Times New Roman CYR" w:hAnsi="Times New Roman CYR" w:cs="Times New Roman CYR"/>
          <w:sz w:val="24"/>
          <w:szCs w:val="24"/>
        </w:rPr>
        <w:t>7</w:t>
      </w:r>
      <w:r w:rsidRPr="00AC2012">
        <w:rPr>
          <w:rFonts w:ascii="Times New Roman CYR" w:hAnsi="Times New Roman CYR" w:cs="Times New Roman CYR"/>
          <w:sz w:val="24"/>
          <w:szCs w:val="24"/>
        </w:rPr>
        <w:t xml:space="preserve"> годы»</w:t>
      </w:r>
    </w:p>
    <w:p w:rsidR="00BF7801" w:rsidRDefault="00BF7801"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0E0A15">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W w:w="14977" w:type="dxa"/>
        <w:tblInd w:w="90" w:type="dxa"/>
        <w:tblLook w:val="0000" w:firstRow="0" w:lastRow="0" w:firstColumn="0" w:lastColumn="0" w:noHBand="0" w:noVBand="0"/>
      </w:tblPr>
      <w:tblGrid>
        <w:gridCol w:w="889"/>
        <w:gridCol w:w="3998"/>
        <w:gridCol w:w="2579"/>
        <w:gridCol w:w="1224"/>
        <w:gridCol w:w="1224"/>
        <w:gridCol w:w="1224"/>
        <w:gridCol w:w="1224"/>
        <w:gridCol w:w="1224"/>
        <w:gridCol w:w="1391"/>
      </w:tblGrid>
      <w:tr w:rsidR="00AF3688" w:rsidRPr="00AF3688" w:rsidTr="00934F27">
        <w:trPr>
          <w:trHeight w:val="977"/>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 xml:space="preserve">№ </w:t>
            </w:r>
            <w:proofErr w:type="gramStart"/>
            <w:r w:rsidRPr="00AF3688">
              <w:rPr>
                <w:rFonts w:ascii="Times New Roman" w:eastAsia="Times New Roman" w:hAnsi="Times New Roman"/>
                <w:b/>
                <w:bCs/>
                <w:color w:val="000000"/>
                <w:sz w:val="20"/>
                <w:szCs w:val="20"/>
                <w:lang w:eastAsia="ru-RU"/>
              </w:rPr>
              <w:t>п</w:t>
            </w:r>
            <w:proofErr w:type="gramEnd"/>
            <w:r w:rsidRPr="00AF3688">
              <w:rPr>
                <w:rFonts w:ascii="Times New Roman" w:eastAsia="Times New Roman" w:hAnsi="Times New Roman"/>
                <w:b/>
                <w:bCs/>
                <w:color w:val="000000"/>
                <w:sz w:val="20"/>
                <w:szCs w:val="20"/>
                <w:lang w:eastAsia="ru-RU"/>
              </w:rPr>
              <w:t>/п</w:t>
            </w:r>
          </w:p>
        </w:tc>
        <w:tc>
          <w:tcPr>
            <w:tcW w:w="3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Наименование подпрограммы, ведомственной целевой программы, основного мероприятия, муниципальной услуги (работы)</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Наименование показателя объема услуги (работы), единица измерения</w:t>
            </w:r>
          </w:p>
        </w:tc>
        <w:tc>
          <w:tcPr>
            <w:tcW w:w="3672" w:type="dxa"/>
            <w:gridSpan w:val="3"/>
            <w:tcBorders>
              <w:top w:val="single" w:sz="4" w:space="0" w:color="000000"/>
              <w:left w:val="nil"/>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Значение показателя объема услуги (работы)</w:t>
            </w:r>
          </w:p>
        </w:tc>
        <w:tc>
          <w:tcPr>
            <w:tcW w:w="3839" w:type="dxa"/>
            <w:gridSpan w:val="3"/>
            <w:tcBorders>
              <w:top w:val="single" w:sz="4" w:space="0" w:color="000000"/>
              <w:left w:val="nil"/>
              <w:bottom w:val="single" w:sz="4" w:space="0" w:color="000000"/>
              <w:right w:val="single" w:sz="4" w:space="0" w:color="000000"/>
            </w:tcBorders>
            <w:shd w:val="clear" w:color="auto" w:fill="auto"/>
            <w:vAlign w:val="center"/>
          </w:tcPr>
          <w:p w:rsidR="00AF3688" w:rsidRPr="00AF3688" w:rsidRDefault="00AF3688" w:rsidP="00934F27">
            <w:pPr>
              <w:spacing w:after="0" w:line="240" w:lineRule="auto"/>
              <w:jc w:val="center"/>
              <w:rPr>
                <w:rFonts w:ascii="Times New Roman" w:eastAsia="Times New Roman" w:hAnsi="Times New Roman"/>
                <w:b/>
                <w:bCs/>
                <w:color w:val="000000"/>
                <w:sz w:val="20"/>
                <w:szCs w:val="20"/>
                <w:lang w:eastAsia="ru-RU"/>
              </w:rPr>
            </w:pPr>
            <w:r w:rsidRPr="00AF3688">
              <w:rPr>
                <w:rFonts w:ascii="Times New Roman" w:eastAsia="Times New Roman" w:hAnsi="Times New Roman"/>
                <w:b/>
                <w:bCs/>
                <w:color w:val="000000"/>
                <w:sz w:val="20"/>
                <w:szCs w:val="20"/>
                <w:lang w:eastAsia="ru-RU"/>
              </w:rPr>
              <w:t>Расходы на оказание муниципальной услуги (выполнение работы), руб.</w:t>
            </w:r>
          </w:p>
        </w:tc>
      </w:tr>
      <w:tr w:rsidR="002B718D" w:rsidRPr="00AF3688" w:rsidTr="00934F27">
        <w:trPr>
          <w:trHeight w:val="592"/>
        </w:trPr>
        <w:tc>
          <w:tcPr>
            <w:tcW w:w="889" w:type="dxa"/>
            <w:vMerge/>
            <w:tcBorders>
              <w:top w:val="single" w:sz="4" w:space="0" w:color="000000"/>
              <w:left w:val="single" w:sz="4" w:space="0" w:color="000000"/>
              <w:bottom w:val="single" w:sz="4" w:space="0" w:color="000000"/>
              <w:right w:val="single" w:sz="4" w:space="0" w:color="000000"/>
            </w:tcBorders>
            <w:vAlign w:val="center"/>
          </w:tcPr>
          <w:p w:rsidR="002B718D" w:rsidRPr="00AF3688" w:rsidRDefault="002B718D" w:rsidP="00934F27">
            <w:pPr>
              <w:spacing w:after="0" w:line="240" w:lineRule="auto"/>
              <w:jc w:val="center"/>
              <w:rPr>
                <w:rFonts w:ascii="Times New Roman" w:eastAsia="Times New Roman" w:hAnsi="Times New Roman"/>
                <w:b/>
                <w:bCs/>
                <w:color w:val="000000"/>
                <w:sz w:val="20"/>
                <w:szCs w:val="20"/>
                <w:lang w:eastAsia="ru-RU"/>
              </w:rPr>
            </w:pPr>
          </w:p>
        </w:tc>
        <w:tc>
          <w:tcPr>
            <w:tcW w:w="3998" w:type="dxa"/>
            <w:vMerge/>
            <w:tcBorders>
              <w:top w:val="single" w:sz="4" w:space="0" w:color="000000"/>
              <w:left w:val="single" w:sz="4" w:space="0" w:color="000000"/>
              <w:bottom w:val="single" w:sz="4" w:space="0" w:color="000000"/>
              <w:right w:val="single" w:sz="4" w:space="0" w:color="000000"/>
            </w:tcBorders>
            <w:vAlign w:val="center"/>
          </w:tcPr>
          <w:p w:rsidR="002B718D" w:rsidRPr="00AF3688" w:rsidRDefault="002B718D" w:rsidP="00934F27">
            <w:pPr>
              <w:spacing w:after="0" w:line="240" w:lineRule="auto"/>
              <w:jc w:val="center"/>
              <w:rPr>
                <w:rFonts w:ascii="Times New Roman" w:eastAsia="Times New Roman" w:hAnsi="Times New Roman"/>
                <w:b/>
                <w:bCs/>
                <w:color w:val="000000"/>
                <w:sz w:val="20"/>
                <w:szCs w:val="20"/>
                <w:lang w:eastAsia="ru-RU"/>
              </w:rPr>
            </w:pPr>
          </w:p>
        </w:tc>
        <w:tc>
          <w:tcPr>
            <w:tcW w:w="2579" w:type="dxa"/>
            <w:vMerge/>
            <w:tcBorders>
              <w:top w:val="single" w:sz="4" w:space="0" w:color="000000"/>
              <w:left w:val="single" w:sz="4" w:space="0" w:color="000000"/>
              <w:bottom w:val="single" w:sz="4" w:space="0" w:color="000000"/>
              <w:right w:val="single" w:sz="4" w:space="0" w:color="000000"/>
            </w:tcBorders>
            <w:vAlign w:val="center"/>
          </w:tcPr>
          <w:p w:rsidR="002B718D" w:rsidRPr="00AF3688" w:rsidRDefault="002B718D" w:rsidP="00934F27">
            <w:pPr>
              <w:spacing w:after="0" w:line="240" w:lineRule="auto"/>
              <w:jc w:val="center"/>
              <w:rPr>
                <w:rFonts w:ascii="Times New Roman" w:eastAsia="Times New Roman" w:hAnsi="Times New Roman"/>
                <w:b/>
                <w:bCs/>
                <w:color w:val="000000"/>
                <w:sz w:val="20"/>
                <w:szCs w:val="20"/>
                <w:lang w:eastAsia="ru-RU"/>
              </w:rPr>
            </w:pPr>
          </w:p>
        </w:tc>
        <w:tc>
          <w:tcPr>
            <w:tcW w:w="1224" w:type="dxa"/>
            <w:tcBorders>
              <w:top w:val="nil"/>
              <w:left w:val="nil"/>
              <w:bottom w:val="single" w:sz="4" w:space="0" w:color="000000"/>
              <w:right w:val="single" w:sz="4" w:space="0" w:color="000000"/>
            </w:tcBorders>
            <w:shd w:val="clear" w:color="auto" w:fill="auto"/>
            <w:vAlign w:val="center"/>
          </w:tcPr>
          <w:p w:rsidR="002B718D" w:rsidRDefault="002B718D" w:rsidP="006F66D5">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w:t>
            </w:r>
            <w:r w:rsidR="006F66D5">
              <w:rPr>
                <w:rFonts w:ascii="Times New Roman" w:eastAsia="Times New Roman" w:hAnsi="Times New Roman"/>
                <w:b/>
                <w:color w:val="000000" w:themeColor="text1"/>
                <w:sz w:val="20"/>
                <w:szCs w:val="20"/>
                <w:lang w:eastAsia="ru-RU"/>
              </w:rPr>
              <w:t>5</w:t>
            </w:r>
            <w:r>
              <w:rPr>
                <w:rFonts w:ascii="Times New Roman" w:eastAsia="Times New Roman" w:hAnsi="Times New Roman"/>
                <w:b/>
                <w:color w:val="000000" w:themeColor="text1"/>
                <w:sz w:val="20"/>
                <w:szCs w:val="20"/>
                <w:lang w:eastAsia="ru-RU"/>
              </w:rPr>
              <w:t>г.</w:t>
            </w:r>
          </w:p>
        </w:tc>
        <w:tc>
          <w:tcPr>
            <w:tcW w:w="1224" w:type="dxa"/>
            <w:tcBorders>
              <w:top w:val="nil"/>
              <w:left w:val="nil"/>
              <w:bottom w:val="single" w:sz="4" w:space="0" w:color="000000"/>
              <w:right w:val="single" w:sz="4" w:space="0" w:color="000000"/>
            </w:tcBorders>
            <w:shd w:val="clear" w:color="auto" w:fill="auto"/>
            <w:vAlign w:val="center"/>
          </w:tcPr>
          <w:p w:rsidR="002B718D" w:rsidRDefault="006F66D5">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w:t>
            </w:r>
            <w:r w:rsidR="002B718D">
              <w:rPr>
                <w:rFonts w:ascii="Times New Roman" w:eastAsia="Times New Roman" w:hAnsi="Times New Roman"/>
                <w:b/>
                <w:color w:val="000000" w:themeColor="text1"/>
                <w:sz w:val="20"/>
                <w:szCs w:val="20"/>
                <w:lang w:eastAsia="ru-RU"/>
              </w:rPr>
              <w:t xml:space="preserve"> г.</w:t>
            </w:r>
          </w:p>
        </w:tc>
        <w:tc>
          <w:tcPr>
            <w:tcW w:w="1224" w:type="dxa"/>
            <w:tcBorders>
              <w:top w:val="nil"/>
              <w:left w:val="nil"/>
              <w:bottom w:val="single" w:sz="4" w:space="0" w:color="000000"/>
              <w:right w:val="single" w:sz="4" w:space="0" w:color="000000"/>
            </w:tcBorders>
            <w:shd w:val="clear" w:color="auto" w:fill="auto"/>
            <w:vAlign w:val="center"/>
          </w:tcPr>
          <w:p w:rsidR="002B718D" w:rsidRDefault="006F66D5">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2027</w:t>
            </w:r>
            <w:r w:rsidR="002B718D">
              <w:rPr>
                <w:rFonts w:ascii="Times New Roman" w:eastAsia="Times New Roman" w:hAnsi="Times New Roman"/>
                <w:b/>
                <w:color w:val="000000" w:themeColor="text1"/>
                <w:sz w:val="20"/>
                <w:szCs w:val="20"/>
                <w:lang w:eastAsia="ru-RU"/>
              </w:rPr>
              <w:t>г.</w:t>
            </w:r>
          </w:p>
        </w:tc>
        <w:tc>
          <w:tcPr>
            <w:tcW w:w="1224" w:type="dxa"/>
            <w:tcBorders>
              <w:top w:val="nil"/>
              <w:left w:val="nil"/>
              <w:bottom w:val="single" w:sz="4" w:space="0" w:color="000000"/>
              <w:right w:val="single" w:sz="4" w:space="0" w:color="000000"/>
            </w:tcBorders>
            <w:shd w:val="clear" w:color="auto" w:fill="auto"/>
            <w:vAlign w:val="center"/>
          </w:tcPr>
          <w:p w:rsidR="002B718D" w:rsidRDefault="006F66D5">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2025</w:t>
            </w:r>
            <w:r w:rsidR="002B718D">
              <w:rPr>
                <w:rFonts w:ascii="Times New Roman" w:eastAsia="Times New Roman" w:hAnsi="Times New Roman"/>
                <w:b/>
                <w:color w:val="000000" w:themeColor="text1"/>
                <w:sz w:val="20"/>
                <w:szCs w:val="20"/>
                <w:lang w:eastAsia="ru-RU"/>
              </w:rPr>
              <w:t>г.</w:t>
            </w:r>
          </w:p>
        </w:tc>
        <w:tc>
          <w:tcPr>
            <w:tcW w:w="1224" w:type="dxa"/>
            <w:tcBorders>
              <w:top w:val="nil"/>
              <w:left w:val="nil"/>
              <w:bottom w:val="single" w:sz="4" w:space="0" w:color="000000"/>
              <w:right w:val="single" w:sz="4" w:space="0" w:color="000000"/>
            </w:tcBorders>
            <w:shd w:val="clear" w:color="auto" w:fill="auto"/>
            <w:vAlign w:val="center"/>
          </w:tcPr>
          <w:p w:rsidR="002B718D" w:rsidRDefault="006F66D5">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w:t>
            </w:r>
            <w:r w:rsidR="002B718D">
              <w:rPr>
                <w:rFonts w:ascii="Times New Roman" w:eastAsia="Times New Roman" w:hAnsi="Times New Roman"/>
                <w:b/>
                <w:color w:val="000000" w:themeColor="text1"/>
                <w:sz w:val="20"/>
                <w:szCs w:val="20"/>
                <w:lang w:eastAsia="ru-RU"/>
              </w:rPr>
              <w:t xml:space="preserve"> г.</w:t>
            </w:r>
          </w:p>
        </w:tc>
        <w:tc>
          <w:tcPr>
            <w:tcW w:w="1391" w:type="dxa"/>
            <w:tcBorders>
              <w:top w:val="nil"/>
              <w:left w:val="nil"/>
              <w:bottom w:val="single" w:sz="4" w:space="0" w:color="000000"/>
              <w:right w:val="single" w:sz="4" w:space="0" w:color="000000"/>
            </w:tcBorders>
            <w:shd w:val="clear" w:color="auto" w:fill="auto"/>
            <w:vAlign w:val="center"/>
          </w:tcPr>
          <w:p w:rsidR="002B718D" w:rsidRDefault="006F66D5">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2027</w:t>
            </w:r>
            <w:r w:rsidR="002B718D">
              <w:rPr>
                <w:rFonts w:ascii="Times New Roman" w:eastAsia="Times New Roman" w:hAnsi="Times New Roman"/>
                <w:b/>
                <w:color w:val="000000" w:themeColor="text1"/>
                <w:sz w:val="20"/>
                <w:szCs w:val="20"/>
                <w:lang w:eastAsia="ru-RU"/>
              </w:rPr>
              <w:t>г.</w:t>
            </w:r>
          </w:p>
        </w:tc>
      </w:tr>
      <w:tr w:rsidR="00AF3688" w:rsidRPr="00AF3688" w:rsidTr="00EF78E7">
        <w:trPr>
          <w:trHeight w:val="287"/>
        </w:trPr>
        <w:tc>
          <w:tcPr>
            <w:tcW w:w="889" w:type="dxa"/>
            <w:tcBorders>
              <w:top w:val="nil"/>
              <w:left w:val="single" w:sz="4" w:space="0" w:color="000000"/>
              <w:bottom w:val="single" w:sz="4" w:space="0" w:color="000000"/>
              <w:right w:val="single" w:sz="4" w:space="0" w:color="000000"/>
            </w:tcBorders>
            <w:shd w:val="clear" w:color="auto" w:fill="auto"/>
          </w:tcPr>
          <w:p w:rsidR="00AF3688" w:rsidRPr="00AF3688" w:rsidRDefault="00AF3688" w:rsidP="00AF3688">
            <w:pPr>
              <w:spacing w:after="0" w:line="240" w:lineRule="auto"/>
              <w:rPr>
                <w:rFonts w:ascii="Times New Roman" w:eastAsia="Times New Roman" w:hAnsi="Times New Roman"/>
                <w:color w:val="000000"/>
                <w:sz w:val="20"/>
                <w:szCs w:val="20"/>
                <w:lang w:eastAsia="ru-RU"/>
              </w:rPr>
            </w:pPr>
          </w:p>
        </w:tc>
        <w:tc>
          <w:tcPr>
            <w:tcW w:w="3998" w:type="dxa"/>
            <w:tcBorders>
              <w:top w:val="nil"/>
              <w:left w:val="nil"/>
              <w:bottom w:val="single" w:sz="4" w:space="0" w:color="000000"/>
              <w:right w:val="single" w:sz="4" w:space="0" w:color="000000"/>
            </w:tcBorders>
            <w:shd w:val="clear" w:color="auto" w:fill="auto"/>
          </w:tcPr>
          <w:p w:rsidR="00AF3688" w:rsidRPr="00AF3688" w:rsidRDefault="00AF3688" w:rsidP="00AF3688">
            <w:pPr>
              <w:spacing w:after="0" w:line="240" w:lineRule="auto"/>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 </w:t>
            </w:r>
          </w:p>
        </w:tc>
        <w:tc>
          <w:tcPr>
            <w:tcW w:w="2579" w:type="dxa"/>
            <w:tcBorders>
              <w:top w:val="nil"/>
              <w:left w:val="nil"/>
              <w:bottom w:val="single" w:sz="4" w:space="0" w:color="000000"/>
              <w:right w:val="single" w:sz="4" w:space="0" w:color="000000"/>
            </w:tcBorders>
            <w:shd w:val="clear" w:color="auto" w:fill="auto"/>
          </w:tcPr>
          <w:p w:rsidR="00AF3688" w:rsidRPr="00AF3688" w:rsidRDefault="00AF3688" w:rsidP="00AF3688">
            <w:pPr>
              <w:spacing w:after="0" w:line="240" w:lineRule="auto"/>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 </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0,00</w:t>
            </w:r>
          </w:p>
        </w:tc>
        <w:tc>
          <w:tcPr>
            <w:tcW w:w="1224"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0,00</w:t>
            </w:r>
          </w:p>
        </w:tc>
        <w:tc>
          <w:tcPr>
            <w:tcW w:w="1391" w:type="dxa"/>
            <w:tcBorders>
              <w:top w:val="nil"/>
              <w:left w:val="nil"/>
              <w:bottom w:val="single" w:sz="4" w:space="0" w:color="000000"/>
              <w:right w:val="single" w:sz="4" w:space="0" w:color="000000"/>
            </w:tcBorders>
            <w:shd w:val="clear" w:color="auto" w:fill="auto"/>
          </w:tcPr>
          <w:p w:rsidR="00AF3688" w:rsidRPr="00AF3688" w:rsidRDefault="00AF3688" w:rsidP="001E0E67">
            <w:pPr>
              <w:spacing w:after="0" w:line="240" w:lineRule="auto"/>
              <w:jc w:val="center"/>
              <w:rPr>
                <w:rFonts w:ascii="Times New Roman" w:eastAsia="Times New Roman" w:hAnsi="Times New Roman"/>
                <w:color w:val="000000"/>
                <w:sz w:val="20"/>
                <w:szCs w:val="20"/>
                <w:lang w:eastAsia="ru-RU"/>
              </w:rPr>
            </w:pPr>
            <w:r w:rsidRPr="00AF3688">
              <w:rPr>
                <w:rFonts w:ascii="Times New Roman" w:eastAsia="Times New Roman" w:hAnsi="Times New Roman"/>
                <w:color w:val="000000"/>
                <w:sz w:val="20"/>
                <w:szCs w:val="20"/>
                <w:lang w:eastAsia="ru-RU"/>
              </w:rPr>
              <w:t>0,00</w:t>
            </w:r>
          </w:p>
        </w:tc>
      </w:tr>
    </w:tbl>
    <w:p w:rsidR="000E0A15" w:rsidRDefault="000E0A15"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C11324" w:rsidRDefault="00C11324" w:rsidP="00D0192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11324" w:rsidRDefault="00C11324"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C11324" w:rsidRDefault="00C11324" w:rsidP="000E0A1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EF78E7" w:rsidRDefault="00900A6B" w:rsidP="00EF78E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C11324" w:rsidRDefault="00C11324" w:rsidP="00C1132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4</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w:t>
      </w:r>
      <w:proofErr w:type="spellStart"/>
      <w:r w:rsidRPr="00AC2012">
        <w:rPr>
          <w:rFonts w:ascii="Times New Roman" w:hAnsi="Times New Roman"/>
          <w:sz w:val="24"/>
          <w:szCs w:val="24"/>
        </w:rPr>
        <w:t>Пыталовского</w:t>
      </w:r>
      <w:proofErr w:type="spellEnd"/>
      <w:r w:rsidRPr="00AC2012">
        <w:rPr>
          <w:rFonts w:ascii="Times New Roman" w:hAnsi="Times New Roman"/>
          <w:sz w:val="24"/>
          <w:szCs w:val="24"/>
        </w:rPr>
        <w:t xml:space="preserve">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sidR="006F66D5">
        <w:rPr>
          <w:rFonts w:ascii="Times New Roman CYR" w:hAnsi="Times New Roman CYR" w:cs="Times New Roman CYR"/>
          <w:sz w:val="24"/>
          <w:szCs w:val="24"/>
        </w:rPr>
        <w:t>5</w:t>
      </w:r>
      <w:r w:rsidRPr="00860CB3">
        <w:rPr>
          <w:rFonts w:ascii="Times New Roman CYR" w:hAnsi="Times New Roman CYR" w:cs="Times New Roman CYR"/>
          <w:sz w:val="24"/>
          <w:szCs w:val="24"/>
        </w:rPr>
        <w:t xml:space="preserve"> – 202</w:t>
      </w:r>
      <w:r w:rsidR="006F66D5">
        <w:rPr>
          <w:rFonts w:ascii="Times New Roman CYR" w:hAnsi="Times New Roman CYR" w:cs="Times New Roman CYR"/>
          <w:sz w:val="24"/>
          <w:szCs w:val="24"/>
        </w:rPr>
        <w:t>7</w:t>
      </w:r>
      <w:r w:rsidRPr="00AC2012">
        <w:rPr>
          <w:rFonts w:ascii="Times New Roman CYR" w:hAnsi="Times New Roman CYR" w:cs="Times New Roman CYR"/>
          <w:sz w:val="24"/>
          <w:szCs w:val="24"/>
        </w:rPr>
        <w:t xml:space="preserve"> годы»</w:t>
      </w:r>
    </w:p>
    <w:p w:rsidR="00C11324" w:rsidRDefault="00C11324" w:rsidP="00C1132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C11324" w:rsidRPr="001138B3" w:rsidRDefault="00C11324" w:rsidP="002D01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8B3">
        <w:rPr>
          <w:rFonts w:ascii="Times New Roman" w:eastAsia="Times New Roman" w:hAnsi="Times New Roman"/>
          <w:sz w:val="24"/>
          <w:szCs w:val="24"/>
          <w:lang w:eastAsia="ru-RU"/>
        </w:rPr>
        <w:t>РЕСУРСНОЕ ОБЕСПЕЧЕНИЕ РЕАЛИЗАЦИИ МУНИЦИПАЛЬНОЙ ПРОГРАММЫ ЗА СЧЕТ СРЕДСТВ БЮДЖЕТА МУНИЦИПАЛЬНОГО ОБРАЗОВАНИЯ</w:t>
      </w:r>
    </w:p>
    <w:p w:rsidR="00E22E28" w:rsidRPr="001138B3" w:rsidRDefault="00E22E28" w:rsidP="002D01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152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841"/>
        <w:gridCol w:w="3966"/>
        <w:gridCol w:w="1371"/>
        <w:gridCol w:w="1417"/>
        <w:gridCol w:w="1371"/>
        <w:gridCol w:w="1481"/>
      </w:tblGrid>
      <w:tr w:rsidR="00D75C0B" w:rsidRPr="00D75C0B" w:rsidTr="000D1722">
        <w:trPr>
          <w:trHeight w:val="255"/>
        </w:trPr>
        <w:tc>
          <w:tcPr>
            <w:tcW w:w="779" w:type="dxa"/>
            <w:vMerge w:val="restart"/>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w:t>
            </w:r>
          </w:p>
        </w:tc>
        <w:tc>
          <w:tcPr>
            <w:tcW w:w="4841" w:type="dxa"/>
            <w:vMerge w:val="restart"/>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Наименование программы, подпрограммы, основного мероприятия</w:t>
            </w:r>
          </w:p>
        </w:tc>
        <w:tc>
          <w:tcPr>
            <w:tcW w:w="3966" w:type="dxa"/>
            <w:vMerge w:val="restart"/>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Ответственный исполнитель, соисполнители, участники, исполнители мероприятий</w:t>
            </w:r>
          </w:p>
        </w:tc>
        <w:tc>
          <w:tcPr>
            <w:tcW w:w="5640" w:type="dxa"/>
            <w:gridSpan w:val="4"/>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Оценка расходов (руб.), годы</w:t>
            </w:r>
          </w:p>
        </w:tc>
      </w:tr>
      <w:tr w:rsidR="002B718D" w:rsidRPr="00D75C0B" w:rsidTr="000D1722">
        <w:trPr>
          <w:trHeight w:val="255"/>
        </w:trPr>
        <w:tc>
          <w:tcPr>
            <w:tcW w:w="779" w:type="dxa"/>
            <w:vMerge/>
            <w:vAlign w:val="center"/>
            <w:hideMark/>
          </w:tcPr>
          <w:p w:rsidR="002B718D" w:rsidRPr="00D75C0B" w:rsidRDefault="002B718D" w:rsidP="008228E3">
            <w:pPr>
              <w:spacing w:after="0" w:line="240" w:lineRule="auto"/>
              <w:jc w:val="center"/>
              <w:rPr>
                <w:rFonts w:ascii="Times New Roman" w:eastAsia="Times New Roman" w:hAnsi="Times New Roman"/>
                <w:b/>
                <w:bCs/>
                <w:color w:val="000000"/>
                <w:sz w:val="20"/>
                <w:szCs w:val="20"/>
                <w:lang w:eastAsia="ru-RU"/>
              </w:rPr>
            </w:pPr>
          </w:p>
        </w:tc>
        <w:tc>
          <w:tcPr>
            <w:tcW w:w="4841" w:type="dxa"/>
            <w:vMerge/>
            <w:vAlign w:val="center"/>
            <w:hideMark/>
          </w:tcPr>
          <w:p w:rsidR="002B718D" w:rsidRPr="00D75C0B" w:rsidRDefault="002B718D" w:rsidP="008228E3">
            <w:pPr>
              <w:spacing w:after="0" w:line="240" w:lineRule="auto"/>
              <w:jc w:val="center"/>
              <w:rPr>
                <w:rFonts w:ascii="Times New Roman" w:eastAsia="Times New Roman" w:hAnsi="Times New Roman"/>
                <w:b/>
                <w:bCs/>
                <w:color w:val="000000"/>
                <w:sz w:val="20"/>
                <w:szCs w:val="20"/>
                <w:lang w:eastAsia="ru-RU"/>
              </w:rPr>
            </w:pPr>
          </w:p>
        </w:tc>
        <w:tc>
          <w:tcPr>
            <w:tcW w:w="3966" w:type="dxa"/>
            <w:vMerge/>
            <w:vAlign w:val="center"/>
            <w:hideMark/>
          </w:tcPr>
          <w:p w:rsidR="002B718D" w:rsidRPr="00D75C0B" w:rsidRDefault="002B718D" w:rsidP="008228E3">
            <w:pPr>
              <w:spacing w:after="0" w:line="240" w:lineRule="auto"/>
              <w:jc w:val="center"/>
              <w:rPr>
                <w:rFonts w:ascii="Times New Roman" w:eastAsia="Times New Roman" w:hAnsi="Times New Roman"/>
                <w:b/>
                <w:bCs/>
                <w:color w:val="000000"/>
                <w:sz w:val="20"/>
                <w:szCs w:val="20"/>
                <w:lang w:eastAsia="ru-RU"/>
              </w:rPr>
            </w:pPr>
          </w:p>
        </w:tc>
        <w:tc>
          <w:tcPr>
            <w:tcW w:w="1371" w:type="dxa"/>
            <w:shd w:val="clear" w:color="auto" w:fill="auto"/>
            <w:vAlign w:val="center"/>
            <w:hideMark/>
          </w:tcPr>
          <w:p w:rsidR="002B718D" w:rsidRDefault="002B718D" w:rsidP="008228E3">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w:t>
            </w:r>
            <w:r w:rsidR="006F66D5">
              <w:rPr>
                <w:rFonts w:ascii="Times New Roman" w:eastAsia="Times New Roman" w:hAnsi="Times New Roman"/>
                <w:b/>
                <w:color w:val="000000" w:themeColor="text1"/>
                <w:sz w:val="20"/>
                <w:szCs w:val="20"/>
                <w:lang w:eastAsia="ru-RU"/>
              </w:rPr>
              <w:t>5</w:t>
            </w:r>
            <w:r>
              <w:rPr>
                <w:rFonts w:ascii="Times New Roman" w:eastAsia="Times New Roman" w:hAnsi="Times New Roman"/>
                <w:b/>
                <w:color w:val="000000" w:themeColor="text1"/>
                <w:sz w:val="20"/>
                <w:szCs w:val="20"/>
                <w:lang w:eastAsia="ru-RU"/>
              </w:rPr>
              <w:t>г.</w:t>
            </w:r>
          </w:p>
        </w:tc>
        <w:tc>
          <w:tcPr>
            <w:tcW w:w="1417" w:type="dxa"/>
            <w:shd w:val="clear" w:color="auto" w:fill="auto"/>
            <w:vAlign w:val="center"/>
            <w:hideMark/>
          </w:tcPr>
          <w:p w:rsidR="002B718D" w:rsidRDefault="006F66D5" w:rsidP="008228E3">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w:t>
            </w:r>
            <w:r w:rsidR="002B718D">
              <w:rPr>
                <w:rFonts w:ascii="Times New Roman" w:eastAsia="Times New Roman" w:hAnsi="Times New Roman"/>
                <w:b/>
                <w:color w:val="000000" w:themeColor="text1"/>
                <w:sz w:val="20"/>
                <w:szCs w:val="20"/>
                <w:lang w:eastAsia="ru-RU"/>
              </w:rPr>
              <w:t xml:space="preserve"> г.</w:t>
            </w:r>
          </w:p>
        </w:tc>
        <w:tc>
          <w:tcPr>
            <w:tcW w:w="1371" w:type="dxa"/>
            <w:shd w:val="clear" w:color="auto" w:fill="auto"/>
            <w:vAlign w:val="center"/>
            <w:hideMark/>
          </w:tcPr>
          <w:p w:rsidR="002B718D" w:rsidRDefault="006F66D5" w:rsidP="008228E3">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2027</w:t>
            </w:r>
            <w:r w:rsidR="002B718D">
              <w:rPr>
                <w:rFonts w:ascii="Times New Roman" w:eastAsia="Times New Roman" w:hAnsi="Times New Roman"/>
                <w:b/>
                <w:color w:val="000000" w:themeColor="text1"/>
                <w:sz w:val="20"/>
                <w:szCs w:val="20"/>
                <w:lang w:eastAsia="ru-RU"/>
              </w:rPr>
              <w:t>г.</w:t>
            </w:r>
          </w:p>
        </w:tc>
        <w:tc>
          <w:tcPr>
            <w:tcW w:w="1481" w:type="dxa"/>
            <w:shd w:val="clear" w:color="auto" w:fill="auto"/>
            <w:vAlign w:val="center"/>
            <w:hideMark/>
          </w:tcPr>
          <w:p w:rsidR="002B718D" w:rsidRPr="00D75C0B" w:rsidRDefault="002B718D"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Всего</w:t>
            </w:r>
            <w:r>
              <w:rPr>
                <w:rFonts w:ascii="Times New Roman" w:eastAsia="Times New Roman" w:hAnsi="Times New Roman"/>
                <w:b/>
                <w:bCs/>
                <w:color w:val="000000"/>
                <w:sz w:val="20"/>
                <w:szCs w:val="20"/>
                <w:lang w:eastAsia="ru-RU"/>
              </w:rPr>
              <w:t>,</w:t>
            </w:r>
            <w:r w:rsidRPr="00D75C0B">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 xml:space="preserve"> </w:t>
            </w:r>
            <w:r w:rsidRPr="00D75C0B">
              <w:rPr>
                <w:rFonts w:ascii="Times New Roman" w:eastAsia="Times New Roman" w:hAnsi="Times New Roman"/>
                <w:b/>
                <w:bCs/>
                <w:color w:val="000000"/>
                <w:sz w:val="20"/>
                <w:szCs w:val="20"/>
                <w:lang w:eastAsia="ru-RU"/>
              </w:rPr>
              <w:t>руб.</w:t>
            </w:r>
          </w:p>
        </w:tc>
      </w:tr>
      <w:tr w:rsidR="00D75C0B" w:rsidRPr="00D75C0B" w:rsidTr="000D1722">
        <w:trPr>
          <w:trHeight w:val="255"/>
        </w:trPr>
        <w:tc>
          <w:tcPr>
            <w:tcW w:w="779" w:type="dxa"/>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1</w:t>
            </w:r>
          </w:p>
        </w:tc>
        <w:tc>
          <w:tcPr>
            <w:tcW w:w="4841" w:type="dxa"/>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2</w:t>
            </w:r>
          </w:p>
        </w:tc>
        <w:tc>
          <w:tcPr>
            <w:tcW w:w="3966" w:type="dxa"/>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3</w:t>
            </w:r>
          </w:p>
        </w:tc>
        <w:tc>
          <w:tcPr>
            <w:tcW w:w="1371" w:type="dxa"/>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4</w:t>
            </w:r>
          </w:p>
        </w:tc>
        <w:tc>
          <w:tcPr>
            <w:tcW w:w="1417" w:type="dxa"/>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5</w:t>
            </w:r>
          </w:p>
        </w:tc>
        <w:tc>
          <w:tcPr>
            <w:tcW w:w="1371" w:type="dxa"/>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6</w:t>
            </w:r>
          </w:p>
        </w:tc>
        <w:tc>
          <w:tcPr>
            <w:tcW w:w="1481" w:type="dxa"/>
            <w:shd w:val="clear" w:color="auto" w:fill="auto"/>
            <w:vAlign w:val="bottom"/>
            <w:hideMark/>
          </w:tcPr>
          <w:p w:rsidR="00D75C0B" w:rsidRPr="00D75C0B" w:rsidRDefault="00D75C0B" w:rsidP="008228E3">
            <w:pPr>
              <w:spacing w:after="0" w:line="240" w:lineRule="auto"/>
              <w:jc w:val="center"/>
              <w:rPr>
                <w:rFonts w:ascii="Times New Roman" w:eastAsia="Times New Roman" w:hAnsi="Times New Roman"/>
                <w:b/>
                <w:bCs/>
                <w:color w:val="000000"/>
                <w:sz w:val="20"/>
                <w:szCs w:val="20"/>
                <w:lang w:eastAsia="ru-RU"/>
              </w:rPr>
            </w:pPr>
            <w:r w:rsidRPr="00D75C0B">
              <w:rPr>
                <w:rFonts w:ascii="Times New Roman" w:eastAsia="Times New Roman" w:hAnsi="Times New Roman"/>
                <w:b/>
                <w:bCs/>
                <w:color w:val="000000"/>
                <w:sz w:val="20"/>
                <w:szCs w:val="20"/>
                <w:lang w:eastAsia="ru-RU"/>
              </w:rPr>
              <w:t>7</w:t>
            </w:r>
          </w:p>
        </w:tc>
      </w:tr>
      <w:tr w:rsidR="00D75C0B" w:rsidRPr="00D75C0B" w:rsidTr="000D1722">
        <w:trPr>
          <w:trHeight w:val="315"/>
        </w:trPr>
        <w:tc>
          <w:tcPr>
            <w:tcW w:w="779" w:type="dxa"/>
            <w:vMerge w:val="restart"/>
            <w:shd w:val="clear" w:color="auto" w:fill="auto"/>
            <w:hideMark/>
          </w:tcPr>
          <w:p w:rsidR="00D75C0B" w:rsidRPr="00D75C0B" w:rsidRDefault="00D75C0B"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w:t>
            </w:r>
          </w:p>
        </w:tc>
        <w:tc>
          <w:tcPr>
            <w:tcW w:w="4841" w:type="dxa"/>
            <w:vMerge w:val="restart"/>
            <w:shd w:val="clear" w:color="auto" w:fill="auto"/>
            <w:hideMark/>
          </w:tcPr>
          <w:p w:rsidR="00D75C0B" w:rsidRPr="004D6986" w:rsidRDefault="00D75C0B" w:rsidP="00CF7687">
            <w:pPr>
              <w:spacing w:after="0" w:line="240" w:lineRule="auto"/>
              <w:jc w:val="both"/>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 xml:space="preserve">Муниципальная программа «Комплексное развитие систем коммунальной инфраструктуры и благоустройства </w:t>
            </w:r>
            <w:r w:rsidRPr="004D6986">
              <w:rPr>
                <w:rFonts w:ascii="Times New Roman" w:eastAsia="Times New Roman" w:hAnsi="Times New Roman"/>
                <w:b/>
                <w:bCs/>
                <w:sz w:val="20"/>
                <w:szCs w:val="20"/>
                <w:lang w:eastAsia="ru-RU"/>
              </w:rPr>
              <w:t>МО «</w:t>
            </w:r>
            <w:proofErr w:type="spellStart"/>
            <w:r w:rsidRPr="004D6986">
              <w:rPr>
                <w:rFonts w:ascii="Times New Roman" w:eastAsia="Times New Roman" w:hAnsi="Times New Roman"/>
                <w:b/>
                <w:bCs/>
                <w:sz w:val="20"/>
                <w:szCs w:val="20"/>
                <w:lang w:eastAsia="ru-RU"/>
              </w:rPr>
              <w:t>Пыталовский</w:t>
            </w:r>
            <w:proofErr w:type="spellEnd"/>
            <w:r w:rsidRPr="004D6986">
              <w:rPr>
                <w:rFonts w:ascii="Times New Roman" w:eastAsia="Times New Roman" w:hAnsi="Times New Roman"/>
                <w:b/>
                <w:bCs/>
                <w:sz w:val="20"/>
                <w:szCs w:val="20"/>
                <w:lang w:eastAsia="ru-RU"/>
              </w:rPr>
              <w:t xml:space="preserve"> </w:t>
            </w:r>
            <w:r w:rsidR="00AF4457">
              <w:rPr>
                <w:rFonts w:ascii="Times New Roman" w:eastAsia="Times New Roman" w:hAnsi="Times New Roman"/>
                <w:b/>
                <w:bCs/>
                <w:sz w:val="20"/>
                <w:szCs w:val="20"/>
                <w:lang w:eastAsia="ru-RU"/>
              </w:rPr>
              <w:t>муниципальный округ</w:t>
            </w:r>
            <w:r w:rsidRPr="004D6986">
              <w:rPr>
                <w:rFonts w:ascii="Times New Roman" w:eastAsia="Times New Roman" w:hAnsi="Times New Roman"/>
                <w:b/>
                <w:bCs/>
                <w:sz w:val="20"/>
                <w:szCs w:val="20"/>
                <w:lang w:eastAsia="ru-RU"/>
              </w:rPr>
              <w:t xml:space="preserve">» </w:t>
            </w:r>
            <w:r w:rsidRPr="004D6986">
              <w:rPr>
                <w:rFonts w:ascii="Times New Roman" w:eastAsia="Times New Roman" w:hAnsi="Times New Roman"/>
                <w:b/>
                <w:bCs/>
                <w:color w:val="000000"/>
                <w:sz w:val="20"/>
                <w:szCs w:val="20"/>
                <w:lang w:eastAsia="ru-RU"/>
              </w:rPr>
              <w:t xml:space="preserve">на </w:t>
            </w:r>
            <w:r w:rsidR="002B718D" w:rsidRPr="002B718D">
              <w:rPr>
                <w:rFonts w:ascii="Times New Roman CYR" w:hAnsi="Times New Roman CYR" w:cs="Times New Roman CYR"/>
                <w:b/>
                <w:sz w:val="20"/>
                <w:szCs w:val="20"/>
              </w:rPr>
              <w:t>202</w:t>
            </w:r>
            <w:r w:rsidR="006F66D5">
              <w:rPr>
                <w:rFonts w:ascii="Times New Roman CYR" w:hAnsi="Times New Roman CYR" w:cs="Times New Roman CYR"/>
                <w:b/>
                <w:sz w:val="20"/>
                <w:szCs w:val="20"/>
              </w:rPr>
              <w:t>5 – 2027</w:t>
            </w:r>
            <w:r w:rsidRPr="004D6986">
              <w:rPr>
                <w:rFonts w:ascii="Times New Roman" w:eastAsia="Times New Roman" w:hAnsi="Times New Roman"/>
                <w:b/>
                <w:bCs/>
                <w:color w:val="000000"/>
                <w:sz w:val="20"/>
                <w:szCs w:val="20"/>
                <w:lang w:eastAsia="ru-RU"/>
              </w:rPr>
              <w:t xml:space="preserve"> годы»</w:t>
            </w:r>
            <w:r w:rsidRPr="004D6986">
              <w:rPr>
                <w:rFonts w:ascii="Times New Roman" w:eastAsia="Times New Roman" w:hAnsi="Times New Roman"/>
                <w:color w:val="000000"/>
                <w:sz w:val="20"/>
                <w:szCs w:val="20"/>
                <w:lang w:eastAsia="ru-RU"/>
              </w:rPr>
              <w:t> </w:t>
            </w:r>
          </w:p>
        </w:tc>
        <w:tc>
          <w:tcPr>
            <w:tcW w:w="3966" w:type="dxa"/>
            <w:shd w:val="clear" w:color="auto" w:fill="auto"/>
            <w:hideMark/>
          </w:tcPr>
          <w:p w:rsidR="00D75C0B" w:rsidRPr="00D75C0B" w:rsidRDefault="00D75C0B"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371" w:type="dxa"/>
            <w:shd w:val="clear" w:color="auto" w:fill="auto"/>
            <w:vAlign w:val="bottom"/>
            <w:hideMark/>
          </w:tcPr>
          <w:p w:rsidR="00D75C0B" w:rsidRPr="00025021" w:rsidRDefault="006F66D5"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17 018 696,97</w:t>
            </w:r>
          </w:p>
        </w:tc>
        <w:tc>
          <w:tcPr>
            <w:tcW w:w="1417" w:type="dxa"/>
            <w:shd w:val="clear" w:color="auto" w:fill="auto"/>
            <w:vAlign w:val="bottom"/>
            <w:hideMark/>
          </w:tcPr>
          <w:p w:rsidR="00D75C0B" w:rsidRPr="000E5673" w:rsidRDefault="006F66D5"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17 047 583,93</w:t>
            </w:r>
          </w:p>
        </w:tc>
        <w:tc>
          <w:tcPr>
            <w:tcW w:w="1371" w:type="dxa"/>
            <w:shd w:val="clear" w:color="auto" w:fill="auto"/>
            <w:vAlign w:val="bottom"/>
            <w:hideMark/>
          </w:tcPr>
          <w:p w:rsidR="00D75C0B" w:rsidRPr="000E5673" w:rsidRDefault="006F66D5"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15 095 917,26</w:t>
            </w:r>
          </w:p>
        </w:tc>
        <w:tc>
          <w:tcPr>
            <w:tcW w:w="1481" w:type="dxa"/>
            <w:shd w:val="clear" w:color="auto" w:fill="auto"/>
            <w:vAlign w:val="bottom"/>
            <w:hideMark/>
          </w:tcPr>
          <w:p w:rsidR="00D75C0B" w:rsidRPr="00025021" w:rsidRDefault="00097709"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49 162 198,16</w:t>
            </w:r>
          </w:p>
        </w:tc>
      </w:tr>
      <w:tr w:rsidR="00D75C0B" w:rsidRPr="00D75C0B" w:rsidTr="000D1722">
        <w:trPr>
          <w:trHeight w:val="630"/>
        </w:trPr>
        <w:tc>
          <w:tcPr>
            <w:tcW w:w="779" w:type="dxa"/>
            <w:vMerge/>
            <w:vAlign w:val="center"/>
            <w:hideMark/>
          </w:tcPr>
          <w:p w:rsidR="00D75C0B" w:rsidRPr="00D75C0B" w:rsidRDefault="00D75C0B" w:rsidP="008228E3">
            <w:pPr>
              <w:spacing w:after="0" w:line="240" w:lineRule="auto"/>
              <w:jc w:val="center"/>
              <w:rPr>
                <w:rFonts w:ascii="Times New Roman" w:eastAsia="Times New Roman" w:hAnsi="Times New Roman"/>
                <w:color w:val="000000"/>
                <w:sz w:val="20"/>
                <w:szCs w:val="20"/>
                <w:lang w:eastAsia="ru-RU"/>
              </w:rPr>
            </w:pPr>
          </w:p>
        </w:tc>
        <w:tc>
          <w:tcPr>
            <w:tcW w:w="4841" w:type="dxa"/>
            <w:vMerge/>
            <w:vAlign w:val="center"/>
            <w:hideMark/>
          </w:tcPr>
          <w:p w:rsidR="00D75C0B" w:rsidRPr="004D6986" w:rsidRDefault="00D75C0B" w:rsidP="00CF7687">
            <w:pPr>
              <w:spacing w:after="0" w:line="240" w:lineRule="auto"/>
              <w:jc w:val="both"/>
              <w:rPr>
                <w:rFonts w:ascii="Times New Roman" w:eastAsia="Times New Roman" w:hAnsi="Times New Roman"/>
                <w:b/>
                <w:bCs/>
                <w:color w:val="000000"/>
                <w:sz w:val="20"/>
                <w:szCs w:val="20"/>
                <w:lang w:eastAsia="ru-RU"/>
              </w:rPr>
            </w:pPr>
          </w:p>
        </w:tc>
        <w:tc>
          <w:tcPr>
            <w:tcW w:w="3966" w:type="dxa"/>
            <w:shd w:val="clear" w:color="auto" w:fill="auto"/>
            <w:hideMark/>
          </w:tcPr>
          <w:p w:rsidR="00D75C0B" w:rsidRPr="00D75C0B" w:rsidRDefault="00D75C0B"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proofErr w:type="spellStart"/>
            <w:r w:rsidR="00AF4457">
              <w:rPr>
                <w:rFonts w:ascii="Times New Roman" w:eastAsia="Times New Roman" w:hAnsi="Times New Roman"/>
                <w:color w:val="000000"/>
                <w:sz w:val="20"/>
                <w:szCs w:val="20"/>
                <w:lang w:eastAsia="ru-RU"/>
              </w:rPr>
              <w:t>Пыталов</w:t>
            </w:r>
            <w:r w:rsidR="00AF4457" w:rsidRPr="000E0A15">
              <w:rPr>
                <w:rFonts w:ascii="Times New Roman" w:eastAsia="Times New Roman" w:hAnsi="Times New Roman"/>
                <w:color w:val="000000"/>
                <w:sz w:val="20"/>
                <w:szCs w:val="20"/>
                <w:lang w:eastAsia="ru-RU"/>
              </w:rPr>
              <w:t>ского</w:t>
            </w:r>
            <w:proofErr w:type="spellEnd"/>
            <w:r w:rsidR="00AF4457" w:rsidRPr="000E0A15">
              <w:rPr>
                <w:rFonts w:ascii="Times New Roman" w:eastAsia="Times New Roman" w:hAnsi="Times New Roman"/>
                <w:color w:val="000000"/>
                <w:sz w:val="20"/>
                <w:szCs w:val="20"/>
                <w:lang w:eastAsia="ru-RU"/>
              </w:rPr>
              <w:t xml:space="preserve"> </w:t>
            </w:r>
            <w:r w:rsidR="00AF4457">
              <w:rPr>
                <w:rFonts w:ascii="Times New Roman" w:eastAsia="Times New Roman" w:hAnsi="Times New Roman"/>
                <w:color w:val="000000"/>
                <w:sz w:val="20"/>
                <w:szCs w:val="20"/>
                <w:lang w:eastAsia="ru-RU"/>
              </w:rPr>
              <w:t>муниципального округа</w:t>
            </w:r>
          </w:p>
        </w:tc>
        <w:tc>
          <w:tcPr>
            <w:tcW w:w="1371" w:type="dxa"/>
            <w:shd w:val="clear" w:color="auto" w:fill="auto"/>
            <w:vAlign w:val="center"/>
          </w:tcPr>
          <w:p w:rsidR="00D75C0B" w:rsidRPr="000E5673" w:rsidRDefault="00D75C0B"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75C0B" w:rsidRPr="000E5673" w:rsidRDefault="00D75C0B"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75C0B" w:rsidRPr="000E5673" w:rsidRDefault="00D75C0B"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center"/>
          </w:tcPr>
          <w:p w:rsidR="00D75C0B" w:rsidRPr="000E5673" w:rsidRDefault="00D75C0B" w:rsidP="008228E3">
            <w:pPr>
              <w:spacing w:after="0" w:line="240" w:lineRule="auto"/>
              <w:jc w:val="center"/>
              <w:rPr>
                <w:rFonts w:ascii="Times New Roman" w:eastAsia="Times New Roman" w:hAnsi="Times New Roman"/>
                <w:sz w:val="20"/>
                <w:szCs w:val="20"/>
                <w:lang w:eastAsia="ru-RU"/>
              </w:rPr>
            </w:pPr>
          </w:p>
        </w:tc>
      </w:tr>
      <w:tr w:rsidR="000D1722" w:rsidRPr="00D75C0B" w:rsidTr="004375F3">
        <w:trPr>
          <w:trHeight w:val="285"/>
        </w:trPr>
        <w:tc>
          <w:tcPr>
            <w:tcW w:w="779" w:type="dxa"/>
            <w:vMerge w:val="restart"/>
            <w:shd w:val="clear" w:color="auto" w:fill="auto"/>
            <w:hideMark/>
          </w:tcPr>
          <w:p w:rsidR="000D1722" w:rsidRPr="00D75C0B" w:rsidRDefault="000D1722"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w:t>
            </w:r>
          </w:p>
        </w:tc>
        <w:tc>
          <w:tcPr>
            <w:tcW w:w="4841" w:type="dxa"/>
            <w:vMerge w:val="restart"/>
            <w:shd w:val="clear" w:color="auto" w:fill="auto"/>
            <w:hideMark/>
          </w:tcPr>
          <w:p w:rsidR="000D1722" w:rsidRPr="00E54464" w:rsidRDefault="000D1722" w:rsidP="00CF7687">
            <w:pPr>
              <w:spacing w:after="0" w:line="240" w:lineRule="auto"/>
              <w:jc w:val="both"/>
              <w:rPr>
                <w:rFonts w:ascii="Times New Roman" w:eastAsia="Times New Roman" w:hAnsi="Times New Roman"/>
                <w:bCs/>
                <w:color w:val="000000"/>
                <w:sz w:val="20"/>
                <w:szCs w:val="20"/>
                <w:lang w:eastAsia="ru-RU"/>
              </w:rPr>
            </w:pPr>
            <w:r w:rsidRPr="00E54464">
              <w:rPr>
                <w:rFonts w:ascii="Times New Roman" w:eastAsia="Times New Roman" w:hAnsi="Times New Roman"/>
                <w:bCs/>
                <w:color w:val="000000"/>
                <w:sz w:val="20"/>
                <w:szCs w:val="20"/>
                <w:lang w:eastAsia="ru-RU"/>
              </w:rPr>
              <w:t>Подпрограмма «Комплексное развитие систем коммунальной инфраструктуры муниципального образования»</w:t>
            </w:r>
          </w:p>
        </w:tc>
        <w:tc>
          <w:tcPr>
            <w:tcW w:w="3966" w:type="dxa"/>
            <w:shd w:val="clear" w:color="auto" w:fill="auto"/>
            <w:hideMark/>
          </w:tcPr>
          <w:p w:rsidR="000D1722" w:rsidRPr="00E54464" w:rsidRDefault="000D1722"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всего, в том числе:</w:t>
            </w:r>
          </w:p>
        </w:tc>
        <w:tc>
          <w:tcPr>
            <w:tcW w:w="1371" w:type="dxa"/>
            <w:shd w:val="clear" w:color="auto" w:fill="auto"/>
            <w:vAlign w:val="center"/>
            <w:hideMark/>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1 558 000,00</w:t>
            </w:r>
          </w:p>
        </w:tc>
        <w:tc>
          <w:tcPr>
            <w:tcW w:w="1417" w:type="dxa"/>
            <w:shd w:val="clear" w:color="auto" w:fill="auto"/>
            <w:vAlign w:val="center"/>
            <w:hideMark/>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1 558 000,00</w:t>
            </w:r>
          </w:p>
        </w:tc>
        <w:tc>
          <w:tcPr>
            <w:tcW w:w="1371" w:type="dxa"/>
            <w:shd w:val="clear" w:color="auto" w:fill="auto"/>
            <w:vAlign w:val="center"/>
            <w:hideMark/>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1 558 000,00</w:t>
            </w:r>
          </w:p>
        </w:tc>
        <w:tc>
          <w:tcPr>
            <w:tcW w:w="1481" w:type="dxa"/>
            <w:shd w:val="clear" w:color="auto" w:fill="auto"/>
            <w:vAlign w:val="center"/>
            <w:hideMark/>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4 674 000</w:t>
            </w:r>
          </w:p>
        </w:tc>
      </w:tr>
      <w:tr w:rsidR="000D1722" w:rsidRPr="00D75C0B" w:rsidTr="000D1722">
        <w:trPr>
          <w:trHeight w:val="300"/>
        </w:trPr>
        <w:tc>
          <w:tcPr>
            <w:tcW w:w="779" w:type="dxa"/>
            <w:vMerge/>
            <w:vAlign w:val="center"/>
            <w:hideMark/>
          </w:tcPr>
          <w:p w:rsidR="000D1722" w:rsidRPr="00D75C0B" w:rsidRDefault="000D1722" w:rsidP="008228E3">
            <w:pPr>
              <w:spacing w:after="0" w:line="240" w:lineRule="auto"/>
              <w:jc w:val="center"/>
              <w:rPr>
                <w:rFonts w:ascii="Times New Roman" w:eastAsia="Times New Roman" w:hAnsi="Times New Roman"/>
                <w:color w:val="000000"/>
                <w:sz w:val="20"/>
                <w:szCs w:val="20"/>
                <w:lang w:eastAsia="ru-RU"/>
              </w:rPr>
            </w:pPr>
          </w:p>
        </w:tc>
        <w:tc>
          <w:tcPr>
            <w:tcW w:w="4841" w:type="dxa"/>
            <w:vMerge/>
            <w:vAlign w:val="center"/>
            <w:hideMark/>
          </w:tcPr>
          <w:p w:rsidR="000D1722" w:rsidRPr="00E54464" w:rsidRDefault="000D1722" w:rsidP="00CF7687">
            <w:pPr>
              <w:spacing w:after="0" w:line="240" w:lineRule="auto"/>
              <w:jc w:val="both"/>
              <w:rPr>
                <w:rFonts w:ascii="Times New Roman" w:eastAsia="Times New Roman" w:hAnsi="Times New Roman"/>
                <w:bCs/>
                <w:color w:val="000000"/>
                <w:sz w:val="20"/>
                <w:szCs w:val="20"/>
                <w:lang w:eastAsia="ru-RU"/>
              </w:rPr>
            </w:pPr>
          </w:p>
        </w:tc>
        <w:tc>
          <w:tcPr>
            <w:tcW w:w="3966" w:type="dxa"/>
            <w:shd w:val="clear" w:color="auto" w:fill="auto"/>
            <w:hideMark/>
          </w:tcPr>
          <w:p w:rsidR="000D1722" w:rsidRPr="00E54464" w:rsidRDefault="000D1722"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bottom"/>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p>
        </w:tc>
        <w:tc>
          <w:tcPr>
            <w:tcW w:w="1417" w:type="dxa"/>
            <w:shd w:val="clear" w:color="auto" w:fill="auto"/>
            <w:vAlign w:val="bottom"/>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p>
        </w:tc>
        <w:tc>
          <w:tcPr>
            <w:tcW w:w="1371" w:type="dxa"/>
            <w:shd w:val="clear" w:color="auto" w:fill="auto"/>
            <w:vAlign w:val="bottom"/>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p>
        </w:tc>
        <w:tc>
          <w:tcPr>
            <w:tcW w:w="1481" w:type="dxa"/>
            <w:shd w:val="clear" w:color="auto" w:fill="auto"/>
            <w:vAlign w:val="bottom"/>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p>
        </w:tc>
      </w:tr>
      <w:tr w:rsidR="000D1722" w:rsidRPr="005A51AE" w:rsidTr="004375F3">
        <w:trPr>
          <w:trHeight w:val="765"/>
        </w:trPr>
        <w:tc>
          <w:tcPr>
            <w:tcW w:w="779" w:type="dxa"/>
            <w:shd w:val="clear" w:color="auto" w:fill="auto"/>
            <w:hideMark/>
          </w:tcPr>
          <w:p w:rsidR="000D1722" w:rsidRPr="00D75C0B" w:rsidRDefault="000D1722"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w:t>
            </w:r>
          </w:p>
        </w:tc>
        <w:tc>
          <w:tcPr>
            <w:tcW w:w="4841" w:type="dxa"/>
            <w:shd w:val="clear" w:color="auto" w:fill="auto"/>
            <w:hideMark/>
          </w:tcPr>
          <w:p w:rsidR="000D1722" w:rsidRPr="00E54464" w:rsidRDefault="000D1722" w:rsidP="00CF7687">
            <w:pPr>
              <w:spacing w:after="0" w:line="240" w:lineRule="auto"/>
              <w:jc w:val="both"/>
              <w:rPr>
                <w:rFonts w:ascii="Times New Roman" w:eastAsia="Times New Roman" w:hAnsi="Times New Roman"/>
                <w:bCs/>
                <w:color w:val="000000"/>
                <w:sz w:val="20"/>
                <w:szCs w:val="20"/>
                <w:lang w:eastAsia="ru-RU"/>
              </w:rPr>
            </w:pPr>
            <w:r w:rsidRPr="00E54464">
              <w:rPr>
                <w:rFonts w:ascii="Times New Roman" w:eastAsia="Times New Roman" w:hAnsi="Times New Roman"/>
                <w:bCs/>
                <w:color w:val="000000"/>
                <w:sz w:val="20"/>
                <w:szCs w:val="20"/>
                <w:lang w:eastAsia="ru-RU"/>
              </w:rPr>
              <w:t>Основное мероприятие «Комплексное развитие систем коммунальной инфраструктуры муниципального образования»</w:t>
            </w:r>
          </w:p>
        </w:tc>
        <w:tc>
          <w:tcPr>
            <w:tcW w:w="3966" w:type="dxa"/>
            <w:shd w:val="clear" w:color="auto" w:fill="auto"/>
            <w:vAlign w:val="center"/>
            <w:hideMark/>
          </w:tcPr>
          <w:p w:rsidR="000D1722" w:rsidRPr="00E54464" w:rsidRDefault="000D1722"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всего</w:t>
            </w:r>
          </w:p>
        </w:tc>
        <w:tc>
          <w:tcPr>
            <w:tcW w:w="1371" w:type="dxa"/>
            <w:shd w:val="clear" w:color="auto" w:fill="auto"/>
            <w:vAlign w:val="center"/>
            <w:hideMark/>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1 558 000,00</w:t>
            </w:r>
          </w:p>
        </w:tc>
        <w:tc>
          <w:tcPr>
            <w:tcW w:w="1417" w:type="dxa"/>
            <w:shd w:val="clear" w:color="auto" w:fill="auto"/>
            <w:vAlign w:val="center"/>
            <w:hideMark/>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1 558 000,00</w:t>
            </w:r>
          </w:p>
        </w:tc>
        <w:tc>
          <w:tcPr>
            <w:tcW w:w="1371" w:type="dxa"/>
            <w:shd w:val="clear" w:color="auto" w:fill="auto"/>
            <w:vAlign w:val="center"/>
            <w:hideMark/>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1 558 000,00</w:t>
            </w:r>
          </w:p>
        </w:tc>
        <w:tc>
          <w:tcPr>
            <w:tcW w:w="1481" w:type="dxa"/>
            <w:shd w:val="clear" w:color="auto" w:fill="auto"/>
            <w:vAlign w:val="center"/>
            <w:hideMark/>
          </w:tcPr>
          <w:p w:rsidR="000D1722" w:rsidRPr="00E54464" w:rsidRDefault="000D1722"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4 674 000</w:t>
            </w:r>
          </w:p>
        </w:tc>
      </w:tr>
      <w:tr w:rsidR="000D1722" w:rsidRPr="005A51AE" w:rsidTr="000D1722">
        <w:trPr>
          <w:trHeight w:val="510"/>
        </w:trPr>
        <w:tc>
          <w:tcPr>
            <w:tcW w:w="779" w:type="dxa"/>
            <w:shd w:val="clear" w:color="auto" w:fill="auto"/>
            <w:hideMark/>
          </w:tcPr>
          <w:p w:rsidR="000D1722" w:rsidRPr="00D75C0B" w:rsidRDefault="000D1722"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1.1.1.</w:t>
            </w:r>
          </w:p>
        </w:tc>
        <w:tc>
          <w:tcPr>
            <w:tcW w:w="4841" w:type="dxa"/>
            <w:shd w:val="clear" w:color="auto" w:fill="auto"/>
            <w:vAlign w:val="bottom"/>
            <w:hideMark/>
          </w:tcPr>
          <w:p w:rsidR="000D1722" w:rsidRPr="00E54464" w:rsidRDefault="000D1722" w:rsidP="00CF7687">
            <w:pPr>
              <w:spacing w:after="0" w:line="240" w:lineRule="auto"/>
              <w:jc w:val="both"/>
              <w:rPr>
                <w:rFonts w:ascii="Times New Roman" w:eastAsia="Times New Roman" w:hAnsi="Times New Roman"/>
                <w:sz w:val="20"/>
                <w:szCs w:val="20"/>
                <w:lang w:eastAsia="ru-RU"/>
              </w:rPr>
            </w:pPr>
            <w:proofErr w:type="gramStart"/>
            <w:r w:rsidRPr="00E54464">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r w:rsidR="00E54464" w:rsidRPr="00E54464">
              <w:rPr>
                <w:rFonts w:ascii="Times New Roman" w:eastAsia="Times New Roman" w:hAnsi="Times New Roman"/>
                <w:sz w:val="20"/>
                <w:szCs w:val="20"/>
                <w:lang w:eastAsia="ru-RU"/>
              </w:rPr>
              <w:t xml:space="preserve"> (</w:t>
            </w:r>
            <w:proofErr w:type="spellStart"/>
            <w:r w:rsidR="00E54464" w:rsidRPr="00E54464">
              <w:rPr>
                <w:rFonts w:ascii="Times New Roman" w:eastAsia="Times New Roman" w:hAnsi="Times New Roman"/>
                <w:sz w:val="20"/>
                <w:szCs w:val="20"/>
                <w:lang w:eastAsia="ru-RU"/>
              </w:rPr>
              <w:t>обслуж</w:t>
            </w:r>
            <w:proofErr w:type="spellEnd"/>
            <w:r w:rsidR="00E54464" w:rsidRPr="00E54464">
              <w:rPr>
                <w:rFonts w:ascii="Times New Roman" w:eastAsia="Times New Roman" w:hAnsi="Times New Roman"/>
                <w:sz w:val="20"/>
                <w:szCs w:val="20"/>
                <w:lang w:eastAsia="ru-RU"/>
              </w:rPr>
              <w:t>.</w:t>
            </w:r>
            <w:proofErr w:type="gramEnd"/>
            <w:r w:rsidR="00E54464" w:rsidRPr="00E54464">
              <w:rPr>
                <w:rFonts w:ascii="Times New Roman" w:eastAsia="Times New Roman" w:hAnsi="Times New Roman"/>
                <w:sz w:val="20"/>
                <w:szCs w:val="20"/>
                <w:lang w:eastAsia="ru-RU"/>
              </w:rPr>
              <w:t xml:space="preserve"> </w:t>
            </w:r>
            <w:proofErr w:type="gramStart"/>
            <w:r w:rsidR="00E54464" w:rsidRPr="00E54464">
              <w:rPr>
                <w:rFonts w:ascii="Times New Roman" w:eastAsia="Times New Roman" w:hAnsi="Times New Roman"/>
                <w:sz w:val="20"/>
                <w:szCs w:val="20"/>
                <w:lang w:eastAsia="ru-RU"/>
              </w:rPr>
              <w:t>Газораспределительной системы)</w:t>
            </w:r>
            <w:proofErr w:type="gramEnd"/>
          </w:p>
        </w:tc>
        <w:tc>
          <w:tcPr>
            <w:tcW w:w="3966" w:type="dxa"/>
            <w:shd w:val="clear" w:color="auto" w:fill="auto"/>
            <w:hideMark/>
          </w:tcPr>
          <w:p w:rsidR="000D1722" w:rsidRPr="00E54464" w:rsidRDefault="000D1722" w:rsidP="008228E3">
            <w:pPr>
              <w:spacing w:after="0" w:line="240" w:lineRule="auto"/>
              <w:jc w:val="center"/>
              <w:rPr>
                <w:rFonts w:ascii="Times New Roman" w:eastAsia="Times New Roman" w:hAnsi="Times New Roman"/>
                <w:sz w:val="20"/>
                <w:szCs w:val="20"/>
                <w:lang w:eastAsia="ru-RU"/>
              </w:rPr>
            </w:pPr>
            <w:r w:rsidRPr="00E54464">
              <w:rPr>
                <w:rFonts w:ascii="Times New Roman" w:eastAsia="Times New Roman" w:hAnsi="Times New Roman"/>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0D1722" w:rsidRPr="00E54464" w:rsidRDefault="007B1F71"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17" w:type="dxa"/>
            <w:shd w:val="clear" w:color="auto" w:fill="auto"/>
            <w:vAlign w:val="center"/>
          </w:tcPr>
          <w:p w:rsidR="000D1722" w:rsidRPr="00E54464" w:rsidRDefault="007B1F71"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1" w:type="dxa"/>
            <w:shd w:val="clear" w:color="auto" w:fill="auto"/>
            <w:vAlign w:val="center"/>
          </w:tcPr>
          <w:p w:rsidR="000D1722" w:rsidRPr="00E54464" w:rsidRDefault="007B1F71"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81" w:type="dxa"/>
            <w:shd w:val="clear" w:color="auto" w:fill="auto"/>
            <w:vAlign w:val="center"/>
          </w:tcPr>
          <w:p w:rsidR="000D1722" w:rsidRPr="00E54464" w:rsidRDefault="007B1F71" w:rsidP="008228E3">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r>
      <w:tr w:rsidR="0051277B" w:rsidRPr="005A51AE" w:rsidTr="000D1722">
        <w:trPr>
          <w:trHeight w:val="765"/>
        </w:trPr>
        <w:tc>
          <w:tcPr>
            <w:tcW w:w="779" w:type="dxa"/>
            <w:tcBorders>
              <w:bottom w:val="single" w:sz="4" w:space="0" w:color="auto"/>
            </w:tcBorders>
            <w:shd w:val="clear" w:color="auto" w:fill="auto"/>
            <w:hideMark/>
          </w:tcPr>
          <w:p w:rsidR="0051277B" w:rsidRPr="00D75C0B" w:rsidRDefault="0051277B"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1.1.2.</w:t>
            </w:r>
          </w:p>
        </w:tc>
        <w:tc>
          <w:tcPr>
            <w:tcW w:w="4841" w:type="dxa"/>
            <w:tcBorders>
              <w:bottom w:val="single" w:sz="4" w:space="0" w:color="auto"/>
            </w:tcBorders>
            <w:shd w:val="clear" w:color="auto" w:fill="auto"/>
            <w:vAlign w:val="bottom"/>
            <w:hideMark/>
          </w:tcPr>
          <w:p w:rsidR="0051277B" w:rsidRPr="00E54464" w:rsidRDefault="0051277B" w:rsidP="00CF7687">
            <w:pPr>
              <w:spacing w:after="0" w:line="240" w:lineRule="auto"/>
              <w:jc w:val="both"/>
              <w:rPr>
                <w:rFonts w:ascii="Times New Roman" w:eastAsia="Times New Roman" w:hAnsi="Times New Roman"/>
                <w:sz w:val="20"/>
                <w:szCs w:val="20"/>
                <w:lang w:eastAsia="ru-RU"/>
              </w:rPr>
            </w:pPr>
            <w:r w:rsidRPr="00E54464">
              <w:rPr>
                <w:rFonts w:ascii="Times New Roman" w:eastAsia="Times New Roman" w:hAnsi="Times New Roman"/>
                <w:sz w:val="20"/>
                <w:szCs w:val="20"/>
                <w:lang w:eastAsia="ru-RU"/>
              </w:rPr>
              <w:t>Организация электро-, тепл</w:t>
            </w:r>
            <w:proofErr w:type="gramStart"/>
            <w:r w:rsidRPr="00E54464">
              <w:rPr>
                <w:rFonts w:ascii="Times New Roman" w:eastAsia="Times New Roman" w:hAnsi="Times New Roman"/>
                <w:sz w:val="20"/>
                <w:szCs w:val="20"/>
                <w:lang w:eastAsia="ru-RU"/>
              </w:rPr>
              <w:t>о-</w:t>
            </w:r>
            <w:proofErr w:type="gramEnd"/>
            <w:r w:rsidRPr="00E54464">
              <w:rPr>
                <w:rFonts w:ascii="Times New Roman" w:eastAsia="Times New Roman" w:hAnsi="Times New Roman"/>
                <w:sz w:val="20"/>
                <w:szCs w:val="20"/>
                <w:lang w:eastAsia="ru-RU"/>
              </w:rPr>
              <w:t>, газо- и водоснабжения населения, водоотведения, снабжения населения топливом в сельских поселениях</w:t>
            </w:r>
          </w:p>
        </w:tc>
        <w:tc>
          <w:tcPr>
            <w:tcW w:w="3966" w:type="dxa"/>
            <w:tcBorders>
              <w:bottom w:val="single" w:sz="4" w:space="0" w:color="auto"/>
            </w:tcBorders>
            <w:shd w:val="clear" w:color="auto" w:fill="auto"/>
            <w:hideMark/>
          </w:tcPr>
          <w:p w:rsidR="0051277B" w:rsidRPr="00E54464" w:rsidRDefault="0051277B" w:rsidP="008228E3">
            <w:pPr>
              <w:spacing w:after="0" w:line="240" w:lineRule="auto"/>
              <w:jc w:val="center"/>
              <w:rPr>
                <w:rFonts w:ascii="Times New Roman" w:eastAsia="Times New Roman" w:hAnsi="Times New Roman"/>
                <w:sz w:val="20"/>
                <w:szCs w:val="20"/>
                <w:lang w:eastAsia="ru-RU"/>
              </w:rPr>
            </w:pPr>
            <w:r w:rsidRPr="00E54464">
              <w:rPr>
                <w:rFonts w:ascii="Times New Roman" w:eastAsia="Times New Roman" w:hAnsi="Times New Roman"/>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tcBorders>
              <w:bottom w:val="single" w:sz="4" w:space="0" w:color="auto"/>
            </w:tcBorders>
            <w:shd w:val="clear" w:color="auto" w:fill="auto"/>
            <w:vAlign w:val="center"/>
          </w:tcPr>
          <w:p w:rsidR="0051277B" w:rsidRPr="00E54464" w:rsidRDefault="0051277B"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1 558 000,00</w:t>
            </w:r>
          </w:p>
        </w:tc>
        <w:tc>
          <w:tcPr>
            <w:tcW w:w="1417" w:type="dxa"/>
            <w:tcBorders>
              <w:bottom w:val="single" w:sz="4" w:space="0" w:color="auto"/>
            </w:tcBorders>
            <w:shd w:val="clear" w:color="auto" w:fill="auto"/>
            <w:vAlign w:val="center"/>
          </w:tcPr>
          <w:p w:rsidR="0051277B" w:rsidRPr="00E54464" w:rsidRDefault="0051277B"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1 558 000,00</w:t>
            </w:r>
          </w:p>
        </w:tc>
        <w:tc>
          <w:tcPr>
            <w:tcW w:w="1371" w:type="dxa"/>
            <w:tcBorders>
              <w:bottom w:val="single" w:sz="4" w:space="0" w:color="auto"/>
            </w:tcBorders>
            <w:shd w:val="clear" w:color="auto" w:fill="auto"/>
            <w:vAlign w:val="center"/>
          </w:tcPr>
          <w:p w:rsidR="0051277B" w:rsidRPr="00E54464" w:rsidRDefault="0051277B"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1 558 000,00</w:t>
            </w:r>
          </w:p>
        </w:tc>
        <w:tc>
          <w:tcPr>
            <w:tcW w:w="1481" w:type="dxa"/>
            <w:tcBorders>
              <w:bottom w:val="single" w:sz="4" w:space="0" w:color="auto"/>
            </w:tcBorders>
            <w:shd w:val="clear" w:color="auto" w:fill="auto"/>
            <w:vAlign w:val="center"/>
          </w:tcPr>
          <w:p w:rsidR="0051277B" w:rsidRPr="00E54464" w:rsidRDefault="0051277B"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4 674 000</w:t>
            </w:r>
          </w:p>
        </w:tc>
      </w:tr>
      <w:tr w:rsidR="0051277B" w:rsidRPr="00D303D9" w:rsidTr="000D1722">
        <w:trPr>
          <w:trHeight w:val="375"/>
        </w:trPr>
        <w:tc>
          <w:tcPr>
            <w:tcW w:w="779" w:type="dxa"/>
            <w:vMerge w:val="restart"/>
            <w:shd w:val="clear" w:color="auto" w:fill="auto"/>
            <w:hideMark/>
          </w:tcPr>
          <w:p w:rsidR="0051277B" w:rsidRPr="00D75C0B" w:rsidRDefault="0051277B"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w:t>
            </w:r>
          </w:p>
        </w:tc>
        <w:tc>
          <w:tcPr>
            <w:tcW w:w="4841" w:type="dxa"/>
            <w:vMerge w:val="restart"/>
            <w:shd w:val="clear" w:color="auto" w:fill="auto"/>
            <w:vAlign w:val="center"/>
            <w:hideMark/>
          </w:tcPr>
          <w:p w:rsidR="0051277B" w:rsidRPr="00E54464" w:rsidRDefault="0051277B" w:rsidP="00CF7687">
            <w:pPr>
              <w:spacing w:after="0" w:line="240" w:lineRule="auto"/>
              <w:jc w:val="both"/>
              <w:rPr>
                <w:rFonts w:ascii="Times New Roman" w:eastAsia="Times New Roman" w:hAnsi="Times New Roman"/>
                <w:b/>
                <w:bCs/>
                <w:color w:val="000000"/>
                <w:sz w:val="20"/>
                <w:szCs w:val="20"/>
                <w:lang w:eastAsia="ru-RU"/>
              </w:rPr>
            </w:pPr>
            <w:r w:rsidRPr="00E54464">
              <w:rPr>
                <w:rFonts w:ascii="Times New Roman" w:eastAsia="Times New Roman" w:hAnsi="Times New Roman"/>
                <w:b/>
                <w:bCs/>
                <w:color w:val="000000"/>
                <w:sz w:val="20"/>
                <w:szCs w:val="20"/>
                <w:lang w:eastAsia="ru-RU"/>
              </w:rPr>
              <w:t>Подпрограмма «Энергосбережение и повышение энергетической эффективности»</w:t>
            </w:r>
          </w:p>
        </w:tc>
        <w:tc>
          <w:tcPr>
            <w:tcW w:w="3966" w:type="dxa"/>
            <w:shd w:val="clear" w:color="auto" w:fill="auto"/>
            <w:hideMark/>
          </w:tcPr>
          <w:p w:rsidR="0051277B" w:rsidRPr="00E54464" w:rsidRDefault="0051277B"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всего, в том числе:</w:t>
            </w:r>
          </w:p>
        </w:tc>
        <w:tc>
          <w:tcPr>
            <w:tcW w:w="1371" w:type="dxa"/>
            <w:shd w:val="clear" w:color="auto" w:fill="auto"/>
            <w:vAlign w:val="center"/>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391 919,19</w:t>
            </w:r>
          </w:p>
        </w:tc>
        <w:tc>
          <w:tcPr>
            <w:tcW w:w="1417" w:type="dxa"/>
            <w:shd w:val="clear" w:color="auto" w:fill="auto"/>
            <w:vAlign w:val="center"/>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c>
          <w:tcPr>
            <w:tcW w:w="1371" w:type="dxa"/>
            <w:shd w:val="clear" w:color="auto" w:fill="auto"/>
            <w:vAlign w:val="center"/>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c>
          <w:tcPr>
            <w:tcW w:w="1481" w:type="dxa"/>
            <w:shd w:val="clear" w:color="auto" w:fill="auto"/>
            <w:vAlign w:val="center"/>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391 919,19</w:t>
            </w:r>
          </w:p>
        </w:tc>
      </w:tr>
      <w:tr w:rsidR="0051277B" w:rsidRPr="00D75C0B" w:rsidTr="000D1722">
        <w:trPr>
          <w:trHeight w:val="360"/>
        </w:trPr>
        <w:tc>
          <w:tcPr>
            <w:tcW w:w="779" w:type="dxa"/>
            <w:vMerge/>
            <w:vAlign w:val="center"/>
            <w:hideMark/>
          </w:tcPr>
          <w:p w:rsidR="0051277B" w:rsidRPr="00D75C0B" w:rsidRDefault="0051277B" w:rsidP="008228E3">
            <w:pPr>
              <w:spacing w:after="0" w:line="240" w:lineRule="auto"/>
              <w:jc w:val="center"/>
              <w:rPr>
                <w:rFonts w:ascii="Times New Roman" w:eastAsia="Times New Roman" w:hAnsi="Times New Roman"/>
                <w:color w:val="000000"/>
                <w:sz w:val="20"/>
                <w:szCs w:val="20"/>
                <w:lang w:eastAsia="ru-RU"/>
              </w:rPr>
            </w:pPr>
          </w:p>
        </w:tc>
        <w:tc>
          <w:tcPr>
            <w:tcW w:w="4841" w:type="dxa"/>
            <w:vMerge/>
            <w:vAlign w:val="center"/>
            <w:hideMark/>
          </w:tcPr>
          <w:p w:rsidR="0051277B" w:rsidRPr="00E54464" w:rsidRDefault="0051277B" w:rsidP="00CF7687">
            <w:pPr>
              <w:spacing w:after="0" w:line="240" w:lineRule="auto"/>
              <w:jc w:val="both"/>
              <w:rPr>
                <w:rFonts w:ascii="Times New Roman" w:eastAsia="Times New Roman" w:hAnsi="Times New Roman"/>
                <w:b/>
                <w:bCs/>
                <w:color w:val="000000"/>
                <w:sz w:val="20"/>
                <w:szCs w:val="20"/>
                <w:lang w:eastAsia="ru-RU"/>
              </w:rPr>
            </w:pPr>
          </w:p>
        </w:tc>
        <w:tc>
          <w:tcPr>
            <w:tcW w:w="3966"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c>
          <w:tcPr>
            <w:tcW w:w="1417"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c>
          <w:tcPr>
            <w:tcW w:w="137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c>
          <w:tcPr>
            <w:tcW w:w="148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r>
      <w:tr w:rsidR="0051277B" w:rsidRPr="00E54464" w:rsidTr="000D1722">
        <w:trPr>
          <w:trHeight w:val="510"/>
        </w:trPr>
        <w:tc>
          <w:tcPr>
            <w:tcW w:w="779" w:type="dxa"/>
            <w:shd w:val="clear" w:color="auto" w:fill="auto"/>
            <w:hideMark/>
          </w:tcPr>
          <w:p w:rsidR="0051277B" w:rsidRPr="00D75C0B" w:rsidRDefault="0051277B"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2.1.</w:t>
            </w:r>
          </w:p>
        </w:tc>
        <w:tc>
          <w:tcPr>
            <w:tcW w:w="4841" w:type="dxa"/>
            <w:shd w:val="clear" w:color="auto" w:fill="auto"/>
            <w:hideMark/>
          </w:tcPr>
          <w:p w:rsidR="0051277B" w:rsidRPr="00E54464" w:rsidRDefault="0051277B" w:rsidP="00CF7687">
            <w:pPr>
              <w:spacing w:after="0" w:line="240" w:lineRule="auto"/>
              <w:jc w:val="both"/>
              <w:rPr>
                <w:rFonts w:ascii="Times New Roman" w:eastAsia="Times New Roman" w:hAnsi="Times New Roman"/>
                <w:bCs/>
                <w:color w:val="000000"/>
                <w:sz w:val="20"/>
                <w:szCs w:val="20"/>
                <w:lang w:eastAsia="ru-RU"/>
              </w:rPr>
            </w:pPr>
            <w:r w:rsidRPr="00E54464">
              <w:rPr>
                <w:rFonts w:ascii="Times New Roman" w:eastAsia="Times New Roman" w:hAnsi="Times New Roman"/>
                <w:bCs/>
                <w:color w:val="000000"/>
                <w:sz w:val="20"/>
                <w:szCs w:val="20"/>
                <w:lang w:eastAsia="ru-RU"/>
              </w:rPr>
              <w:t>Основное мероприятие «Энергосбережение и повышение энергетической эффективности»</w:t>
            </w:r>
          </w:p>
        </w:tc>
        <w:tc>
          <w:tcPr>
            <w:tcW w:w="3966"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всего</w:t>
            </w:r>
          </w:p>
        </w:tc>
        <w:tc>
          <w:tcPr>
            <w:tcW w:w="1371" w:type="dxa"/>
            <w:shd w:val="clear" w:color="auto" w:fill="auto"/>
            <w:vAlign w:val="center"/>
          </w:tcPr>
          <w:p w:rsidR="0051277B" w:rsidRPr="00E54464" w:rsidRDefault="0051277B"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0,000</w:t>
            </w:r>
          </w:p>
        </w:tc>
        <w:tc>
          <w:tcPr>
            <w:tcW w:w="1417" w:type="dxa"/>
            <w:shd w:val="clear" w:color="auto" w:fill="auto"/>
            <w:vAlign w:val="center"/>
          </w:tcPr>
          <w:p w:rsidR="0051277B" w:rsidRPr="00E54464" w:rsidRDefault="0051277B"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0,000</w:t>
            </w:r>
          </w:p>
        </w:tc>
        <w:tc>
          <w:tcPr>
            <w:tcW w:w="1371" w:type="dxa"/>
            <w:shd w:val="clear" w:color="auto" w:fill="auto"/>
            <w:vAlign w:val="center"/>
          </w:tcPr>
          <w:p w:rsidR="0051277B" w:rsidRPr="00E54464" w:rsidRDefault="0051277B"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0,000</w:t>
            </w:r>
          </w:p>
        </w:tc>
        <w:tc>
          <w:tcPr>
            <w:tcW w:w="1481" w:type="dxa"/>
            <w:shd w:val="clear" w:color="auto" w:fill="auto"/>
            <w:vAlign w:val="center"/>
          </w:tcPr>
          <w:p w:rsidR="0051277B" w:rsidRPr="00E54464" w:rsidRDefault="0051277B"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0,000</w:t>
            </w:r>
          </w:p>
        </w:tc>
      </w:tr>
      <w:tr w:rsidR="0051277B" w:rsidRPr="00E54464" w:rsidTr="007B1F71">
        <w:trPr>
          <w:trHeight w:val="721"/>
        </w:trPr>
        <w:tc>
          <w:tcPr>
            <w:tcW w:w="779" w:type="dxa"/>
            <w:shd w:val="clear" w:color="auto" w:fill="auto"/>
            <w:hideMark/>
          </w:tcPr>
          <w:p w:rsidR="0051277B" w:rsidRPr="00D75C0B" w:rsidRDefault="0051277B"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2.1.1.</w:t>
            </w:r>
          </w:p>
        </w:tc>
        <w:tc>
          <w:tcPr>
            <w:tcW w:w="4841" w:type="dxa"/>
            <w:shd w:val="clear" w:color="auto" w:fill="auto"/>
            <w:hideMark/>
          </w:tcPr>
          <w:p w:rsidR="0051277B" w:rsidRPr="00E54464" w:rsidRDefault="0051277B" w:rsidP="00CF7687">
            <w:pPr>
              <w:spacing w:after="0" w:line="240" w:lineRule="auto"/>
              <w:jc w:val="both"/>
              <w:rPr>
                <w:rFonts w:ascii="Times New Roman" w:eastAsia="Times New Roman" w:hAnsi="Times New Roman"/>
                <w:sz w:val="20"/>
                <w:szCs w:val="20"/>
                <w:lang w:eastAsia="ru-RU"/>
              </w:rPr>
            </w:pPr>
            <w:r w:rsidRPr="00E54464">
              <w:rPr>
                <w:rFonts w:ascii="Times New Roman" w:eastAsia="Times New Roman" w:hAnsi="Times New Roman"/>
                <w:sz w:val="20"/>
                <w:szCs w:val="20"/>
                <w:lang w:eastAsia="ru-RU"/>
              </w:rPr>
              <w:t>Расходы на финансирование мероприятий по энергосбережению и повышению энергетической эффективности</w:t>
            </w:r>
          </w:p>
        </w:tc>
        <w:tc>
          <w:tcPr>
            <w:tcW w:w="3966"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hideMark/>
          </w:tcPr>
          <w:p w:rsidR="0051277B" w:rsidRPr="00E54464" w:rsidRDefault="0051277B" w:rsidP="008228E3">
            <w:pPr>
              <w:jc w:val="center"/>
              <w:rPr>
                <w:rFonts w:ascii="Times New Roman" w:hAnsi="Times New Roman"/>
                <w:color w:val="000000"/>
                <w:sz w:val="20"/>
                <w:szCs w:val="20"/>
              </w:rPr>
            </w:pPr>
            <w:r w:rsidRPr="00E54464">
              <w:rPr>
                <w:rFonts w:ascii="Times New Roman" w:hAnsi="Times New Roman"/>
                <w:color w:val="000000"/>
                <w:sz w:val="20"/>
                <w:szCs w:val="20"/>
              </w:rPr>
              <w:t>388 000,00</w:t>
            </w:r>
          </w:p>
          <w:p w:rsidR="0051277B" w:rsidRPr="00E54464" w:rsidRDefault="0051277B" w:rsidP="008228E3">
            <w:pPr>
              <w:spacing w:after="0" w:line="240" w:lineRule="auto"/>
              <w:jc w:val="center"/>
              <w:rPr>
                <w:rFonts w:ascii="Times New Roman" w:eastAsia="Times New Roman" w:hAnsi="Times New Roman"/>
                <w:bCs/>
                <w:sz w:val="20"/>
                <w:szCs w:val="20"/>
                <w:lang w:eastAsia="ru-RU"/>
              </w:rPr>
            </w:pPr>
          </w:p>
        </w:tc>
        <w:tc>
          <w:tcPr>
            <w:tcW w:w="1417"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sz w:val="20"/>
                <w:szCs w:val="20"/>
                <w:lang w:eastAsia="ru-RU"/>
              </w:rPr>
            </w:pPr>
            <w:r w:rsidRPr="00E54464">
              <w:rPr>
                <w:rFonts w:ascii="Times New Roman" w:eastAsia="Times New Roman" w:hAnsi="Times New Roman"/>
                <w:sz w:val="20"/>
                <w:szCs w:val="20"/>
                <w:lang w:eastAsia="ru-RU"/>
              </w:rPr>
              <w:t>0,000</w:t>
            </w:r>
          </w:p>
        </w:tc>
        <w:tc>
          <w:tcPr>
            <w:tcW w:w="137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sz w:val="20"/>
                <w:szCs w:val="20"/>
                <w:lang w:eastAsia="ru-RU"/>
              </w:rPr>
            </w:pPr>
            <w:r w:rsidRPr="00E54464">
              <w:rPr>
                <w:rFonts w:ascii="Times New Roman" w:eastAsia="Times New Roman" w:hAnsi="Times New Roman"/>
                <w:sz w:val="20"/>
                <w:szCs w:val="20"/>
                <w:lang w:eastAsia="ru-RU"/>
              </w:rPr>
              <w:t>0,000</w:t>
            </w:r>
          </w:p>
        </w:tc>
        <w:tc>
          <w:tcPr>
            <w:tcW w:w="1481" w:type="dxa"/>
            <w:shd w:val="clear" w:color="auto" w:fill="auto"/>
            <w:vAlign w:val="center"/>
            <w:hideMark/>
          </w:tcPr>
          <w:p w:rsidR="007B1F71" w:rsidRPr="00E54464" w:rsidRDefault="007B1F71" w:rsidP="008228E3">
            <w:pPr>
              <w:jc w:val="center"/>
              <w:rPr>
                <w:rFonts w:ascii="Times New Roman" w:hAnsi="Times New Roman"/>
                <w:color w:val="000000"/>
                <w:sz w:val="20"/>
                <w:szCs w:val="20"/>
              </w:rPr>
            </w:pPr>
            <w:r w:rsidRPr="00E54464">
              <w:rPr>
                <w:rFonts w:ascii="Times New Roman" w:hAnsi="Times New Roman"/>
                <w:color w:val="000000"/>
                <w:sz w:val="20"/>
                <w:szCs w:val="20"/>
              </w:rPr>
              <w:t>388 000,00</w:t>
            </w:r>
          </w:p>
          <w:p w:rsidR="0051277B" w:rsidRPr="00E54464" w:rsidRDefault="0051277B" w:rsidP="008228E3">
            <w:pPr>
              <w:spacing w:after="0" w:line="240" w:lineRule="auto"/>
              <w:jc w:val="center"/>
              <w:rPr>
                <w:rFonts w:ascii="Times New Roman" w:eastAsia="Times New Roman" w:hAnsi="Times New Roman"/>
                <w:bCs/>
                <w:sz w:val="20"/>
                <w:szCs w:val="20"/>
                <w:lang w:eastAsia="ru-RU"/>
              </w:rPr>
            </w:pPr>
          </w:p>
        </w:tc>
      </w:tr>
      <w:tr w:rsidR="0051277B" w:rsidRPr="00E54464" w:rsidTr="000D1722">
        <w:trPr>
          <w:trHeight w:val="510"/>
        </w:trPr>
        <w:tc>
          <w:tcPr>
            <w:tcW w:w="779" w:type="dxa"/>
            <w:shd w:val="clear" w:color="auto" w:fill="auto"/>
            <w:hideMark/>
          </w:tcPr>
          <w:p w:rsidR="0051277B" w:rsidRPr="00D75C0B" w:rsidRDefault="0051277B"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2.1.2.</w:t>
            </w:r>
          </w:p>
        </w:tc>
        <w:tc>
          <w:tcPr>
            <w:tcW w:w="4841" w:type="dxa"/>
            <w:shd w:val="clear" w:color="auto" w:fill="auto"/>
            <w:hideMark/>
          </w:tcPr>
          <w:p w:rsidR="0051277B" w:rsidRPr="00E54464" w:rsidRDefault="0051277B" w:rsidP="00CF7687">
            <w:pPr>
              <w:spacing w:after="0" w:line="240" w:lineRule="auto"/>
              <w:jc w:val="both"/>
              <w:rPr>
                <w:rFonts w:ascii="Times New Roman" w:eastAsia="Times New Roman" w:hAnsi="Times New Roman"/>
                <w:sz w:val="20"/>
                <w:szCs w:val="20"/>
                <w:lang w:eastAsia="ru-RU"/>
              </w:rPr>
            </w:pPr>
            <w:proofErr w:type="spellStart"/>
            <w:r w:rsidRPr="00E54464">
              <w:rPr>
                <w:rFonts w:ascii="Times New Roman" w:eastAsia="Times New Roman" w:hAnsi="Times New Roman"/>
                <w:sz w:val="20"/>
                <w:szCs w:val="20"/>
                <w:lang w:eastAsia="ru-RU"/>
              </w:rPr>
              <w:t>Софинансирование</w:t>
            </w:r>
            <w:proofErr w:type="spellEnd"/>
            <w:r w:rsidRPr="00E54464">
              <w:rPr>
                <w:rFonts w:ascii="Times New Roman" w:eastAsia="Times New Roman" w:hAnsi="Times New Roman"/>
                <w:sz w:val="20"/>
                <w:szCs w:val="20"/>
                <w:lang w:eastAsia="ru-RU"/>
              </w:rPr>
              <w:t xml:space="preserve"> мероприятий по энергосбережению и повышению энергетической </w:t>
            </w:r>
            <w:r w:rsidRPr="00E54464">
              <w:rPr>
                <w:rFonts w:ascii="Times New Roman" w:eastAsia="Times New Roman" w:hAnsi="Times New Roman"/>
                <w:sz w:val="20"/>
                <w:szCs w:val="20"/>
                <w:lang w:eastAsia="ru-RU"/>
              </w:rPr>
              <w:lastRenderedPageBreak/>
              <w:t>эффективности</w:t>
            </w:r>
          </w:p>
        </w:tc>
        <w:tc>
          <w:tcPr>
            <w:tcW w:w="3966"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lastRenderedPageBreak/>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3919,19</w:t>
            </w:r>
          </w:p>
        </w:tc>
        <w:tc>
          <w:tcPr>
            <w:tcW w:w="1417"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sz w:val="20"/>
                <w:szCs w:val="20"/>
                <w:lang w:eastAsia="ru-RU"/>
              </w:rPr>
            </w:pPr>
            <w:r w:rsidRPr="00E54464">
              <w:rPr>
                <w:rFonts w:ascii="Times New Roman" w:eastAsia="Times New Roman" w:hAnsi="Times New Roman"/>
                <w:sz w:val="20"/>
                <w:szCs w:val="20"/>
                <w:lang w:eastAsia="ru-RU"/>
              </w:rPr>
              <w:t>0,000</w:t>
            </w:r>
          </w:p>
        </w:tc>
        <w:tc>
          <w:tcPr>
            <w:tcW w:w="137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sz w:val="20"/>
                <w:szCs w:val="20"/>
                <w:lang w:eastAsia="ru-RU"/>
              </w:rPr>
            </w:pPr>
            <w:r w:rsidRPr="00E54464">
              <w:rPr>
                <w:rFonts w:ascii="Times New Roman" w:eastAsia="Times New Roman" w:hAnsi="Times New Roman"/>
                <w:sz w:val="20"/>
                <w:szCs w:val="20"/>
                <w:lang w:eastAsia="ru-RU"/>
              </w:rPr>
              <w:t>0,000</w:t>
            </w:r>
          </w:p>
        </w:tc>
        <w:tc>
          <w:tcPr>
            <w:tcW w:w="1481" w:type="dxa"/>
            <w:shd w:val="clear" w:color="auto" w:fill="auto"/>
            <w:vAlign w:val="center"/>
            <w:hideMark/>
          </w:tcPr>
          <w:p w:rsidR="0051277B" w:rsidRPr="00E54464" w:rsidRDefault="007B1F71" w:rsidP="008228E3">
            <w:pPr>
              <w:spacing w:after="0" w:line="240" w:lineRule="auto"/>
              <w:jc w:val="center"/>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3919,19</w:t>
            </w:r>
          </w:p>
        </w:tc>
      </w:tr>
      <w:tr w:rsidR="0051277B" w:rsidRPr="00D75C0B" w:rsidTr="000D1722">
        <w:trPr>
          <w:trHeight w:val="315"/>
        </w:trPr>
        <w:tc>
          <w:tcPr>
            <w:tcW w:w="779" w:type="dxa"/>
            <w:vMerge w:val="restart"/>
            <w:shd w:val="clear" w:color="auto" w:fill="auto"/>
            <w:hideMark/>
          </w:tcPr>
          <w:p w:rsidR="0051277B" w:rsidRPr="00D75C0B" w:rsidRDefault="0051277B"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lastRenderedPageBreak/>
              <w:t>3</w:t>
            </w:r>
          </w:p>
        </w:tc>
        <w:tc>
          <w:tcPr>
            <w:tcW w:w="4841" w:type="dxa"/>
            <w:vMerge w:val="restart"/>
            <w:shd w:val="clear" w:color="auto" w:fill="auto"/>
            <w:vAlign w:val="center"/>
            <w:hideMark/>
          </w:tcPr>
          <w:p w:rsidR="0051277B" w:rsidRPr="00E54464" w:rsidRDefault="0051277B" w:rsidP="00CF7687">
            <w:pPr>
              <w:spacing w:after="0" w:line="240" w:lineRule="auto"/>
              <w:jc w:val="both"/>
              <w:rPr>
                <w:rFonts w:ascii="Times New Roman" w:eastAsia="Times New Roman" w:hAnsi="Times New Roman"/>
                <w:b/>
                <w:bCs/>
                <w:color w:val="000000"/>
                <w:sz w:val="20"/>
                <w:szCs w:val="20"/>
                <w:lang w:eastAsia="ru-RU"/>
              </w:rPr>
            </w:pPr>
            <w:r w:rsidRPr="00E54464">
              <w:rPr>
                <w:rFonts w:ascii="Times New Roman" w:eastAsia="Times New Roman" w:hAnsi="Times New Roman"/>
                <w:b/>
                <w:bCs/>
                <w:color w:val="000000"/>
                <w:sz w:val="20"/>
                <w:szCs w:val="20"/>
                <w:lang w:eastAsia="ru-RU"/>
              </w:rPr>
              <w:t>Подпрограмма «Благоустройство муниципального образования»</w:t>
            </w:r>
          </w:p>
        </w:tc>
        <w:tc>
          <w:tcPr>
            <w:tcW w:w="3966"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всего, в том числе:</w:t>
            </w:r>
          </w:p>
        </w:tc>
        <w:tc>
          <w:tcPr>
            <w:tcW w:w="137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9 998 000,00</w:t>
            </w:r>
          </w:p>
        </w:tc>
        <w:tc>
          <w:tcPr>
            <w:tcW w:w="1417"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9 873 000,00</w:t>
            </w:r>
          </w:p>
        </w:tc>
        <w:tc>
          <w:tcPr>
            <w:tcW w:w="137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9 873 000,00</w:t>
            </w:r>
          </w:p>
        </w:tc>
        <w:tc>
          <w:tcPr>
            <w:tcW w:w="148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29 744 000,00</w:t>
            </w:r>
          </w:p>
        </w:tc>
      </w:tr>
      <w:tr w:rsidR="0051277B" w:rsidRPr="00D75C0B" w:rsidTr="000D1722">
        <w:trPr>
          <w:trHeight w:val="345"/>
        </w:trPr>
        <w:tc>
          <w:tcPr>
            <w:tcW w:w="779" w:type="dxa"/>
            <w:vMerge/>
            <w:vAlign w:val="center"/>
            <w:hideMark/>
          </w:tcPr>
          <w:p w:rsidR="0051277B" w:rsidRPr="00D75C0B" w:rsidRDefault="0051277B" w:rsidP="008228E3">
            <w:pPr>
              <w:spacing w:after="0" w:line="240" w:lineRule="auto"/>
              <w:jc w:val="center"/>
              <w:rPr>
                <w:rFonts w:ascii="Times New Roman" w:eastAsia="Times New Roman" w:hAnsi="Times New Roman"/>
                <w:color w:val="000000"/>
                <w:sz w:val="20"/>
                <w:szCs w:val="20"/>
                <w:lang w:eastAsia="ru-RU"/>
              </w:rPr>
            </w:pPr>
          </w:p>
        </w:tc>
        <w:tc>
          <w:tcPr>
            <w:tcW w:w="4841" w:type="dxa"/>
            <w:vMerge/>
            <w:vAlign w:val="center"/>
            <w:hideMark/>
          </w:tcPr>
          <w:p w:rsidR="0051277B" w:rsidRPr="00E54464" w:rsidRDefault="0051277B" w:rsidP="00CF7687">
            <w:pPr>
              <w:spacing w:after="0" w:line="240" w:lineRule="auto"/>
              <w:jc w:val="both"/>
              <w:rPr>
                <w:rFonts w:ascii="Times New Roman" w:eastAsia="Times New Roman" w:hAnsi="Times New Roman"/>
                <w:b/>
                <w:bCs/>
                <w:color w:val="000000"/>
                <w:sz w:val="20"/>
                <w:szCs w:val="20"/>
                <w:lang w:eastAsia="ru-RU"/>
              </w:rPr>
            </w:pPr>
          </w:p>
        </w:tc>
        <w:tc>
          <w:tcPr>
            <w:tcW w:w="3966"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c>
          <w:tcPr>
            <w:tcW w:w="1417"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c>
          <w:tcPr>
            <w:tcW w:w="137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c>
          <w:tcPr>
            <w:tcW w:w="1481" w:type="dxa"/>
            <w:shd w:val="clear" w:color="auto" w:fill="auto"/>
            <w:vAlign w:val="center"/>
            <w:hideMark/>
          </w:tcPr>
          <w:p w:rsidR="0051277B" w:rsidRPr="00E54464" w:rsidRDefault="0051277B" w:rsidP="008228E3">
            <w:pPr>
              <w:spacing w:after="0" w:line="240" w:lineRule="auto"/>
              <w:jc w:val="center"/>
              <w:rPr>
                <w:rFonts w:ascii="Times New Roman" w:eastAsia="Times New Roman" w:hAnsi="Times New Roman"/>
                <w:b/>
                <w:bCs/>
                <w:sz w:val="20"/>
                <w:szCs w:val="20"/>
                <w:lang w:eastAsia="ru-RU"/>
              </w:rPr>
            </w:pPr>
            <w:r w:rsidRPr="00E54464">
              <w:rPr>
                <w:rFonts w:ascii="Times New Roman" w:eastAsia="Times New Roman" w:hAnsi="Times New Roman"/>
                <w:b/>
                <w:bCs/>
                <w:sz w:val="20"/>
                <w:szCs w:val="20"/>
                <w:lang w:eastAsia="ru-RU"/>
              </w:rPr>
              <w:t>0,000</w:t>
            </w:r>
          </w:p>
        </w:tc>
      </w:tr>
      <w:tr w:rsidR="00DA157E" w:rsidRPr="00D75C0B" w:rsidTr="000D1722">
        <w:trPr>
          <w:trHeight w:val="765"/>
        </w:trPr>
        <w:tc>
          <w:tcPr>
            <w:tcW w:w="779" w:type="dxa"/>
            <w:shd w:val="clear" w:color="auto" w:fill="auto"/>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3.1.</w:t>
            </w:r>
          </w:p>
        </w:tc>
        <w:tc>
          <w:tcPr>
            <w:tcW w:w="4841" w:type="dxa"/>
            <w:shd w:val="clear" w:color="auto" w:fill="auto"/>
            <w:hideMark/>
          </w:tcPr>
          <w:p w:rsidR="00DA157E" w:rsidRPr="00DA157E" w:rsidRDefault="00DA157E" w:rsidP="00CF7687">
            <w:pPr>
              <w:spacing w:after="0" w:line="240" w:lineRule="auto"/>
              <w:jc w:val="both"/>
              <w:rPr>
                <w:rFonts w:ascii="Times New Roman" w:eastAsia="Times New Roman" w:hAnsi="Times New Roman"/>
                <w:bCs/>
                <w:color w:val="000000"/>
                <w:sz w:val="20"/>
                <w:szCs w:val="20"/>
                <w:lang w:eastAsia="ru-RU"/>
              </w:rPr>
            </w:pPr>
            <w:r w:rsidRPr="00DA157E">
              <w:rPr>
                <w:rFonts w:ascii="Times New Roman" w:eastAsia="Times New Roman" w:hAnsi="Times New Roman"/>
                <w:bCs/>
                <w:color w:val="000000"/>
                <w:sz w:val="20"/>
                <w:szCs w:val="20"/>
                <w:lang w:eastAsia="ru-RU"/>
              </w:rPr>
              <w:t>Основное мероприятие «Организация благоустройства и озеленения территории муниципального образования»</w:t>
            </w:r>
          </w:p>
        </w:tc>
        <w:tc>
          <w:tcPr>
            <w:tcW w:w="3966" w:type="dxa"/>
            <w:shd w:val="clear" w:color="auto" w:fill="auto"/>
            <w:vAlign w:val="center"/>
            <w:hideMark/>
          </w:tcPr>
          <w:p w:rsidR="00DA157E" w:rsidRPr="00DA157E" w:rsidRDefault="00DA157E" w:rsidP="008228E3">
            <w:pPr>
              <w:spacing w:after="0" w:line="240" w:lineRule="auto"/>
              <w:jc w:val="center"/>
              <w:rPr>
                <w:rFonts w:ascii="Times New Roman" w:eastAsia="Times New Roman" w:hAnsi="Times New Roman"/>
                <w:color w:val="000000"/>
                <w:sz w:val="20"/>
                <w:szCs w:val="20"/>
                <w:lang w:eastAsia="ru-RU"/>
              </w:rPr>
            </w:pPr>
            <w:r w:rsidRPr="00DA157E">
              <w:rPr>
                <w:rFonts w:ascii="Times New Roman" w:eastAsia="Times New Roman" w:hAnsi="Times New Roman"/>
                <w:color w:val="000000"/>
                <w:sz w:val="20"/>
                <w:szCs w:val="20"/>
                <w:lang w:eastAsia="ru-RU"/>
              </w:rPr>
              <w:t>всего</w:t>
            </w:r>
          </w:p>
        </w:tc>
        <w:tc>
          <w:tcPr>
            <w:tcW w:w="1371" w:type="dxa"/>
            <w:shd w:val="clear" w:color="auto" w:fill="auto"/>
            <w:vAlign w:val="center"/>
          </w:tcPr>
          <w:p w:rsidR="00DA157E" w:rsidRPr="00DA157E" w:rsidRDefault="00DA157E" w:rsidP="00452A30">
            <w:pPr>
              <w:spacing w:after="0" w:line="240" w:lineRule="auto"/>
              <w:jc w:val="center"/>
              <w:rPr>
                <w:rFonts w:ascii="Times New Roman" w:eastAsia="Times New Roman" w:hAnsi="Times New Roman"/>
                <w:bCs/>
                <w:sz w:val="20"/>
                <w:szCs w:val="20"/>
                <w:lang w:eastAsia="ru-RU"/>
              </w:rPr>
            </w:pPr>
            <w:r w:rsidRPr="00DA157E">
              <w:rPr>
                <w:rFonts w:ascii="Times New Roman" w:eastAsia="Times New Roman" w:hAnsi="Times New Roman"/>
                <w:bCs/>
                <w:sz w:val="20"/>
                <w:szCs w:val="20"/>
                <w:lang w:eastAsia="ru-RU"/>
              </w:rPr>
              <w:t>9 998 000,00</w:t>
            </w:r>
          </w:p>
        </w:tc>
        <w:tc>
          <w:tcPr>
            <w:tcW w:w="1417" w:type="dxa"/>
            <w:shd w:val="clear" w:color="auto" w:fill="auto"/>
            <w:vAlign w:val="center"/>
          </w:tcPr>
          <w:p w:rsidR="00DA157E" w:rsidRPr="00DA157E" w:rsidRDefault="00DA157E" w:rsidP="00452A30">
            <w:pPr>
              <w:spacing w:after="0" w:line="240" w:lineRule="auto"/>
              <w:jc w:val="center"/>
              <w:rPr>
                <w:rFonts w:ascii="Times New Roman" w:eastAsia="Times New Roman" w:hAnsi="Times New Roman"/>
                <w:bCs/>
                <w:sz w:val="20"/>
                <w:szCs w:val="20"/>
                <w:lang w:eastAsia="ru-RU"/>
              </w:rPr>
            </w:pPr>
            <w:r w:rsidRPr="00DA157E">
              <w:rPr>
                <w:rFonts w:ascii="Times New Roman" w:eastAsia="Times New Roman" w:hAnsi="Times New Roman"/>
                <w:bCs/>
                <w:sz w:val="20"/>
                <w:szCs w:val="20"/>
                <w:lang w:eastAsia="ru-RU"/>
              </w:rPr>
              <w:t>9 873 000,00</w:t>
            </w:r>
          </w:p>
        </w:tc>
        <w:tc>
          <w:tcPr>
            <w:tcW w:w="1371" w:type="dxa"/>
            <w:shd w:val="clear" w:color="auto" w:fill="auto"/>
            <w:vAlign w:val="center"/>
          </w:tcPr>
          <w:p w:rsidR="00DA157E" w:rsidRPr="00DA157E" w:rsidRDefault="00DA157E" w:rsidP="00452A30">
            <w:pPr>
              <w:spacing w:after="0" w:line="240" w:lineRule="auto"/>
              <w:jc w:val="center"/>
              <w:rPr>
                <w:rFonts w:ascii="Times New Roman" w:eastAsia="Times New Roman" w:hAnsi="Times New Roman"/>
                <w:bCs/>
                <w:sz w:val="20"/>
                <w:szCs w:val="20"/>
                <w:lang w:eastAsia="ru-RU"/>
              </w:rPr>
            </w:pPr>
            <w:r w:rsidRPr="00DA157E">
              <w:rPr>
                <w:rFonts w:ascii="Times New Roman" w:eastAsia="Times New Roman" w:hAnsi="Times New Roman"/>
                <w:bCs/>
                <w:sz w:val="20"/>
                <w:szCs w:val="20"/>
                <w:lang w:eastAsia="ru-RU"/>
              </w:rPr>
              <w:t>9 873 000,00</w:t>
            </w:r>
          </w:p>
        </w:tc>
        <w:tc>
          <w:tcPr>
            <w:tcW w:w="1481" w:type="dxa"/>
            <w:shd w:val="clear" w:color="auto" w:fill="auto"/>
            <w:vAlign w:val="center"/>
          </w:tcPr>
          <w:p w:rsidR="00DA157E" w:rsidRPr="00DA157E" w:rsidRDefault="00DA157E" w:rsidP="00452A30">
            <w:pPr>
              <w:spacing w:after="0" w:line="240" w:lineRule="auto"/>
              <w:jc w:val="center"/>
              <w:rPr>
                <w:rFonts w:ascii="Times New Roman" w:eastAsia="Times New Roman" w:hAnsi="Times New Roman"/>
                <w:bCs/>
                <w:sz w:val="20"/>
                <w:szCs w:val="20"/>
                <w:lang w:eastAsia="ru-RU"/>
              </w:rPr>
            </w:pPr>
            <w:r w:rsidRPr="00DA157E">
              <w:rPr>
                <w:rFonts w:ascii="Times New Roman" w:eastAsia="Times New Roman" w:hAnsi="Times New Roman"/>
                <w:bCs/>
                <w:sz w:val="20"/>
                <w:szCs w:val="20"/>
                <w:lang w:eastAsia="ru-RU"/>
              </w:rPr>
              <w:t>29 744 000,00</w:t>
            </w:r>
          </w:p>
        </w:tc>
      </w:tr>
      <w:tr w:rsidR="00DA157E" w:rsidRPr="00D75C0B" w:rsidTr="00DA157E">
        <w:trPr>
          <w:trHeight w:val="440"/>
        </w:trPr>
        <w:tc>
          <w:tcPr>
            <w:tcW w:w="779" w:type="dxa"/>
            <w:shd w:val="clear" w:color="auto" w:fill="auto"/>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w:t>
            </w:r>
          </w:p>
        </w:tc>
        <w:tc>
          <w:tcPr>
            <w:tcW w:w="4841" w:type="dxa"/>
            <w:shd w:val="clear" w:color="auto" w:fill="auto"/>
          </w:tcPr>
          <w:p w:rsidR="00DA157E" w:rsidRPr="007B1F71" w:rsidRDefault="00DA157E" w:rsidP="00CF7687">
            <w:pPr>
              <w:spacing w:after="0" w:line="240" w:lineRule="auto"/>
              <w:jc w:val="both"/>
              <w:rPr>
                <w:rFonts w:ascii="Times New Roman" w:eastAsia="Times New Roman" w:hAnsi="Times New Roman"/>
                <w:bCs/>
                <w:color w:val="000000"/>
                <w:sz w:val="20"/>
                <w:szCs w:val="20"/>
                <w:lang w:eastAsia="ru-RU"/>
              </w:rPr>
            </w:pPr>
            <w:r w:rsidRPr="007B1F71">
              <w:rPr>
                <w:rFonts w:ascii="Times New Roman" w:eastAsia="Times New Roman" w:hAnsi="Times New Roman"/>
                <w:bCs/>
                <w:color w:val="000000"/>
                <w:sz w:val="20"/>
                <w:szCs w:val="20"/>
                <w:lang w:eastAsia="ru-RU"/>
              </w:rPr>
              <w:t>Наружное освещение улиц муниципальных образований</w:t>
            </w:r>
          </w:p>
        </w:tc>
        <w:tc>
          <w:tcPr>
            <w:tcW w:w="3966"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5 565 000,00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5 565 000,00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5 565 000,00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Cs/>
                <w:sz w:val="20"/>
                <w:szCs w:val="20"/>
                <w:lang w:eastAsia="ru-RU"/>
              </w:rPr>
            </w:pPr>
            <w:r w:rsidRPr="007B1F71">
              <w:rPr>
                <w:rFonts w:ascii="Times New Roman" w:eastAsia="Times New Roman" w:hAnsi="Times New Roman"/>
                <w:bCs/>
                <w:sz w:val="20"/>
                <w:szCs w:val="20"/>
                <w:lang w:eastAsia="ru-RU"/>
              </w:rPr>
              <w:t>16 695 000,00</w:t>
            </w:r>
          </w:p>
        </w:tc>
      </w:tr>
      <w:tr w:rsidR="00DA157E" w:rsidRPr="00D75C0B" w:rsidTr="000D1722">
        <w:trPr>
          <w:trHeight w:val="765"/>
        </w:trPr>
        <w:tc>
          <w:tcPr>
            <w:tcW w:w="779" w:type="dxa"/>
            <w:shd w:val="clear" w:color="auto" w:fill="auto"/>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w:t>
            </w:r>
          </w:p>
        </w:tc>
        <w:tc>
          <w:tcPr>
            <w:tcW w:w="4841" w:type="dxa"/>
            <w:shd w:val="clear" w:color="auto" w:fill="auto"/>
          </w:tcPr>
          <w:p w:rsidR="00DA157E" w:rsidRPr="007B1F71" w:rsidRDefault="00DA157E" w:rsidP="00CF7687">
            <w:pPr>
              <w:spacing w:after="0" w:line="240" w:lineRule="auto"/>
              <w:jc w:val="both"/>
              <w:rPr>
                <w:rFonts w:ascii="Times New Roman" w:eastAsia="Times New Roman" w:hAnsi="Times New Roman"/>
                <w:bCs/>
                <w:color w:val="000000"/>
                <w:sz w:val="20"/>
                <w:szCs w:val="20"/>
                <w:lang w:eastAsia="ru-RU"/>
              </w:rPr>
            </w:pPr>
            <w:r w:rsidRPr="007B1F71">
              <w:rPr>
                <w:rFonts w:ascii="Times New Roman" w:eastAsia="Times New Roman" w:hAnsi="Times New Roman"/>
                <w:bCs/>
                <w:color w:val="000000"/>
                <w:sz w:val="20"/>
                <w:szCs w:val="20"/>
                <w:lang w:eastAsia="ru-RU"/>
              </w:rPr>
              <w:t>Озеленение территории муниципальных образований</w:t>
            </w:r>
          </w:p>
        </w:tc>
        <w:tc>
          <w:tcPr>
            <w:tcW w:w="3966"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2 782 000,00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2 782 000,00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2 782 000,00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Cs/>
                <w:sz w:val="20"/>
                <w:szCs w:val="20"/>
                <w:lang w:eastAsia="ru-RU"/>
              </w:rPr>
            </w:pPr>
            <w:r w:rsidRPr="007B1F71">
              <w:rPr>
                <w:rFonts w:ascii="Times New Roman" w:eastAsia="Times New Roman" w:hAnsi="Times New Roman"/>
                <w:bCs/>
                <w:sz w:val="20"/>
                <w:szCs w:val="20"/>
                <w:lang w:eastAsia="ru-RU"/>
              </w:rPr>
              <w:t>8 346 000,00</w:t>
            </w:r>
          </w:p>
        </w:tc>
      </w:tr>
      <w:tr w:rsidR="00DA157E" w:rsidRPr="00D75C0B" w:rsidTr="000D1722">
        <w:trPr>
          <w:trHeight w:val="765"/>
        </w:trPr>
        <w:tc>
          <w:tcPr>
            <w:tcW w:w="779" w:type="dxa"/>
            <w:shd w:val="clear" w:color="auto" w:fill="auto"/>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3.1.3</w:t>
            </w:r>
          </w:p>
        </w:tc>
        <w:tc>
          <w:tcPr>
            <w:tcW w:w="4841" w:type="dxa"/>
            <w:shd w:val="clear" w:color="auto" w:fill="auto"/>
          </w:tcPr>
          <w:p w:rsidR="00DA157E" w:rsidRPr="007B1F71" w:rsidRDefault="00DA157E" w:rsidP="00CF7687">
            <w:pPr>
              <w:spacing w:after="0" w:line="240" w:lineRule="auto"/>
              <w:jc w:val="both"/>
              <w:rPr>
                <w:rFonts w:ascii="Times New Roman" w:eastAsia="Times New Roman" w:hAnsi="Times New Roman"/>
                <w:bCs/>
                <w:color w:val="000000"/>
                <w:sz w:val="20"/>
                <w:szCs w:val="20"/>
                <w:lang w:eastAsia="ru-RU"/>
              </w:rPr>
            </w:pPr>
            <w:r w:rsidRPr="007B1F71">
              <w:rPr>
                <w:rFonts w:ascii="Times New Roman" w:eastAsia="Times New Roman" w:hAnsi="Times New Roman"/>
                <w:bCs/>
                <w:color w:val="000000"/>
                <w:sz w:val="20"/>
                <w:szCs w:val="20"/>
                <w:lang w:eastAsia="ru-RU"/>
              </w:rPr>
              <w:t>Содержание мест захоронений на территории муниципальных образований</w:t>
            </w:r>
          </w:p>
        </w:tc>
        <w:tc>
          <w:tcPr>
            <w:tcW w:w="3966"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285 000,00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285 000,00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285 000,00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Cs/>
                <w:sz w:val="20"/>
                <w:szCs w:val="20"/>
                <w:lang w:eastAsia="ru-RU"/>
              </w:rPr>
            </w:pPr>
            <w:r w:rsidRPr="007B1F71">
              <w:rPr>
                <w:rFonts w:ascii="Times New Roman" w:eastAsia="Times New Roman" w:hAnsi="Times New Roman"/>
                <w:bCs/>
                <w:sz w:val="20"/>
                <w:szCs w:val="20"/>
                <w:lang w:eastAsia="ru-RU"/>
              </w:rPr>
              <w:t>855 000,00</w:t>
            </w:r>
          </w:p>
        </w:tc>
      </w:tr>
      <w:tr w:rsidR="00DA157E" w:rsidRPr="00D75C0B" w:rsidTr="000D1722">
        <w:trPr>
          <w:trHeight w:val="765"/>
        </w:trPr>
        <w:tc>
          <w:tcPr>
            <w:tcW w:w="779" w:type="dxa"/>
            <w:shd w:val="clear" w:color="auto" w:fill="auto"/>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w:t>
            </w:r>
          </w:p>
        </w:tc>
        <w:tc>
          <w:tcPr>
            <w:tcW w:w="4841" w:type="dxa"/>
            <w:shd w:val="clear" w:color="auto" w:fill="auto"/>
          </w:tcPr>
          <w:p w:rsidR="00DA157E" w:rsidRPr="007B1F71" w:rsidRDefault="00DA157E" w:rsidP="00CF7687">
            <w:pPr>
              <w:spacing w:after="0" w:line="240" w:lineRule="auto"/>
              <w:jc w:val="both"/>
              <w:rPr>
                <w:rFonts w:ascii="Times New Roman" w:eastAsia="Times New Roman" w:hAnsi="Times New Roman"/>
                <w:bCs/>
                <w:color w:val="000000"/>
                <w:sz w:val="20"/>
                <w:szCs w:val="20"/>
                <w:lang w:eastAsia="ru-RU"/>
              </w:rPr>
            </w:pPr>
            <w:r w:rsidRPr="007B1F71">
              <w:rPr>
                <w:rFonts w:ascii="Times New Roman" w:eastAsia="Times New Roman" w:hAnsi="Times New Roman"/>
                <w:bCs/>
                <w:color w:val="000000"/>
                <w:sz w:val="20"/>
                <w:szCs w:val="20"/>
                <w:lang w:eastAsia="ru-RU"/>
              </w:rPr>
              <w:t>Другие расходы по благоустройству территории муниципальных образований, расходы на сбор и вывоз бытовых отходов (</w:t>
            </w:r>
            <w:proofErr w:type="spellStart"/>
            <w:r w:rsidRPr="007B1F71">
              <w:rPr>
                <w:rFonts w:ascii="Times New Roman" w:eastAsia="Times New Roman" w:hAnsi="Times New Roman"/>
                <w:bCs/>
                <w:color w:val="000000"/>
                <w:sz w:val="20"/>
                <w:szCs w:val="20"/>
                <w:lang w:eastAsia="ru-RU"/>
              </w:rPr>
              <w:t>несакционированные</w:t>
            </w:r>
            <w:proofErr w:type="spellEnd"/>
            <w:r w:rsidRPr="007B1F71">
              <w:rPr>
                <w:rFonts w:ascii="Times New Roman" w:eastAsia="Times New Roman" w:hAnsi="Times New Roman"/>
                <w:bCs/>
                <w:color w:val="000000"/>
                <w:sz w:val="20"/>
                <w:szCs w:val="20"/>
                <w:lang w:eastAsia="ru-RU"/>
              </w:rPr>
              <w:t xml:space="preserve"> свалки)</w:t>
            </w:r>
          </w:p>
          <w:p w:rsidR="00DA157E" w:rsidRPr="007B1F71" w:rsidRDefault="00DA157E" w:rsidP="00CF7687">
            <w:pPr>
              <w:spacing w:after="0" w:line="240" w:lineRule="auto"/>
              <w:jc w:val="both"/>
              <w:rPr>
                <w:rFonts w:ascii="Times New Roman" w:eastAsia="Times New Roman" w:hAnsi="Times New Roman"/>
                <w:bCs/>
                <w:color w:val="000000"/>
                <w:sz w:val="20"/>
                <w:szCs w:val="20"/>
                <w:lang w:eastAsia="ru-RU"/>
              </w:rPr>
            </w:pPr>
          </w:p>
        </w:tc>
        <w:tc>
          <w:tcPr>
            <w:tcW w:w="3966"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1 116 000,00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1 116 000,00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1 116 000,00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Cs/>
                <w:sz w:val="20"/>
                <w:szCs w:val="20"/>
                <w:lang w:eastAsia="ru-RU"/>
              </w:rPr>
            </w:pPr>
            <w:r w:rsidRPr="007B1F71">
              <w:rPr>
                <w:rFonts w:ascii="Times New Roman" w:eastAsia="Times New Roman" w:hAnsi="Times New Roman"/>
                <w:bCs/>
                <w:sz w:val="20"/>
                <w:szCs w:val="20"/>
                <w:lang w:eastAsia="ru-RU"/>
              </w:rPr>
              <w:t>3 348 000,00</w:t>
            </w:r>
          </w:p>
        </w:tc>
      </w:tr>
      <w:tr w:rsidR="00DA157E" w:rsidRPr="00D75C0B" w:rsidTr="000D1722">
        <w:trPr>
          <w:trHeight w:val="765"/>
        </w:trPr>
        <w:tc>
          <w:tcPr>
            <w:tcW w:w="779" w:type="dxa"/>
            <w:shd w:val="clear" w:color="auto" w:fill="auto"/>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4841" w:type="dxa"/>
            <w:shd w:val="clear" w:color="auto" w:fill="auto"/>
          </w:tcPr>
          <w:p w:rsidR="00DA157E" w:rsidRPr="007B1F71" w:rsidRDefault="00DA157E" w:rsidP="00CF7687">
            <w:pPr>
              <w:spacing w:after="0" w:line="240" w:lineRule="auto"/>
              <w:jc w:val="both"/>
              <w:rPr>
                <w:rFonts w:ascii="Times New Roman" w:eastAsia="Times New Roman" w:hAnsi="Times New Roman"/>
                <w:bCs/>
                <w:color w:val="000000"/>
                <w:sz w:val="20"/>
                <w:szCs w:val="20"/>
                <w:lang w:eastAsia="ru-RU"/>
              </w:rPr>
            </w:pPr>
            <w:proofErr w:type="spellStart"/>
            <w:r w:rsidRPr="007B1F71">
              <w:rPr>
                <w:rFonts w:ascii="Times New Roman" w:eastAsia="Times New Roman" w:hAnsi="Times New Roman"/>
                <w:bCs/>
                <w:color w:val="000000"/>
                <w:sz w:val="20"/>
                <w:szCs w:val="20"/>
                <w:lang w:eastAsia="ru-RU"/>
              </w:rPr>
              <w:t>Софинансирование</w:t>
            </w:r>
            <w:proofErr w:type="spellEnd"/>
            <w:r w:rsidRPr="007B1F71">
              <w:rPr>
                <w:rFonts w:ascii="Times New Roman" w:eastAsia="Times New Roman" w:hAnsi="Times New Roman"/>
                <w:bCs/>
                <w:color w:val="000000"/>
                <w:sz w:val="20"/>
                <w:szCs w:val="20"/>
                <w:lang w:eastAsia="ru-RU"/>
              </w:rPr>
              <w:t xml:space="preserve"> на проведение ремонта (реконструкции) и благоустройства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3966"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E54464">
              <w:rPr>
                <w:rFonts w:ascii="Times New Roman" w:eastAsia="Times New Roman" w:hAnsi="Times New Roman"/>
                <w:color w:val="000000"/>
                <w:sz w:val="20"/>
                <w:szCs w:val="20"/>
                <w:lang w:eastAsia="ru-RU"/>
              </w:rPr>
              <w:t xml:space="preserve">Администрация </w:t>
            </w:r>
            <w:proofErr w:type="spellStart"/>
            <w:r w:rsidRPr="00E54464">
              <w:rPr>
                <w:rFonts w:ascii="Times New Roman" w:eastAsia="Times New Roman" w:hAnsi="Times New Roman"/>
                <w:color w:val="000000"/>
                <w:sz w:val="20"/>
                <w:szCs w:val="20"/>
                <w:lang w:eastAsia="ru-RU"/>
              </w:rPr>
              <w:t>Пыталовского</w:t>
            </w:r>
            <w:proofErr w:type="spellEnd"/>
            <w:r w:rsidRPr="00E54464">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125 000,00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125 000,00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125 000,00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Cs/>
                <w:sz w:val="20"/>
                <w:szCs w:val="20"/>
                <w:lang w:eastAsia="ru-RU"/>
              </w:rPr>
            </w:pPr>
            <w:r w:rsidRPr="007B1F71">
              <w:rPr>
                <w:rFonts w:ascii="Times New Roman" w:eastAsia="Times New Roman" w:hAnsi="Times New Roman"/>
                <w:bCs/>
                <w:sz w:val="20"/>
                <w:szCs w:val="20"/>
                <w:lang w:eastAsia="ru-RU"/>
              </w:rPr>
              <w:t>375 000,00</w:t>
            </w:r>
          </w:p>
        </w:tc>
      </w:tr>
      <w:tr w:rsidR="00DA157E" w:rsidRPr="00D75C0B" w:rsidTr="000D1722">
        <w:trPr>
          <w:trHeight w:val="1275"/>
        </w:trPr>
        <w:tc>
          <w:tcPr>
            <w:tcW w:w="779" w:type="dxa"/>
            <w:shd w:val="clear" w:color="auto" w:fill="auto"/>
            <w:hideMark/>
          </w:tcPr>
          <w:p w:rsidR="00DA157E" w:rsidRPr="00D75C0B" w:rsidRDefault="00DA157E" w:rsidP="002F2A1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3.1.</w:t>
            </w:r>
            <w:r>
              <w:rPr>
                <w:rFonts w:ascii="Times New Roman" w:eastAsia="Times New Roman" w:hAnsi="Times New Roman"/>
                <w:color w:val="000000"/>
                <w:sz w:val="20"/>
                <w:szCs w:val="20"/>
                <w:lang w:eastAsia="ru-RU"/>
              </w:rPr>
              <w:t>6</w:t>
            </w:r>
          </w:p>
        </w:tc>
        <w:tc>
          <w:tcPr>
            <w:tcW w:w="4841" w:type="dxa"/>
            <w:shd w:val="clear" w:color="auto" w:fill="auto"/>
            <w:hideMark/>
          </w:tcPr>
          <w:p w:rsidR="00DA157E" w:rsidRPr="007B1F71" w:rsidRDefault="00DA157E" w:rsidP="00CF7687">
            <w:pPr>
              <w:spacing w:after="0" w:line="240" w:lineRule="auto"/>
              <w:jc w:val="both"/>
              <w:rPr>
                <w:rFonts w:ascii="Times New Roman" w:eastAsia="Times New Roman" w:hAnsi="Times New Roman"/>
                <w:sz w:val="20"/>
                <w:szCs w:val="20"/>
                <w:lang w:eastAsia="ru-RU"/>
              </w:rPr>
            </w:pPr>
            <w:r w:rsidRPr="007B1F71">
              <w:rPr>
                <w:rFonts w:ascii="Times New Roman" w:eastAsia="Times New Roman" w:hAnsi="Times New Roman"/>
                <w:sz w:val="20"/>
                <w:szCs w:val="20"/>
                <w:lang w:eastAsia="ru-RU"/>
              </w:rPr>
              <w:t>Иные межбюджетные трансферты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3966" w:type="dxa"/>
            <w:shd w:val="clear" w:color="auto" w:fill="auto"/>
            <w:vAlign w:val="center"/>
            <w:hideMark/>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sidRPr="007B1F71">
              <w:rPr>
                <w:rFonts w:ascii="Times New Roman" w:eastAsia="Times New Roman" w:hAnsi="Times New Roman"/>
                <w:sz w:val="20"/>
                <w:szCs w:val="20"/>
                <w:lang w:eastAsia="ru-RU"/>
              </w:rPr>
              <w:t xml:space="preserve">Администрация </w:t>
            </w:r>
            <w:proofErr w:type="spellStart"/>
            <w:r w:rsidRPr="007B1F71">
              <w:rPr>
                <w:rFonts w:ascii="Times New Roman" w:eastAsia="Times New Roman" w:hAnsi="Times New Roman"/>
                <w:color w:val="000000"/>
                <w:sz w:val="20"/>
                <w:szCs w:val="20"/>
                <w:lang w:eastAsia="ru-RU"/>
              </w:rPr>
              <w:t>Пыталовского</w:t>
            </w:r>
            <w:proofErr w:type="spellEnd"/>
            <w:r w:rsidRPr="007B1F71">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125 000,00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Cs/>
                <w:sz w:val="20"/>
                <w:szCs w:val="20"/>
                <w:lang w:eastAsia="ru-RU"/>
              </w:rPr>
            </w:pPr>
            <w:r w:rsidRPr="007B1F71">
              <w:rPr>
                <w:rFonts w:ascii="Times New Roman" w:eastAsia="Times New Roman" w:hAnsi="Times New Roman"/>
                <w:bCs/>
                <w:sz w:val="20"/>
                <w:szCs w:val="20"/>
                <w:lang w:eastAsia="ru-RU"/>
              </w:rPr>
              <w:t>125 000,00</w:t>
            </w:r>
          </w:p>
        </w:tc>
      </w:tr>
      <w:tr w:rsidR="00DA157E" w:rsidRPr="00D75C0B" w:rsidTr="000D1722">
        <w:trPr>
          <w:trHeight w:val="405"/>
        </w:trPr>
        <w:tc>
          <w:tcPr>
            <w:tcW w:w="779" w:type="dxa"/>
            <w:shd w:val="clear" w:color="auto" w:fill="auto"/>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w:t>
            </w:r>
            <w:r w:rsidRPr="00D75C0B">
              <w:rPr>
                <w:rFonts w:ascii="Times New Roman" w:eastAsia="Times New Roman" w:hAnsi="Times New Roman"/>
                <w:color w:val="000000"/>
                <w:sz w:val="20"/>
                <w:szCs w:val="20"/>
                <w:lang w:eastAsia="ru-RU"/>
              </w:rPr>
              <w:t> </w:t>
            </w:r>
          </w:p>
        </w:tc>
        <w:tc>
          <w:tcPr>
            <w:tcW w:w="4841" w:type="dxa"/>
            <w:shd w:val="clear" w:color="auto" w:fill="auto"/>
            <w:hideMark/>
          </w:tcPr>
          <w:p w:rsidR="00DA157E" w:rsidRPr="007B1F71" w:rsidRDefault="00DA157E" w:rsidP="00CF7687">
            <w:pPr>
              <w:spacing w:after="0" w:line="240" w:lineRule="auto"/>
              <w:jc w:val="both"/>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Благоустройство общественных территорий</w:t>
            </w:r>
          </w:p>
        </w:tc>
        <w:tc>
          <w:tcPr>
            <w:tcW w:w="3966" w:type="dxa"/>
            <w:shd w:val="clear" w:color="auto" w:fill="auto"/>
            <w:vAlign w:val="center"/>
            <w:hideMark/>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sidRPr="007B1F71">
              <w:rPr>
                <w:rFonts w:ascii="Times New Roman" w:eastAsia="Times New Roman" w:hAnsi="Times New Roman"/>
                <w:sz w:val="20"/>
                <w:szCs w:val="20"/>
                <w:lang w:eastAsia="ru-RU"/>
              </w:rPr>
              <w:t xml:space="preserve">Администрация </w:t>
            </w:r>
            <w:proofErr w:type="spellStart"/>
            <w:r w:rsidRPr="007B1F71">
              <w:rPr>
                <w:rFonts w:ascii="Times New Roman" w:eastAsia="Times New Roman" w:hAnsi="Times New Roman"/>
                <w:color w:val="000000"/>
                <w:sz w:val="20"/>
                <w:szCs w:val="20"/>
                <w:lang w:eastAsia="ru-RU"/>
              </w:rPr>
              <w:t>Пыталовского</w:t>
            </w:r>
            <w:proofErr w:type="spellEnd"/>
            <w:r w:rsidRPr="007B1F71">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17"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DA157E" w:rsidRPr="00D75C0B" w:rsidTr="000D1722">
        <w:trPr>
          <w:trHeight w:val="360"/>
        </w:trPr>
        <w:tc>
          <w:tcPr>
            <w:tcW w:w="779" w:type="dxa"/>
            <w:vMerge w:val="restart"/>
            <w:shd w:val="clear" w:color="auto" w:fill="auto"/>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4</w:t>
            </w:r>
          </w:p>
        </w:tc>
        <w:tc>
          <w:tcPr>
            <w:tcW w:w="4841" w:type="dxa"/>
            <w:vMerge w:val="restart"/>
            <w:shd w:val="clear" w:color="auto" w:fill="auto"/>
            <w:vAlign w:val="center"/>
            <w:hideMark/>
          </w:tcPr>
          <w:p w:rsidR="00DA157E" w:rsidRPr="004D6986" w:rsidRDefault="00DA157E" w:rsidP="00CF7687">
            <w:pPr>
              <w:spacing w:after="0" w:line="240" w:lineRule="auto"/>
              <w:jc w:val="both"/>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 xml:space="preserve">Подпрограмма </w:t>
            </w:r>
            <w:r>
              <w:rPr>
                <w:rFonts w:ascii="Times New Roman" w:eastAsia="Times New Roman" w:hAnsi="Times New Roman"/>
                <w:b/>
                <w:bCs/>
                <w:sz w:val="20"/>
                <w:szCs w:val="20"/>
                <w:lang w:eastAsia="ru-RU"/>
              </w:rPr>
              <w:t>«</w:t>
            </w:r>
            <w:r w:rsidRPr="004D6986">
              <w:rPr>
                <w:rFonts w:ascii="Times New Roman" w:eastAsia="Times New Roman" w:hAnsi="Times New Roman"/>
                <w:b/>
                <w:bCs/>
                <w:sz w:val="20"/>
                <w:szCs w:val="20"/>
                <w:lang w:eastAsia="ru-RU"/>
              </w:rPr>
              <w:t>Переселение граждан из аварийного жилищного фонда</w:t>
            </w:r>
            <w:r>
              <w:rPr>
                <w:rFonts w:ascii="Times New Roman" w:eastAsia="Times New Roman" w:hAnsi="Times New Roman"/>
                <w:b/>
                <w:bCs/>
                <w:sz w:val="20"/>
                <w:szCs w:val="20"/>
                <w:lang w:eastAsia="ru-RU"/>
              </w:rPr>
              <w:t>»</w:t>
            </w:r>
          </w:p>
        </w:tc>
        <w:tc>
          <w:tcPr>
            <w:tcW w:w="3966" w:type="dxa"/>
            <w:shd w:val="clear" w:color="auto" w:fill="auto"/>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371" w:type="dxa"/>
            <w:shd w:val="clear" w:color="auto" w:fill="auto"/>
            <w:vAlign w:val="bottom"/>
          </w:tcPr>
          <w:p w:rsidR="00DA157E" w:rsidRPr="0058241A"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17" w:type="dxa"/>
            <w:shd w:val="clear" w:color="auto" w:fill="auto"/>
            <w:vAlign w:val="bottom"/>
          </w:tcPr>
          <w:p w:rsidR="00DA157E" w:rsidRPr="0058241A"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1" w:type="dxa"/>
            <w:shd w:val="clear" w:color="auto" w:fill="auto"/>
            <w:vAlign w:val="bottom"/>
          </w:tcPr>
          <w:p w:rsidR="00DA157E" w:rsidRPr="0058241A"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81" w:type="dxa"/>
            <w:shd w:val="clear" w:color="auto" w:fill="auto"/>
            <w:vAlign w:val="bottom"/>
          </w:tcPr>
          <w:p w:rsidR="00DA157E" w:rsidRPr="0058241A" w:rsidRDefault="00DA157E"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DA157E" w:rsidRPr="00D75C0B" w:rsidTr="000D1722">
        <w:trPr>
          <w:trHeight w:val="255"/>
        </w:trPr>
        <w:tc>
          <w:tcPr>
            <w:tcW w:w="779" w:type="dxa"/>
            <w:vMerge/>
            <w:vAlign w:val="center"/>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p>
        </w:tc>
        <w:tc>
          <w:tcPr>
            <w:tcW w:w="4841" w:type="dxa"/>
            <w:vMerge/>
            <w:vAlign w:val="center"/>
            <w:hideMark/>
          </w:tcPr>
          <w:p w:rsidR="00DA157E" w:rsidRPr="004D6986" w:rsidRDefault="00DA157E" w:rsidP="00CF7687">
            <w:pPr>
              <w:spacing w:after="0" w:line="240" w:lineRule="auto"/>
              <w:jc w:val="both"/>
              <w:rPr>
                <w:rFonts w:ascii="Times New Roman" w:eastAsia="Times New Roman" w:hAnsi="Times New Roman"/>
                <w:b/>
                <w:bCs/>
                <w:sz w:val="20"/>
                <w:szCs w:val="20"/>
                <w:lang w:eastAsia="ru-RU"/>
              </w:rPr>
            </w:pPr>
          </w:p>
        </w:tc>
        <w:tc>
          <w:tcPr>
            <w:tcW w:w="3966" w:type="dxa"/>
            <w:shd w:val="clear" w:color="auto" w:fill="auto"/>
            <w:vAlign w:val="center"/>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1371" w:type="dxa"/>
            <w:shd w:val="clear" w:color="auto" w:fill="auto"/>
            <w:vAlign w:val="bottom"/>
          </w:tcPr>
          <w:p w:rsidR="00DA157E" w:rsidRPr="0058241A"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17" w:type="dxa"/>
            <w:shd w:val="clear" w:color="auto" w:fill="auto"/>
            <w:vAlign w:val="bottom"/>
          </w:tcPr>
          <w:p w:rsidR="00DA157E" w:rsidRPr="0058241A"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bottom"/>
          </w:tcPr>
          <w:p w:rsidR="00DA157E" w:rsidRPr="0058241A" w:rsidRDefault="00DA157E"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bottom"/>
          </w:tcPr>
          <w:p w:rsidR="00DA157E" w:rsidRPr="0058241A" w:rsidRDefault="00DA157E" w:rsidP="008228E3">
            <w:pPr>
              <w:spacing w:after="0" w:line="240" w:lineRule="auto"/>
              <w:jc w:val="center"/>
              <w:rPr>
                <w:rFonts w:ascii="Times New Roman" w:eastAsia="Times New Roman" w:hAnsi="Times New Roman"/>
                <w:b/>
                <w:bCs/>
                <w:sz w:val="20"/>
                <w:szCs w:val="20"/>
                <w:lang w:eastAsia="ru-RU"/>
              </w:rPr>
            </w:pPr>
          </w:p>
        </w:tc>
      </w:tr>
      <w:tr w:rsidR="00DA157E" w:rsidRPr="00D75C0B" w:rsidTr="000D1722">
        <w:trPr>
          <w:trHeight w:val="1275"/>
        </w:trPr>
        <w:tc>
          <w:tcPr>
            <w:tcW w:w="779" w:type="dxa"/>
            <w:shd w:val="clear" w:color="auto" w:fill="auto"/>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lastRenderedPageBreak/>
              <w:t>4.1.</w:t>
            </w:r>
          </w:p>
        </w:tc>
        <w:tc>
          <w:tcPr>
            <w:tcW w:w="4841" w:type="dxa"/>
            <w:shd w:val="clear" w:color="auto" w:fill="auto"/>
            <w:hideMark/>
          </w:tcPr>
          <w:p w:rsidR="00DA157E" w:rsidRPr="00E54464" w:rsidRDefault="00DA157E" w:rsidP="00CF7687">
            <w:pPr>
              <w:spacing w:after="0" w:line="240" w:lineRule="auto"/>
              <w:jc w:val="both"/>
              <w:rPr>
                <w:rFonts w:ascii="Times New Roman" w:eastAsia="Times New Roman" w:hAnsi="Times New Roman"/>
                <w:bCs/>
                <w:sz w:val="20"/>
                <w:szCs w:val="20"/>
                <w:lang w:eastAsia="ru-RU"/>
              </w:rPr>
            </w:pPr>
            <w:r w:rsidRPr="00E54464">
              <w:rPr>
                <w:rFonts w:ascii="Times New Roman" w:eastAsia="Times New Roman" w:hAnsi="Times New Roman"/>
                <w:bCs/>
                <w:sz w:val="20"/>
                <w:szCs w:val="20"/>
                <w:lang w:eastAsia="ru-RU"/>
              </w:rPr>
              <w:t>Основное м</w:t>
            </w:r>
            <w:r>
              <w:rPr>
                <w:rFonts w:ascii="Times New Roman" w:eastAsia="Times New Roman" w:hAnsi="Times New Roman"/>
                <w:bCs/>
                <w:sz w:val="20"/>
                <w:szCs w:val="20"/>
                <w:lang w:eastAsia="ru-RU"/>
              </w:rPr>
              <w:t>ероприятие «</w:t>
            </w:r>
            <w:r w:rsidRPr="00E54464">
              <w:rPr>
                <w:rFonts w:ascii="Times New Roman" w:eastAsia="Times New Roman" w:hAnsi="Times New Roman"/>
                <w:bCs/>
                <w:sz w:val="20"/>
                <w:szCs w:val="20"/>
                <w:lang w:eastAsia="ru-RU"/>
              </w:rPr>
              <w:t>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w:t>
            </w:r>
            <w:r>
              <w:rPr>
                <w:rFonts w:ascii="Times New Roman" w:eastAsia="Times New Roman" w:hAnsi="Times New Roman"/>
                <w:bCs/>
                <w:sz w:val="20"/>
                <w:szCs w:val="20"/>
                <w:lang w:eastAsia="ru-RU"/>
              </w:rPr>
              <w:t>ющих в аварийном жилищном фонде»</w:t>
            </w:r>
          </w:p>
        </w:tc>
        <w:tc>
          <w:tcPr>
            <w:tcW w:w="3966" w:type="dxa"/>
            <w:shd w:val="clear" w:color="auto" w:fill="auto"/>
            <w:vAlign w:val="center"/>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17"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DA157E" w:rsidRPr="00D75C0B" w:rsidTr="000D1722">
        <w:trPr>
          <w:trHeight w:val="675"/>
        </w:trPr>
        <w:tc>
          <w:tcPr>
            <w:tcW w:w="779" w:type="dxa"/>
            <w:vMerge w:val="restart"/>
            <w:shd w:val="clear" w:color="auto" w:fill="auto"/>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5</w:t>
            </w:r>
          </w:p>
        </w:tc>
        <w:tc>
          <w:tcPr>
            <w:tcW w:w="4841" w:type="dxa"/>
            <w:vMerge w:val="restart"/>
            <w:shd w:val="clear" w:color="auto" w:fill="auto"/>
            <w:vAlign w:val="center"/>
            <w:hideMark/>
          </w:tcPr>
          <w:p w:rsidR="00DA157E" w:rsidRPr="004D6986" w:rsidRDefault="00DA157E" w:rsidP="00CF7687">
            <w:pPr>
              <w:spacing w:after="0" w:line="240" w:lineRule="auto"/>
              <w:jc w:val="both"/>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 xml:space="preserve">Подпрограмма </w:t>
            </w:r>
            <w:r>
              <w:rPr>
                <w:rFonts w:ascii="Times New Roman" w:eastAsia="Times New Roman" w:hAnsi="Times New Roman"/>
                <w:b/>
                <w:bCs/>
                <w:sz w:val="20"/>
                <w:szCs w:val="20"/>
                <w:lang w:eastAsia="ru-RU"/>
              </w:rPr>
              <w:t>«</w:t>
            </w:r>
            <w:r w:rsidRPr="004D6986">
              <w:rPr>
                <w:rFonts w:ascii="Times New Roman" w:eastAsia="Times New Roman" w:hAnsi="Times New Roman"/>
                <w:b/>
                <w:bCs/>
                <w:sz w:val="20"/>
                <w:szCs w:val="20"/>
                <w:lang w:eastAsia="ru-RU"/>
              </w:rPr>
              <w:t>Оказание молодым семьям государственной поддержки</w:t>
            </w:r>
            <w:r>
              <w:rPr>
                <w:rFonts w:ascii="Times New Roman" w:eastAsia="Times New Roman" w:hAnsi="Times New Roman"/>
                <w:b/>
                <w:bCs/>
                <w:sz w:val="20"/>
                <w:szCs w:val="20"/>
                <w:lang w:eastAsia="ru-RU"/>
              </w:rPr>
              <w:t xml:space="preserve"> для улучшения жилищных условий»</w:t>
            </w:r>
          </w:p>
        </w:tc>
        <w:tc>
          <w:tcPr>
            <w:tcW w:w="3966" w:type="dxa"/>
            <w:shd w:val="clear" w:color="auto" w:fill="auto"/>
            <w:vAlign w:val="center"/>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17"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DA157E" w:rsidRPr="00D75C0B" w:rsidTr="00452A30">
        <w:trPr>
          <w:trHeight w:val="255"/>
        </w:trPr>
        <w:tc>
          <w:tcPr>
            <w:tcW w:w="779" w:type="dxa"/>
            <w:vMerge/>
            <w:vAlign w:val="center"/>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p>
        </w:tc>
        <w:tc>
          <w:tcPr>
            <w:tcW w:w="4841" w:type="dxa"/>
            <w:vMerge/>
            <w:vAlign w:val="center"/>
            <w:hideMark/>
          </w:tcPr>
          <w:p w:rsidR="00DA157E" w:rsidRPr="004D6986" w:rsidRDefault="00DA157E" w:rsidP="00CF7687">
            <w:pPr>
              <w:spacing w:after="0" w:line="240" w:lineRule="auto"/>
              <w:jc w:val="both"/>
              <w:rPr>
                <w:rFonts w:ascii="Times New Roman" w:eastAsia="Times New Roman" w:hAnsi="Times New Roman"/>
                <w:b/>
                <w:bCs/>
                <w:sz w:val="20"/>
                <w:szCs w:val="20"/>
                <w:lang w:eastAsia="ru-RU"/>
              </w:rPr>
            </w:pPr>
          </w:p>
        </w:tc>
        <w:tc>
          <w:tcPr>
            <w:tcW w:w="3966" w:type="dxa"/>
            <w:shd w:val="clear" w:color="auto" w:fill="auto"/>
            <w:vAlign w:val="center"/>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17"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DA157E" w:rsidRPr="00DA157E" w:rsidTr="000D1722">
        <w:trPr>
          <w:trHeight w:val="765"/>
        </w:trPr>
        <w:tc>
          <w:tcPr>
            <w:tcW w:w="779" w:type="dxa"/>
            <w:shd w:val="clear" w:color="auto" w:fill="auto"/>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5.1.</w:t>
            </w:r>
          </w:p>
        </w:tc>
        <w:tc>
          <w:tcPr>
            <w:tcW w:w="4841" w:type="dxa"/>
            <w:shd w:val="clear" w:color="auto" w:fill="auto"/>
            <w:hideMark/>
          </w:tcPr>
          <w:p w:rsidR="00DA157E" w:rsidRPr="00DA157E" w:rsidRDefault="00DA157E" w:rsidP="00CF7687">
            <w:pPr>
              <w:spacing w:after="0" w:line="240" w:lineRule="auto"/>
              <w:jc w:val="both"/>
              <w:rPr>
                <w:rFonts w:ascii="Times New Roman" w:eastAsia="Times New Roman" w:hAnsi="Times New Roman"/>
                <w:bCs/>
                <w:sz w:val="20"/>
                <w:szCs w:val="20"/>
                <w:lang w:eastAsia="ru-RU"/>
              </w:rPr>
            </w:pPr>
            <w:r w:rsidRPr="00DA157E">
              <w:rPr>
                <w:rFonts w:ascii="Times New Roman" w:eastAsia="Times New Roman" w:hAnsi="Times New Roman"/>
                <w:bCs/>
                <w:sz w:val="20"/>
                <w:szCs w:val="20"/>
                <w:lang w:eastAsia="ru-RU"/>
              </w:rPr>
              <w:t>Основное мероприятие «Оказание молодым семьям государственной поддержки для улучшения жилищных условий»</w:t>
            </w:r>
          </w:p>
        </w:tc>
        <w:tc>
          <w:tcPr>
            <w:tcW w:w="3966" w:type="dxa"/>
            <w:shd w:val="clear" w:color="auto" w:fill="auto"/>
            <w:vAlign w:val="center"/>
            <w:hideMark/>
          </w:tcPr>
          <w:p w:rsidR="00DA157E" w:rsidRPr="00DA157E" w:rsidRDefault="00DA157E" w:rsidP="008228E3">
            <w:pPr>
              <w:spacing w:after="0" w:line="240" w:lineRule="auto"/>
              <w:jc w:val="center"/>
              <w:rPr>
                <w:rFonts w:ascii="Times New Roman" w:eastAsia="Times New Roman" w:hAnsi="Times New Roman"/>
                <w:color w:val="000000"/>
                <w:sz w:val="20"/>
                <w:szCs w:val="20"/>
                <w:lang w:eastAsia="ru-RU"/>
              </w:rPr>
            </w:pPr>
            <w:r w:rsidRPr="00DA157E">
              <w:rPr>
                <w:rFonts w:ascii="Times New Roman" w:eastAsia="Times New Roman" w:hAnsi="Times New Roman"/>
                <w:color w:val="000000"/>
                <w:sz w:val="20"/>
                <w:szCs w:val="20"/>
                <w:lang w:eastAsia="ru-RU"/>
              </w:rPr>
              <w:t>всего</w:t>
            </w:r>
          </w:p>
        </w:tc>
        <w:tc>
          <w:tcPr>
            <w:tcW w:w="1371" w:type="dxa"/>
            <w:shd w:val="clear" w:color="auto" w:fill="auto"/>
            <w:vAlign w:val="center"/>
          </w:tcPr>
          <w:p w:rsidR="00DA157E" w:rsidRPr="00DA157E" w:rsidRDefault="00DA157E" w:rsidP="008228E3">
            <w:pPr>
              <w:spacing w:after="0" w:line="240" w:lineRule="auto"/>
              <w:jc w:val="center"/>
              <w:rPr>
                <w:rFonts w:ascii="Times New Roman" w:eastAsia="Times New Roman" w:hAnsi="Times New Roman"/>
                <w:sz w:val="20"/>
                <w:szCs w:val="20"/>
                <w:lang w:eastAsia="ru-RU"/>
              </w:rPr>
            </w:pPr>
            <w:r w:rsidRPr="00DA157E">
              <w:rPr>
                <w:rFonts w:ascii="Times New Roman" w:eastAsia="Times New Roman" w:hAnsi="Times New Roman"/>
                <w:sz w:val="20"/>
                <w:szCs w:val="20"/>
                <w:lang w:eastAsia="ru-RU"/>
              </w:rPr>
              <w:t>-</w:t>
            </w:r>
          </w:p>
        </w:tc>
        <w:tc>
          <w:tcPr>
            <w:tcW w:w="1417" w:type="dxa"/>
            <w:shd w:val="clear" w:color="auto" w:fill="auto"/>
            <w:vAlign w:val="center"/>
          </w:tcPr>
          <w:p w:rsidR="00DA157E" w:rsidRPr="00DA157E" w:rsidRDefault="00DA157E" w:rsidP="008228E3">
            <w:pPr>
              <w:spacing w:after="0" w:line="240" w:lineRule="auto"/>
              <w:jc w:val="center"/>
              <w:rPr>
                <w:rFonts w:ascii="Times New Roman" w:eastAsia="Times New Roman" w:hAnsi="Times New Roman"/>
                <w:sz w:val="20"/>
                <w:szCs w:val="20"/>
                <w:lang w:eastAsia="ru-RU"/>
              </w:rPr>
            </w:pPr>
            <w:r w:rsidRPr="00DA157E">
              <w:rPr>
                <w:rFonts w:ascii="Times New Roman" w:eastAsia="Times New Roman" w:hAnsi="Times New Roman"/>
                <w:sz w:val="20"/>
                <w:szCs w:val="20"/>
                <w:lang w:eastAsia="ru-RU"/>
              </w:rPr>
              <w:t>-</w:t>
            </w:r>
          </w:p>
        </w:tc>
        <w:tc>
          <w:tcPr>
            <w:tcW w:w="1371" w:type="dxa"/>
            <w:shd w:val="clear" w:color="auto" w:fill="auto"/>
            <w:vAlign w:val="center"/>
          </w:tcPr>
          <w:p w:rsidR="00DA157E" w:rsidRPr="00DA157E" w:rsidRDefault="00DA157E" w:rsidP="008228E3">
            <w:pPr>
              <w:spacing w:after="0" w:line="240" w:lineRule="auto"/>
              <w:jc w:val="center"/>
              <w:rPr>
                <w:rFonts w:ascii="Times New Roman" w:eastAsia="Times New Roman" w:hAnsi="Times New Roman"/>
                <w:sz w:val="20"/>
                <w:szCs w:val="20"/>
                <w:lang w:eastAsia="ru-RU"/>
              </w:rPr>
            </w:pPr>
            <w:r w:rsidRPr="00DA157E">
              <w:rPr>
                <w:rFonts w:ascii="Times New Roman" w:eastAsia="Times New Roman" w:hAnsi="Times New Roman"/>
                <w:sz w:val="20"/>
                <w:szCs w:val="20"/>
                <w:lang w:eastAsia="ru-RU"/>
              </w:rPr>
              <w:t>-</w:t>
            </w:r>
          </w:p>
        </w:tc>
        <w:tc>
          <w:tcPr>
            <w:tcW w:w="1481" w:type="dxa"/>
            <w:shd w:val="clear" w:color="auto" w:fill="auto"/>
            <w:vAlign w:val="center"/>
          </w:tcPr>
          <w:p w:rsidR="00DA157E" w:rsidRPr="00DA157E" w:rsidRDefault="00DA157E" w:rsidP="008228E3">
            <w:pPr>
              <w:spacing w:after="0" w:line="240" w:lineRule="auto"/>
              <w:jc w:val="center"/>
              <w:rPr>
                <w:rFonts w:ascii="Times New Roman" w:eastAsia="Times New Roman" w:hAnsi="Times New Roman"/>
                <w:bCs/>
                <w:sz w:val="20"/>
                <w:szCs w:val="20"/>
                <w:lang w:eastAsia="ru-RU"/>
              </w:rPr>
            </w:pPr>
            <w:r w:rsidRPr="00DA157E">
              <w:rPr>
                <w:rFonts w:ascii="Times New Roman" w:eastAsia="Times New Roman" w:hAnsi="Times New Roman"/>
                <w:bCs/>
                <w:sz w:val="20"/>
                <w:szCs w:val="20"/>
                <w:lang w:eastAsia="ru-RU"/>
              </w:rPr>
              <w:t>-</w:t>
            </w:r>
          </w:p>
        </w:tc>
      </w:tr>
      <w:tr w:rsidR="00DA157E" w:rsidRPr="00D75C0B" w:rsidTr="000D1722">
        <w:trPr>
          <w:trHeight w:val="255"/>
        </w:trPr>
        <w:tc>
          <w:tcPr>
            <w:tcW w:w="779" w:type="dxa"/>
            <w:vMerge w:val="restart"/>
            <w:shd w:val="clear" w:color="auto" w:fill="auto"/>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6</w:t>
            </w:r>
          </w:p>
        </w:tc>
        <w:tc>
          <w:tcPr>
            <w:tcW w:w="4841" w:type="dxa"/>
            <w:vMerge w:val="restart"/>
            <w:shd w:val="clear" w:color="auto" w:fill="auto"/>
            <w:vAlign w:val="center"/>
            <w:hideMark/>
          </w:tcPr>
          <w:p w:rsidR="00DA157E" w:rsidRPr="004D6986" w:rsidRDefault="00DA157E" w:rsidP="00CF7687">
            <w:pPr>
              <w:spacing w:after="0" w:line="240" w:lineRule="auto"/>
              <w:jc w:val="both"/>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Подпрограмма «Жилище»</w:t>
            </w:r>
          </w:p>
        </w:tc>
        <w:tc>
          <w:tcPr>
            <w:tcW w:w="3966" w:type="dxa"/>
            <w:shd w:val="clear" w:color="auto" w:fill="auto"/>
            <w:vAlign w:val="center"/>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всего, в том числе:</w:t>
            </w:r>
          </w:p>
        </w:tc>
        <w:tc>
          <w:tcPr>
            <w:tcW w:w="1371" w:type="dxa"/>
            <w:shd w:val="clear" w:color="auto" w:fill="auto"/>
            <w:vAlign w:val="center"/>
            <w:hideMark/>
          </w:tcPr>
          <w:p w:rsidR="00DA157E" w:rsidRPr="00584284" w:rsidRDefault="00DA157E"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5 070 777,78</w:t>
            </w:r>
          </w:p>
        </w:tc>
        <w:tc>
          <w:tcPr>
            <w:tcW w:w="1417" w:type="dxa"/>
            <w:shd w:val="clear" w:color="auto" w:fill="auto"/>
            <w:vAlign w:val="center"/>
            <w:hideMark/>
          </w:tcPr>
          <w:p w:rsidR="00DA157E" w:rsidRPr="00584284" w:rsidRDefault="00DA157E"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5 616 583,93</w:t>
            </w:r>
          </w:p>
        </w:tc>
        <w:tc>
          <w:tcPr>
            <w:tcW w:w="1371" w:type="dxa"/>
            <w:shd w:val="clear" w:color="auto" w:fill="auto"/>
            <w:vAlign w:val="center"/>
            <w:hideMark/>
          </w:tcPr>
          <w:p w:rsidR="00DA157E" w:rsidRPr="00584284" w:rsidRDefault="00DA157E"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3 664 917,26</w:t>
            </w:r>
          </w:p>
        </w:tc>
        <w:tc>
          <w:tcPr>
            <w:tcW w:w="1481" w:type="dxa"/>
            <w:shd w:val="clear" w:color="auto" w:fill="auto"/>
            <w:vAlign w:val="center"/>
            <w:hideMark/>
          </w:tcPr>
          <w:p w:rsidR="00DA157E" w:rsidRPr="00584284" w:rsidRDefault="00DA157E" w:rsidP="008228E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14 352 278,97</w:t>
            </w:r>
          </w:p>
        </w:tc>
      </w:tr>
      <w:tr w:rsidR="00DA157E" w:rsidRPr="00D75C0B" w:rsidTr="000D1722">
        <w:trPr>
          <w:trHeight w:val="255"/>
        </w:trPr>
        <w:tc>
          <w:tcPr>
            <w:tcW w:w="779" w:type="dxa"/>
            <w:vMerge/>
            <w:vAlign w:val="center"/>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p>
        </w:tc>
        <w:tc>
          <w:tcPr>
            <w:tcW w:w="4841" w:type="dxa"/>
            <w:vMerge/>
            <w:vAlign w:val="center"/>
            <w:hideMark/>
          </w:tcPr>
          <w:p w:rsidR="00DA157E" w:rsidRPr="004D6986" w:rsidRDefault="00DA157E" w:rsidP="00CF7687">
            <w:pPr>
              <w:spacing w:after="0" w:line="240" w:lineRule="auto"/>
              <w:jc w:val="both"/>
              <w:rPr>
                <w:rFonts w:ascii="Times New Roman" w:eastAsia="Times New Roman" w:hAnsi="Times New Roman"/>
                <w:b/>
                <w:bCs/>
                <w:color w:val="000000"/>
                <w:sz w:val="20"/>
                <w:szCs w:val="20"/>
                <w:lang w:eastAsia="ru-RU"/>
              </w:rPr>
            </w:pPr>
          </w:p>
        </w:tc>
        <w:tc>
          <w:tcPr>
            <w:tcW w:w="3966" w:type="dxa"/>
            <w:shd w:val="clear" w:color="auto" w:fill="auto"/>
            <w:vAlign w:val="center"/>
            <w:hideMark/>
          </w:tcPr>
          <w:p w:rsidR="00DA157E" w:rsidRPr="00D75C0B" w:rsidRDefault="00DA157E" w:rsidP="008228E3">
            <w:pPr>
              <w:spacing w:after="0" w:line="240" w:lineRule="auto"/>
              <w:jc w:val="center"/>
              <w:rPr>
                <w:rFonts w:ascii="Times New Roman" w:eastAsia="Times New Roman" w:hAnsi="Times New Roman"/>
                <w:color w:val="000000"/>
                <w:sz w:val="20"/>
                <w:szCs w:val="20"/>
                <w:lang w:eastAsia="ru-RU"/>
              </w:rPr>
            </w:pPr>
            <w:r w:rsidRPr="00D75C0B">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1371" w:type="dxa"/>
            <w:shd w:val="clear" w:color="auto" w:fill="auto"/>
            <w:vAlign w:val="center"/>
          </w:tcPr>
          <w:p w:rsidR="00DA157E" w:rsidRPr="00584284" w:rsidRDefault="00DA157E" w:rsidP="008228E3">
            <w:pPr>
              <w:spacing w:after="0" w:line="240" w:lineRule="auto"/>
              <w:jc w:val="center"/>
              <w:rPr>
                <w:rFonts w:ascii="Times New Roman" w:eastAsia="Times New Roman" w:hAnsi="Times New Roman"/>
                <w:b/>
                <w:bCs/>
                <w:sz w:val="20"/>
                <w:szCs w:val="20"/>
                <w:lang w:eastAsia="ru-RU"/>
              </w:rPr>
            </w:pPr>
          </w:p>
        </w:tc>
        <w:tc>
          <w:tcPr>
            <w:tcW w:w="1417" w:type="dxa"/>
            <w:shd w:val="clear" w:color="auto" w:fill="auto"/>
            <w:vAlign w:val="center"/>
          </w:tcPr>
          <w:p w:rsidR="00DA157E" w:rsidRPr="00584284" w:rsidRDefault="00DA157E" w:rsidP="008228E3">
            <w:pPr>
              <w:spacing w:after="0" w:line="240" w:lineRule="auto"/>
              <w:jc w:val="center"/>
              <w:rPr>
                <w:rFonts w:ascii="Times New Roman" w:eastAsia="Times New Roman" w:hAnsi="Times New Roman"/>
                <w:b/>
                <w:bCs/>
                <w:sz w:val="20"/>
                <w:szCs w:val="20"/>
                <w:lang w:eastAsia="ru-RU"/>
              </w:rPr>
            </w:pPr>
          </w:p>
        </w:tc>
        <w:tc>
          <w:tcPr>
            <w:tcW w:w="1371" w:type="dxa"/>
            <w:shd w:val="clear" w:color="auto" w:fill="auto"/>
            <w:vAlign w:val="center"/>
          </w:tcPr>
          <w:p w:rsidR="00DA157E" w:rsidRPr="00584284" w:rsidRDefault="00DA157E" w:rsidP="008228E3">
            <w:pPr>
              <w:spacing w:after="0" w:line="240" w:lineRule="auto"/>
              <w:jc w:val="center"/>
              <w:rPr>
                <w:rFonts w:ascii="Times New Roman" w:eastAsia="Times New Roman" w:hAnsi="Times New Roman"/>
                <w:b/>
                <w:bCs/>
                <w:sz w:val="20"/>
                <w:szCs w:val="20"/>
                <w:lang w:eastAsia="ru-RU"/>
              </w:rPr>
            </w:pPr>
          </w:p>
        </w:tc>
        <w:tc>
          <w:tcPr>
            <w:tcW w:w="1481" w:type="dxa"/>
            <w:shd w:val="clear" w:color="auto" w:fill="auto"/>
            <w:vAlign w:val="center"/>
          </w:tcPr>
          <w:p w:rsidR="00DA157E" w:rsidRPr="00584284" w:rsidRDefault="00DA157E" w:rsidP="008228E3">
            <w:pPr>
              <w:spacing w:after="0" w:line="240" w:lineRule="auto"/>
              <w:jc w:val="center"/>
              <w:rPr>
                <w:rFonts w:ascii="Times New Roman" w:eastAsia="Times New Roman" w:hAnsi="Times New Roman"/>
                <w:b/>
                <w:bCs/>
                <w:sz w:val="20"/>
                <w:szCs w:val="20"/>
                <w:lang w:eastAsia="ru-RU"/>
              </w:rPr>
            </w:pPr>
          </w:p>
        </w:tc>
      </w:tr>
      <w:tr w:rsidR="00DA157E" w:rsidRPr="007B1F71" w:rsidTr="000D1722">
        <w:trPr>
          <w:trHeight w:val="510"/>
        </w:trPr>
        <w:tc>
          <w:tcPr>
            <w:tcW w:w="779" w:type="dxa"/>
            <w:shd w:val="clear" w:color="auto" w:fill="auto"/>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6.1.</w:t>
            </w:r>
          </w:p>
        </w:tc>
        <w:tc>
          <w:tcPr>
            <w:tcW w:w="4841" w:type="dxa"/>
            <w:shd w:val="clear" w:color="auto" w:fill="auto"/>
            <w:hideMark/>
          </w:tcPr>
          <w:p w:rsidR="00DA157E" w:rsidRPr="007B1F71" w:rsidRDefault="00DA157E" w:rsidP="00CF7687">
            <w:pPr>
              <w:spacing w:after="0" w:line="240" w:lineRule="auto"/>
              <w:jc w:val="both"/>
              <w:rPr>
                <w:rFonts w:ascii="Times New Roman" w:eastAsia="Times New Roman" w:hAnsi="Times New Roman"/>
                <w:bCs/>
                <w:color w:val="000000"/>
                <w:sz w:val="20"/>
                <w:szCs w:val="20"/>
                <w:lang w:eastAsia="ru-RU"/>
              </w:rPr>
            </w:pPr>
            <w:r w:rsidRPr="007B1F71">
              <w:rPr>
                <w:rFonts w:ascii="Times New Roman" w:eastAsia="Times New Roman" w:hAnsi="Times New Roman"/>
                <w:bCs/>
                <w:color w:val="000000"/>
                <w:sz w:val="20"/>
                <w:szCs w:val="20"/>
                <w:lang w:eastAsia="ru-RU"/>
              </w:rPr>
              <w:t>Основное мероприятие «Улучшение жилищных условий отдельных категорий граждан»</w:t>
            </w:r>
          </w:p>
        </w:tc>
        <w:tc>
          <w:tcPr>
            <w:tcW w:w="3966" w:type="dxa"/>
            <w:shd w:val="clear" w:color="auto" w:fill="auto"/>
            <w:vAlign w:val="center"/>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всего</w:t>
            </w: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Cs/>
                <w:sz w:val="20"/>
                <w:szCs w:val="20"/>
                <w:lang w:eastAsia="ru-RU"/>
              </w:rPr>
            </w:pPr>
          </w:p>
        </w:tc>
        <w:tc>
          <w:tcPr>
            <w:tcW w:w="1417"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Cs/>
                <w:sz w:val="20"/>
                <w:szCs w:val="20"/>
                <w:lang w:eastAsia="ru-RU"/>
              </w:rPr>
            </w:pP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Cs/>
                <w:sz w:val="20"/>
                <w:szCs w:val="20"/>
                <w:lang w:eastAsia="ru-RU"/>
              </w:rPr>
            </w:pPr>
          </w:p>
        </w:tc>
        <w:tc>
          <w:tcPr>
            <w:tcW w:w="148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b/>
                <w:bCs/>
                <w:sz w:val="20"/>
                <w:szCs w:val="20"/>
                <w:lang w:eastAsia="ru-RU"/>
              </w:rPr>
            </w:pPr>
          </w:p>
        </w:tc>
      </w:tr>
      <w:tr w:rsidR="00DA157E" w:rsidRPr="007B1F71" w:rsidTr="000D1722">
        <w:trPr>
          <w:trHeight w:val="510"/>
        </w:trPr>
        <w:tc>
          <w:tcPr>
            <w:tcW w:w="779" w:type="dxa"/>
            <w:shd w:val="clear" w:color="auto" w:fill="auto"/>
            <w:vAlign w:val="bottom"/>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6.1.1.</w:t>
            </w:r>
          </w:p>
        </w:tc>
        <w:tc>
          <w:tcPr>
            <w:tcW w:w="4841" w:type="dxa"/>
            <w:shd w:val="clear" w:color="auto" w:fill="auto"/>
            <w:vAlign w:val="bottom"/>
            <w:hideMark/>
          </w:tcPr>
          <w:p w:rsidR="00DA157E" w:rsidRPr="007B1F71" w:rsidRDefault="00DA157E" w:rsidP="00CF7687">
            <w:pPr>
              <w:spacing w:after="0" w:line="240" w:lineRule="auto"/>
              <w:jc w:val="both"/>
              <w:rPr>
                <w:rFonts w:ascii="Times New Roman" w:eastAsia="Times New Roman" w:hAnsi="Times New Roman"/>
                <w:sz w:val="20"/>
                <w:szCs w:val="20"/>
                <w:lang w:eastAsia="ru-RU"/>
              </w:rPr>
            </w:pPr>
            <w:r w:rsidRPr="007B1F71">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3966" w:type="dxa"/>
            <w:shd w:val="clear" w:color="auto" w:fill="auto"/>
            <w:vAlign w:val="center"/>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 xml:space="preserve">Администрация </w:t>
            </w:r>
            <w:proofErr w:type="spellStart"/>
            <w:r w:rsidRPr="007B1F71">
              <w:rPr>
                <w:rFonts w:ascii="Times New Roman" w:eastAsia="Times New Roman" w:hAnsi="Times New Roman"/>
                <w:color w:val="000000"/>
                <w:sz w:val="20"/>
                <w:szCs w:val="20"/>
                <w:lang w:eastAsia="ru-RU"/>
              </w:rPr>
              <w:t>Пыталовского</w:t>
            </w:r>
            <w:proofErr w:type="spellEnd"/>
            <w:r w:rsidRPr="007B1F71">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632 777,78</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1 178 583,93</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1 228 917,26</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center"/>
          </w:tcPr>
          <w:p w:rsidR="00DA157E" w:rsidRPr="008228E3" w:rsidRDefault="00DA157E" w:rsidP="008228E3">
            <w:pPr>
              <w:spacing w:after="0" w:line="240" w:lineRule="auto"/>
              <w:jc w:val="center"/>
              <w:rPr>
                <w:rFonts w:ascii="Times New Roman" w:eastAsia="Times New Roman" w:hAnsi="Times New Roman"/>
                <w:bCs/>
                <w:sz w:val="20"/>
                <w:szCs w:val="20"/>
                <w:lang w:eastAsia="ru-RU"/>
              </w:rPr>
            </w:pPr>
            <w:r w:rsidRPr="008228E3">
              <w:rPr>
                <w:rFonts w:ascii="Times New Roman" w:eastAsia="Times New Roman" w:hAnsi="Times New Roman"/>
                <w:bCs/>
                <w:sz w:val="20"/>
                <w:szCs w:val="20"/>
                <w:lang w:eastAsia="ru-RU"/>
              </w:rPr>
              <w:t>3 040 278,97</w:t>
            </w:r>
          </w:p>
        </w:tc>
      </w:tr>
      <w:tr w:rsidR="00DA157E" w:rsidRPr="007B1F71" w:rsidTr="000D1722">
        <w:trPr>
          <w:trHeight w:val="510"/>
        </w:trPr>
        <w:tc>
          <w:tcPr>
            <w:tcW w:w="779" w:type="dxa"/>
            <w:shd w:val="clear" w:color="auto" w:fill="auto"/>
            <w:vAlign w:val="bottom"/>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6.1.2.</w:t>
            </w:r>
          </w:p>
        </w:tc>
        <w:tc>
          <w:tcPr>
            <w:tcW w:w="4841" w:type="dxa"/>
            <w:shd w:val="clear" w:color="auto" w:fill="auto"/>
            <w:vAlign w:val="bottom"/>
            <w:hideMark/>
          </w:tcPr>
          <w:p w:rsidR="00DA157E" w:rsidRPr="007B1F71" w:rsidRDefault="00DA157E" w:rsidP="00CF7687">
            <w:pPr>
              <w:spacing w:after="0" w:line="240" w:lineRule="auto"/>
              <w:jc w:val="both"/>
              <w:rPr>
                <w:rFonts w:ascii="Times New Roman" w:eastAsia="Times New Roman" w:hAnsi="Times New Roman"/>
                <w:sz w:val="20"/>
                <w:szCs w:val="20"/>
                <w:lang w:eastAsia="ru-RU"/>
              </w:rPr>
            </w:pPr>
            <w:r w:rsidRPr="007B1F71">
              <w:rPr>
                <w:rFonts w:ascii="Times New Roman" w:eastAsia="Times New Roman" w:hAnsi="Times New Roman"/>
                <w:sz w:val="20"/>
                <w:szCs w:val="20"/>
                <w:lang w:eastAsia="ru-RU"/>
              </w:rPr>
              <w:t xml:space="preserve">Расходы по содержанию и капитальному ремонту муниципального жилого фонда </w:t>
            </w:r>
          </w:p>
        </w:tc>
        <w:tc>
          <w:tcPr>
            <w:tcW w:w="3966" w:type="dxa"/>
            <w:shd w:val="clear" w:color="auto" w:fill="auto"/>
            <w:vAlign w:val="center"/>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 xml:space="preserve"> Администрация </w:t>
            </w:r>
            <w:proofErr w:type="spellStart"/>
            <w:r w:rsidRPr="007B1F71">
              <w:rPr>
                <w:rFonts w:ascii="Times New Roman" w:eastAsia="Times New Roman" w:hAnsi="Times New Roman"/>
                <w:color w:val="000000"/>
                <w:sz w:val="20"/>
                <w:szCs w:val="20"/>
                <w:lang w:eastAsia="ru-RU"/>
              </w:rPr>
              <w:t>Пыталовского</w:t>
            </w:r>
            <w:proofErr w:type="spellEnd"/>
            <w:r w:rsidRPr="007B1F71">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1 435 000,00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1 435 000,00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A157E" w:rsidRPr="008228E3" w:rsidRDefault="00DA157E" w:rsidP="008228E3">
            <w:pPr>
              <w:jc w:val="center"/>
              <w:rPr>
                <w:rFonts w:ascii="Times New Roman" w:hAnsi="Times New Roman"/>
                <w:color w:val="000000"/>
                <w:sz w:val="20"/>
                <w:szCs w:val="20"/>
              </w:rPr>
            </w:pPr>
            <w:r w:rsidRPr="008228E3">
              <w:rPr>
                <w:rFonts w:ascii="Times New Roman" w:hAnsi="Times New Roman"/>
                <w:color w:val="000000"/>
                <w:sz w:val="20"/>
                <w:szCs w:val="20"/>
              </w:rPr>
              <w:t>1 435 000,00</w:t>
            </w:r>
          </w:p>
          <w:p w:rsidR="00DA157E" w:rsidRPr="008228E3" w:rsidRDefault="00DA157E"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center"/>
          </w:tcPr>
          <w:p w:rsidR="00DA157E" w:rsidRPr="008228E3" w:rsidRDefault="00DA157E" w:rsidP="008228E3">
            <w:pPr>
              <w:spacing w:after="0" w:line="240" w:lineRule="auto"/>
              <w:jc w:val="center"/>
              <w:rPr>
                <w:rFonts w:ascii="Times New Roman" w:eastAsia="Times New Roman" w:hAnsi="Times New Roman"/>
                <w:bCs/>
                <w:sz w:val="20"/>
                <w:szCs w:val="20"/>
                <w:lang w:eastAsia="ru-RU"/>
              </w:rPr>
            </w:pPr>
            <w:r w:rsidRPr="008228E3">
              <w:rPr>
                <w:rFonts w:ascii="Times New Roman" w:eastAsia="Times New Roman" w:hAnsi="Times New Roman"/>
                <w:bCs/>
                <w:sz w:val="20"/>
                <w:szCs w:val="20"/>
                <w:lang w:eastAsia="ru-RU"/>
              </w:rPr>
              <w:t>4 305 000,00</w:t>
            </w:r>
          </w:p>
        </w:tc>
      </w:tr>
      <w:tr w:rsidR="00DA157E" w:rsidRPr="007B1F71" w:rsidTr="000D1722">
        <w:trPr>
          <w:trHeight w:val="1080"/>
        </w:trPr>
        <w:tc>
          <w:tcPr>
            <w:tcW w:w="779" w:type="dxa"/>
            <w:shd w:val="clear" w:color="auto" w:fill="auto"/>
            <w:vAlign w:val="bottom"/>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6.1.3.</w:t>
            </w:r>
          </w:p>
        </w:tc>
        <w:tc>
          <w:tcPr>
            <w:tcW w:w="4841" w:type="dxa"/>
            <w:shd w:val="clear" w:color="auto" w:fill="auto"/>
            <w:vAlign w:val="bottom"/>
            <w:hideMark/>
          </w:tcPr>
          <w:p w:rsidR="00DA157E" w:rsidRPr="007B1F71" w:rsidRDefault="00DA157E" w:rsidP="00CF7687">
            <w:pPr>
              <w:spacing w:after="0" w:line="240" w:lineRule="auto"/>
              <w:jc w:val="both"/>
              <w:rPr>
                <w:rFonts w:ascii="Times New Roman" w:eastAsia="Times New Roman" w:hAnsi="Times New Roman"/>
                <w:sz w:val="20"/>
                <w:szCs w:val="20"/>
                <w:lang w:eastAsia="ru-RU"/>
              </w:rPr>
            </w:pPr>
            <w:r w:rsidRPr="007B1F71">
              <w:rPr>
                <w:rFonts w:ascii="Times New Roman" w:eastAsia="Times New Roman" w:hAnsi="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3966" w:type="dxa"/>
            <w:shd w:val="clear" w:color="auto" w:fill="auto"/>
            <w:vAlign w:val="center"/>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 xml:space="preserve">Администрация </w:t>
            </w:r>
            <w:proofErr w:type="spellStart"/>
            <w:r w:rsidRPr="007B1F71">
              <w:rPr>
                <w:rFonts w:ascii="Times New Roman" w:eastAsia="Times New Roman" w:hAnsi="Times New Roman"/>
                <w:color w:val="000000"/>
                <w:sz w:val="20"/>
                <w:szCs w:val="20"/>
                <w:lang w:eastAsia="ru-RU"/>
              </w:rPr>
              <w:t>Пыталовского</w:t>
            </w:r>
            <w:proofErr w:type="spellEnd"/>
            <w:r w:rsidRPr="007B1F71">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2 002 000,00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1 001 000,00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1 001 000,00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81" w:type="dxa"/>
            <w:shd w:val="clear" w:color="auto" w:fill="auto"/>
            <w:vAlign w:val="center"/>
          </w:tcPr>
          <w:p w:rsidR="00DA157E" w:rsidRPr="008228E3" w:rsidRDefault="00DA157E" w:rsidP="008228E3">
            <w:pPr>
              <w:spacing w:after="0" w:line="240" w:lineRule="auto"/>
              <w:jc w:val="center"/>
              <w:rPr>
                <w:rFonts w:ascii="Times New Roman" w:eastAsia="Times New Roman" w:hAnsi="Times New Roman"/>
                <w:bCs/>
                <w:sz w:val="20"/>
                <w:szCs w:val="20"/>
                <w:lang w:eastAsia="ru-RU"/>
              </w:rPr>
            </w:pPr>
            <w:r w:rsidRPr="008228E3">
              <w:rPr>
                <w:rFonts w:ascii="Times New Roman" w:eastAsia="Times New Roman" w:hAnsi="Times New Roman"/>
                <w:bCs/>
                <w:sz w:val="20"/>
                <w:szCs w:val="20"/>
                <w:lang w:eastAsia="ru-RU"/>
              </w:rPr>
              <w:t>2 202 200,00</w:t>
            </w:r>
          </w:p>
        </w:tc>
      </w:tr>
      <w:tr w:rsidR="00DA157E" w:rsidRPr="007B1F71" w:rsidTr="000D1722">
        <w:trPr>
          <w:trHeight w:val="1125"/>
        </w:trPr>
        <w:tc>
          <w:tcPr>
            <w:tcW w:w="779" w:type="dxa"/>
            <w:shd w:val="clear" w:color="auto" w:fill="auto"/>
            <w:vAlign w:val="bottom"/>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6.1.4.</w:t>
            </w:r>
          </w:p>
        </w:tc>
        <w:tc>
          <w:tcPr>
            <w:tcW w:w="4841" w:type="dxa"/>
            <w:shd w:val="clear" w:color="auto" w:fill="auto"/>
            <w:vAlign w:val="bottom"/>
            <w:hideMark/>
          </w:tcPr>
          <w:p w:rsidR="00DA157E" w:rsidRPr="007B1F71" w:rsidRDefault="00DA157E" w:rsidP="00CF7687">
            <w:pPr>
              <w:spacing w:after="0" w:line="240" w:lineRule="auto"/>
              <w:jc w:val="both"/>
              <w:rPr>
                <w:rFonts w:ascii="Times New Roman" w:eastAsia="Times New Roman" w:hAnsi="Times New Roman"/>
                <w:sz w:val="20"/>
                <w:szCs w:val="20"/>
                <w:lang w:eastAsia="ru-RU"/>
              </w:rPr>
            </w:pPr>
            <w:r w:rsidRPr="007B1F71">
              <w:rPr>
                <w:rFonts w:ascii="Times New Roman" w:eastAsia="Times New Roman" w:hAnsi="Times New Roman"/>
                <w:sz w:val="20"/>
                <w:szCs w:val="20"/>
                <w:lang w:eastAsia="ru-RU"/>
              </w:rPr>
              <w:t>Предоставление жилых помещений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3966" w:type="dxa"/>
            <w:shd w:val="clear" w:color="auto" w:fill="auto"/>
            <w:vAlign w:val="center"/>
            <w:hideMark/>
          </w:tcPr>
          <w:p w:rsidR="00DA157E" w:rsidRPr="007B1F71" w:rsidRDefault="00DA157E" w:rsidP="008228E3">
            <w:pPr>
              <w:spacing w:after="0" w:line="240" w:lineRule="auto"/>
              <w:jc w:val="center"/>
              <w:rPr>
                <w:rFonts w:ascii="Times New Roman" w:eastAsia="Times New Roman" w:hAnsi="Times New Roman"/>
                <w:color w:val="000000"/>
                <w:sz w:val="20"/>
                <w:szCs w:val="20"/>
                <w:lang w:eastAsia="ru-RU"/>
              </w:rPr>
            </w:pPr>
            <w:r w:rsidRPr="007B1F71">
              <w:rPr>
                <w:rFonts w:ascii="Times New Roman" w:eastAsia="Times New Roman" w:hAnsi="Times New Roman"/>
                <w:color w:val="000000"/>
                <w:sz w:val="20"/>
                <w:szCs w:val="20"/>
                <w:lang w:eastAsia="ru-RU"/>
              </w:rPr>
              <w:t xml:space="preserve">Администрация </w:t>
            </w:r>
            <w:proofErr w:type="spellStart"/>
            <w:r w:rsidRPr="007B1F71">
              <w:rPr>
                <w:rFonts w:ascii="Times New Roman" w:eastAsia="Times New Roman" w:hAnsi="Times New Roman"/>
                <w:color w:val="000000"/>
                <w:sz w:val="20"/>
                <w:szCs w:val="20"/>
                <w:lang w:eastAsia="ru-RU"/>
              </w:rPr>
              <w:t>Пыталовского</w:t>
            </w:r>
            <w:proofErr w:type="spellEnd"/>
            <w:r w:rsidRPr="007B1F71">
              <w:rPr>
                <w:rFonts w:ascii="Times New Roman" w:eastAsia="Times New Roman" w:hAnsi="Times New Roman"/>
                <w:color w:val="000000"/>
                <w:sz w:val="20"/>
                <w:szCs w:val="20"/>
                <w:lang w:eastAsia="ru-RU"/>
              </w:rPr>
              <w:t xml:space="preserve"> муниципального округа</w:t>
            </w:r>
          </w:p>
        </w:tc>
        <w:tc>
          <w:tcPr>
            <w:tcW w:w="1371"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1 001 000,00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DA157E" w:rsidRPr="007B1F71" w:rsidRDefault="00DA157E" w:rsidP="008228E3">
            <w:pPr>
              <w:jc w:val="center"/>
              <w:rPr>
                <w:rFonts w:ascii="Times New Roman" w:hAnsi="Times New Roman"/>
                <w:color w:val="000000"/>
                <w:sz w:val="20"/>
                <w:szCs w:val="20"/>
              </w:rPr>
            </w:pPr>
            <w:r w:rsidRPr="007B1F71">
              <w:rPr>
                <w:rFonts w:ascii="Times New Roman" w:hAnsi="Times New Roman"/>
                <w:color w:val="000000"/>
                <w:sz w:val="20"/>
                <w:szCs w:val="20"/>
              </w:rPr>
              <w:t>2 002 000,00</w:t>
            </w:r>
          </w:p>
          <w:p w:rsidR="00DA157E" w:rsidRPr="007B1F71" w:rsidRDefault="00DA157E" w:rsidP="008228E3">
            <w:pPr>
              <w:spacing w:after="0" w:line="240" w:lineRule="auto"/>
              <w:jc w:val="center"/>
              <w:rPr>
                <w:rFonts w:ascii="Times New Roman" w:eastAsia="Times New Roman" w:hAnsi="Times New Roman"/>
                <w:sz w:val="20"/>
                <w:szCs w:val="20"/>
                <w:lang w:eastAsia="ru-RU"/>
              </w:rPr>
            </w:pPr>
          </w:p>
        </w:tc>
        <w:tc>
          <w:tcPr>
            <w:tcW w:w="1371" w:type="dxa"/>
            <w:shd w:val="clear" w:color="auto" w:fill="auto"/>
            <w:vAlign w:val="center"/>
          </w:tcPr>
          <w:p w:rsidR="00DA157E" w:rsidRPr="007B1F71" w:rsidRDefault="00DA157E" w:rsidP="008228E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81" w:type="dxa"/>
            <w:shd w:val="clear" w:color="auto" w:fill="auto"/>
            <w:vAlign w:val="center"/>
          </w:tcPr>
          <w:p w:rsidR="00DA157E" w:rsidRPr="008228E3" w:rsidRDefault="00DA157E" w:rsidP="008228E3">
            <w:pPr>
              <w:spacing w:after="0" w:line="240" w:lineRule="auto"/>
              <w:jc w:val="center"/>
              <w:rPr>
                <w:rFonts w:ascii="Times New Roman" w:eastAsia="Times New Roman" w:hAnsi="Times New Roman"/>
                <w:bCs/>
                <w:sz w:val="20"/>
                <w:szCs w:val="20"/>
                <w:lang w:eastAsia="ru-RU"/>
              </w:rPr>
            </w:pPr>
            <w:r w:rsidRPr="008228E3">
              <w:rPr>
                <w:rFonts w:ascii="Times New Roman" w:eastAsia="Times New Roman" w:hAnsi="Times New Roman"/>
                <w:bCs/>
                <w:sz w:val="20"/>
                <w:szCs w:val="20"/>
                <w:lang w:eastAsia="ru-RU"/>
              </w:rPr>
              <w:t>3 003 000</w:t>
            </w:r>
          </w:p>
        </w:tc>
      </w:tr>
    </w:tbl>
    <w:p w:rsidR="00B73F47" w:rsidRDefault="004B679C" w:rsidP="0018037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r w:rsidR="00B73F47">
        <w:rPr>
          <w:rFonts w:ascii="Times New Roman" w:eastAsia="Times New Roman" w:hAnsi="Times New Roman"/>
          <w:color w:val="000000"/>
          <w:sz w:val="24"/>
          <w:szCs w:val="24"/>
          <w:lang w:eastAsia="ru-RU"/>
        </w:rPr>
        <w:lastRenderedPageBreak/>
        <w:t xml:space="preserve">                     </w:t>
      </w:r>
    </w:p>
    <w:p w:rsidR="00075AD9" w:rsidRDefault="00075AD9" w:rsidP="00B73F47">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5</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w:t>
      </w:r>
      <w:proofErr w:type="spellStart"/>
      <w:r w:rsidRPr="00AC2012">
        <w:rPr>
          <w:rFonts w:ascii="Times New Roman" w:hAnsi="Times New Roman"/>
          <w:sz w:val="24"/>
          <w:szCs w:val="24"/>
        </w:rPr>
        <w:t>Пыталовского</w:t>
      </w:r>
      <w:proofErr w:type="spellEnd"/>
      <w:r w:rsidRPr="00AC2012">
        <w:rPr>
          <w:rFonts w:ascii="Times New Roman" w:hAnsi="Times New Roman"/>
          <w:sz w:val="24"/>
          <w:szCs w:val="24"/>
        </w:rPr>
        <w:t xml:space="preserve">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sidR="00097709">
        <w:rPr>
          <w:rFonts w:ascii="Times New Roman CYR" w:hAnsi="Times New Roman CYR" w:cs="Times New Roman CYR"/>
          <w:sz w:val="24"/>
          <w:szCs w:val="24"/>
        </w:rPr>
        <w:t>5</w:t>
      </w:r>
      <w:r w:rsidRPr="00860CB3">
        <w:rPr>
          <w:rFonts w:ascii="Times New Roman CYR" w:hAnsi="Times New Roman CYR" w:cs="Times New Roman CYR"/>
          <w:sz w:val="24"/>
          <w:szCs w:val="24"/>
        </w:rPr>
        <w:t xml:space="preserve"> – 202</w:t>
      </w:r>
      <w:r w:rsidR="00097709">
        <w:rPr>
          <w:rFonts w:ascii="Times New Roman CYR" w:hAnsi="Times New Roman CYR" w:cs="Times New Roman CYR"/>
          <w:sz w:val="24"/>
          <w:szCs w:val="24"/>
        </w:rPr>
        <w:t>7</w:t>
      </w:r>
      <w:r w:rsidRPr="00AC2012">
        <w:rPr>
          <w:rFonts w:ascii="Times New Roman CYR" w:hAnsi="Times New Roman CYR" w:cs="Times New Roman CYR"/>
          <w:sz w:val="24"/>
          <w:szCs w:val="24"/>
        </w:rPr>
        <w:t xml:space="preserve"> годы»</w:t>
      </w:r>
    </w:p>
    <w:p w:rsidR="00075AD9" w:rsidRDefault="00075AD9" w:rsidP="00075AD9">
      <w:pPr>
        <w:spacing w:after="0" w:line="240" w:lineRule="auto"/>
        <w:ind w:firstLine="709"/>
        <w:jc w:val="center"/>
        <w:rPr>
          <w:rFonts w:ascii="Times New Roman" w:eastAsia="Times New Roman" w:hAnsi="Times New Roman"/>
          <w:color w:val="000000"/>
          <w:sz w:val="24"/>
          <w:szCs w:val="24"/>
          <w:lang w:eastAsia="ru-RU"/>
        </w:rPr>
      </w:pPr>
    </w:p>
    <w:p w:rsidR="004B679C" w:rsidRPr="00FF2634" w:rsidRDefault="004B679C" w:rsidP="00075AD9">
      <w:pPr>
        <w:spacing w:after="0" w:line="240" w:lineRule="auto"/>
        <w:ind w:firstLine="709"/>
        <w:jc w:val="center"/>
        <w:rPr>
          <w:rFonts w:ascii="Times New Roman" w:hAnsi="Times New Roman"/>
          <w:b/>
          <w:bCs/>
          <w:sz w:val="24"/>
          <w:szCs w:val="24"/>
        </w:rPr>
      </w:pPr>
    </w:p>
    <w:p w:rsidR="00075AD9" w:rsidRPr="00FF2634" w:rsidRDefault="00075AD9" w:rsidP="00075AD9">
      <w:pPr>
        <w:spacing w:after="0" w:line="240" w:lineRule="auto"/>
        <w:ind w:firstLine="709"/>
        <w:jc w:val="center"/>
        <w:rPr>
          <w:rFonts w:ascii="Times New Roman" w:hAnsi="Times New Roman"/>
          <w:b/>
          <w:bCs/>
          <w:sz w:val="24"/>
          <w:szCs w:val="24"/>
        </w:rPr>
      </w:pPr>
      <w:r w:rsidRPr="00FF2634">
        <w:rPr>
          <w:rFonts w:ascii="Times New Roman" w:hAnsi="Times New Roman"/>
          <w:b/>
          <w:bCs/>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p w:rsidR="004B679C" w:rsidRDefault="004B679C" w:rsidP="0077555B">
      <w:pPr>
        <w:widowControl w:val="0"/>
        <w:autoSpaceDE w:val="0"/>
        <w:autoSpaceDN w:val="0"/>
        <w:adjustRightInd w:val="0"/>
        <w:spacing w:after="0" w:line="240" w:lineRule="auto"/>
        <w:ind w:firstLine="720"/>
        <w:jc w:val="center"/>
        <w:rPr>
          <w:rFonts w:ascii="Times New Roman" w:hAnsi="Times New Roman"/>
          <w:sz w:val="18"/>
          <w:szCs w:val="18"/>
          <w:lang w:eastAsia="ru-RU"/>
        </w:rPr>
      </w:pPr>
    </w:p>
    <w:p w:rsidR="00C32934" w:rsidRPr="0077555B" w:rsidRDefault="00075AD9" w:rsidP="0077555B">
      <w:pPr>
        <w:widowControl w:val="0"/>
        <w:autoSpaceDE w:val="0"/>
        <w:autoSpaceDN w:val="0"/>
        <w:adjustRightInd w:val="0"/>
        <w:spacing w:after="0" w:line="240" w:lineRule="auto"/>
        <w:ind w:firstLine="720"/>
        <w:jc w:val="center"/>
        <w:rPr>
          <w:rFonts w:ascii="Times New Roman" w:hAnsi="Times New Roman"/>
          <w:sz w:val="18"/>
          <w:szCs w:val="18"/>
          <w:lang w:eastAsia="ru-RU"/>
        </w:rPr>
      </w:pPr>
      <w:r w:rsidRPr="005C4436">
        <w:rPr>
          <w:rFonts w:ascii="Times New Roman" w:hAnsi="Times New Roman"/>
          <w:sz w:val="18"/>
          <w:szCs w:val="18"/>
          <w:lang w:eastAsia="ru-RU"/>
        </w:rPr>
        <w:t xml:space="preserve"> </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352"/>
        <w:gridCol w:w="2818"/>
        <w:gridCol w:w="2272"/>
        <w:gridCol w:w="1457"/>
        <w:gridCol w:w="1366"/>
        <w:gridCol w:w="1417"/>
        <w:gridCol w:w="1416"/>
      </w:tblGrid>
      <w:tr w:rsidR="002B718D" w:rsidRPr="002377C7" w:rsidTr="000D1722">
        <w:trPr>
          <w:trHeight w:val="1223"/>
        </w:trPr>
        <w:tc>
          <w:tcPr>
            <w:tcW w:w="801" w:type="dxa"/>
            <w:shd w:val="clear" w:color="auto" w:fill="auto"/>
            <w:vAlign w:val="center"/>
            <w:hideMark/>
          </w:tcPr>
          <w:p w:rsidR="002B718D" w:rsidRPr="002377C7" w:rsidRDefault="002B718D" w:rsidP="002377C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 xml:space="preserve">№ </w:t>
            </w:r>
            <w:proofErr w:type="gramStart"/>
            <w:r w:rsidRPr="002377C7">
              <w:rPr>
                <w:rFonts w:ascii="Times New Roman" w:eastAsia="Times New Roman" w:hAnsi="Times New Roman"/>
                <w:b/>
                <w:bCs/>
                <w:sz w:val="20"/>
                <w:szCs w:val="20"/>
                <w:lang w:eastAsia="ru-RU"/>
              </w:rPr>
              <w:t>п</w:t>
            </w:r>
            <w:proofErr w:type="gramEnd"/>
            <w:r w:rsidRPr="002377C7">
              <w:rPr>
                <w:rFonts w:ascii="Times New Roman" w:eastAsia="Times New Roman" w:hAnsi="Times New Roman"/>
                <w:b/>
                <w:bCs/>
                <w:sz w:val="20"/>
                <w:szCs w:val="20"/>
                <w:lang w:eastAsia="ru-RU"/>
              </w:rPr>
              <w:t>/п</w:t>
            </w:r>
          </w:p>
        </w:tc>
        <w:tc>
          <w:tcPr>
            <w:tcW w:w="3352" w:type="dxa"/>
            <w:shd w:val="clear" w:color="auto" w:fill="auto"/>
            <w:vAlign w:val="center"/>
            <w:hideMark/>
          </w:tcPr>
          <w:p w:rsidR="002B718D" w:rsidRPr="002377C7" w:rsidRDefault="002B718D" w:rsidP="002377C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Наименование программы, подпрограммы, ведомственной целевой программы, основного мероприятия</w:t>
            </w:r>
          </w:p>
        </w:tc>
        <w:tc>
          <w:tcPr>
            <w:tcW w:w="2818" w:type="dxa"/>
            <w:shd w:val="clear" w:color="auto" w:fill="auto"/>
            <w:vAlign w:val="center"/>
            <w:hideMark/>
          </w:tcPr>
          <w:p w:rsidR="002B718D" w:rsidRPr="002377C7" w:rsidRDefault="002B718D" w:rsidP="002377C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Ответственный исполнитель, соисполнители, участники, исполнители мероприятий</w:t>
            </w:r>
          </w:p>
        </w:tc>
        <w:tc>
          <w:tcPr>
            <w:tcW w:w="2272" w:type="dxa"/>
            <w:shd w:val="clear" w:color="auto" w:fill="auto"/>
            <w:vAlign w:val="center"/>
            <w:hideMark/>
          </w:tcPr>
          <w:p w:rsidR="002B718D" w:rsidRPr="002377C7" w:rsidRDefault="002B718D" w:rsidP="002377C7">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Источники финансирования</w:t>
            </w:r>
          </w:p>
        </w:tc>
        <w:tc>
          <w:tcPr>
            <w:tcW w:w="1457" w:type="dxa"/>
            <w:shd w:val="clear" w:color="auto" w:fill="auto"/>
            <w:vAlign w:val="center"/>
            <w:hideMark/>
          </w:tcPr>
          <w:p w:rsidR="002B718D" w:rsidRDefault="002B718D" w:rsidP="00097709">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w:t>
            </w:r>
            <w:r w:rsidR="00097709">
              <w:rPr>
                <w:rFonts w:ascii="Times New Roman" w:eastAsia="Times New Roman" w:hAnsi="Times New Roman"/>
                <w:b/>
                <w:color w:val="000000" w:themeColor="text1"/>
                <w:sz w:val="20"/>
                <w:szCs w:val="20"/>
                <w:lang w:eastAsia="ru-RU"/>
              </w:rPr>
              <w:t xml:space="preserve">5 </w:t>
            </w:r>
            <w:r>
              <w:rPr>
                <w:rFonts w:ascii="Times New Roman" w:eastAsia="Times New Roman" w:hAnsi="Times New Roman"/>
                <w:b/>
                <w:color w:val="000000" w:themeColor="text1"/>
                <w:sz w:val="20"/>
                <w:szCs w:val="20"/>
                <w:lang w:eastAsia="ru-RU"/>
              </w:rPr>
              <w:t>г.</w:t>
            </w:r>
          </w:p>
        </w:tc>
        <w:tc>
          <w:tcPr>
            <w:tcW w:w="1366" w:type="dxa"/>
            <w:shd w:val="clear" w:color="auto" w:fill="auto"/>
            <w:vAlign w:val="center"/>
            <w:hideMark/>
          </w:tcPr>
          <w:p w:rsidR="002B718D" w:rsidRDefault="002B718D" w:rsidP="00097709">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w:t>
            </w:r>
            <w:r w:rsidR="00097709">
              <w:rPr>
                <w:rFonts w:ascii="Times New Roman" w:eastAsia="Times New Roman" w:hAnsi="Times New Roman"/>
                <w:b/>
                <w:color w:val="000000" w:themeColor="text1"/>
                <w:sz w:val="20"/>
                <w:szCs w:val="20"/>
                <w:lang w:eastAsia="ru-RU"/>
              </w:rPr>
              <w:t>6</w:t>
            </w:r>
            <w:r>
              <w:rPr>
                <w:rFonts w:ascii="Times New Roman" w:eastAsia="Times New Roman" w:hAnsi="Times New Roman"/>
                <w:b/>
                <w:color w:val="000000" w:themeColor="text1"/>
                <w:sz w:val="20"/>
                <w:szCs w:val="20"/>
                <w:lang w:eastAsia="ru-RU"/>
              </w:rPr>
              <w:t xml:space="preserve"> г.</w:t>
            </w:r>
          </w:p>
        </w:tc>
        <w:tc>
          <w:tcPr>
            <w:tcW w:w="1417" w:type="dxa"/>
            <w:shd w:val="clear" w:color="auto" w:fill="auto"/>
            <w:vAlign w:val="center"/>
            <w:hideMark/>
          </w:tcPr>
          <w:p w:rsidR="002B718D" w:rsidRDefault="00097709">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 xml:space="preserve">2027 </w:t>
            </w:r>
            <w:r w:rsidR="002B718D">
              <w:rPr>
                <w:rFonts w:ascii="Times New Roman" w:eastAsia="Times New Roman" w:hAnsi="Times New Roman"/>
                <w:b/>
                <w:color w:val="000000" w:themeColor="text1"/>
                <w:sz w:val="20"/>
                <w:szCs w:val="20"/>
                <w:lang w:eastAsia="ru-RU"/>
              </w:rPr>
              <w:t>г.</w:t>
            </w:r>
          </w:p>
        </w:tc>
        <w:tc>
          <w:tcPr>
            <w:tcW w:w="1416" w:type="dxa"/>
            <w:shd w:val="clear" w:color="auto" w:fill="auto"/>
            <w:vAlign w:val="center"/>
            <w:hideMark/>
          </w:tcPr>
          <w:p w:rsidR="002B718D" w:rsidRPr="002377C7" w:rsidRDefault="002B718D" w:rsidP="00180372">
            <w:pPr>
              <w:spacing w:after="0" w:line="240" w:lineRule="auto"/>
              <w:jc w:val="center"/>
              <w:rPr>
                <w:rFonts w:ascii="Times New Roman" w:eastAsia="Times New Roman" w:hAnsi="Times New Roman"/>
                <w:b/>
                <w:bCs/>
                <w:sz w:val="20"/>
                <w:szCs w:val="20"/>
                <w:lang w:eastAsia="ru-RU"/>
              </w:rPr>
            </w:pPr>
            <w:r w:rsidRPr="002377C7">
              <w:rPr>
                <w:rFonts w:ascii="Times New Roman" w:eastAsia="Times New Roman" w:hAnsi="Times New Roman"/>
                <w:b/>
                <w:bCs/>
                <w:sz w:val="20"/>
                <w:szCs w:val="20"/>
                <w:lang w:eastAsia="ru-RU"/>
              </w:rPr>
              <w:t>Всего</w:t>
            </w:r>
            <w:r>
              <w:rPr>
                <w:rFonts w:ascii="Times New Roman" w:eastAsia="Times New Roman" w:hAnsi="Times New Roman"/>
                <w:b/>
                <w:bCs/>
                <w:sz w:val="20"/>
                <w:szCs w:val="20"/>
                <w:lang w:eastAsia="ru-RU"/>
              </w:rPr>
              <w:t xml:space="preserve">, </w:t>
            </w:r>
            <w:r w:rsidRPr="002377C7">
              <w:rPr>
                <w:rFonts w:ascii="Times New Roman" w:eastAsia="Times New Roman" w:hAnsi="Times New Roman"/>
                <w:b/>
                <w:bCs/>
                <w:sz w:val="20"/>
                <w:szCs w:val="20"/>
                <w:lang w:eastAsia="ru-RU"/>
              </w:rPr>
              <w:t>тыс.</w:t>
            </w:r>
            <w:r>
              <w:rPr>
                <w:rFonts w:ascii="Times New Roman" w:eastAsia="Times New Roman" w:hAnsi="Times New Roman"/>
                <w:b/>
                <w:bCs/>
                <w:sz w:val="20"/>
                <w:szCs w:val="20"/>
                <w:lang w:eastAsia="ru-RU"/>
              </w:rPr>
              <w:t xml:space="preserve"> руб.</w:t>
            </w:r>
          </w:p>
        </w:tc>
      </w:tr>
      <w:tr w:rsidR="002377C7" w:rsidRPr="002377C7" w:rsidTr="000D1722">
        <w:trPr>
          <w:trHeight w:val="317"/>
        </w:trPr>
        <w:tc>
          <w:tcPr>
            <w:tcW w:w="801"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4"/>
                <w:szCs w:val="24"/>
                <w:lang w:eastAsia="ru-RU"/>
              </w:rPr>
            </w:pPr>
            <w:r w:rsidRPr="002377C7">
              <w:rPr>
                <w:rFonts w:ascii="Times New Roman" w:eastAsia="Times New Roman" w:hAnsi="Times New Roman"/>
                <w:sz w:val="24"/>
                <w:szCs w:val="24"/>
                <w:lang w:eastAsia="ru-RU"/>
              </w:rPr>
              <w:t>1</w:t>
            </w:r>
          </w:p>
        </w:tc>
        <w:tc>
          <w:tcPr>
            <w:tcW w:w="3352"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2</w:t>
            </w:r>
          </w:p>
        </w:tc>
        <w:tc>
          <w:tcPr>
            <w:tcW w:w="2818"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3</w:t>
            </w:r>
          </w:p>
        </w:tc>
        <w:tc>
          <w:tcPr>
            <w:tcW w:w="2272"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4</w:t>
            </w:r>
          </w:p>
        </w:tc>
        <w:tc>
          <w:tcPr>
            <w:tcW w:w="1457"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5</w:t>
            </w:r>
          </w:p>
        </w:tc>
        <w:tc>
          <w:tcPr>
            <w:tcW w:w="1366"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6</w:t>
            </w:r>
          </w:p>
        </w:tc>
        <w:tc>
          <w:tcPr>
            <w:tcW w:w="1417"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7</w:t>
            </w:r>
          </w:p>
        </w:tc>
        <w:tc>
          <w:tcPr>
            <w:tcW w:w="1416" w:type="dxa"/>
            <w:shd w:val="clear" w:color="auto" w:fill="auto"/>
            <w:vAlign w:val="center"/>
            <w:hideMark/>
          </w:tcPr>
          <w:p w:rsidR="002377C7" w:rsidRPr="002377C7" w:rsidRDefault="002377C7" w:rsidP="002377C7">
            <w:pPr>
              <w:spacing w:after="0" w:line="240" w:lineRule="auto"/>
              <w:jc w:val="center"/>
              <w:rPr>
                <w:rFonts w:ascii="Times New Roman" w:eastAsia="Times New Roman" w:hAnsi="Times New Roman"/>
                <w:sz w:val="20"/>
                <w:szCs w:val="20"/>
                <w:lang w:eastAsia="ru-RU"/>
              </w:rPr>
            </w:pPr>
            <w:r w:rsidRPr="002377C7">
              <w:rPr>
                <w:rFonts w:ascii="Times New Roman" w:eastAsia="Times New Roman" w:hAnsi="Times New Roman"/>
                <w:sz w:val="20"/>
                <w:szCs w:val="20"/>
                <w:lang w:eastAsia="ru-RU"/>
              </w:rPr>
              <w:t>8</w:t>
            </w:r>
          </w:p>
        </w:tc>
      </w:tr>
      <w:tr w:rsidR="00660537" w:rsidRPr="002377C7" w:rsidTr="000D1722">
        <w:trPr>
          <w:trHeight w:val="377"/>
        </w:trPr>
        <w:tc>
          <w:tcPr>
            <w:tcW w:w="801" w:type="dxa"/>
            <w:vMerge w:val="restart"/>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w:t>
            </w:r>
          </w:p>
        </w:tc>
        <w:tc>
          <w:tcPr>
            <w:tcW w:w="3352" w:type="dxa"/>
            <w:vMerge w:val="restart"/>
            <w:shd w:val="clear" w:color="auto" w:fill="auto"/>
            <w:vAlign w:val="center"/>
            <w:hideMark/>
          </w:tcPr>
          <w:p w:rsidR="00660537" w:rsidRPr="00CF7687" w:rsidRDefault="00660537" w:rsidP="00CF7687">
            <w:pPr>
              <w:spacing w:after="0" w:line="240" w:lineRule="auto"/>
              <w:jc w:val="both"/>
              <w:rPr>
                <w:rFonts w:ascii="Times New Roman" w:eastAsia="Times New Roman" w:hAnsi="Times New Roman"/>
                <w:b/>
                <w:bCs/>
                <w:color w:val="000000"/>
                <w:sz w:val="20"/>
                <w:szCs w:val="20"/>
                <w:lang w:eastAsia="ru-RU"/>
              </w:rPr>
            </w:pPr>
            <w:r w:rsidRPr="00CF7687">
              <w:rPr>
                <w:rFonts w:ascii="Times New Roman" w:eastAsia="Times New Roman" w:hAnsi="Times New Roman"/>
                <w:b/>
                <w:bCs/>
                <w:color w:val="000000"/>
                <w:sz w:val="20"/>
                <w:szCs w:val="20"/>
                <w:lang w:eastAsia="ru-RU"/>
              </w:rPr>
              <w:t>Муниципальная программа «Комплексное развитие систем коммунальной инфраструктуры и благоустройства</w:t>
            </w:r>
            <w:r>
              <w:rPr>
                <w:rFonts w:ascii="Times New Roman" w:eastAsia="Times New Roman" w:hAnsi="Times New Roman"/>
                <w:b/>
                <w:bCs/>
                <w:color w:val="000000"/>
                <w:sz w:val="20"/>
                <w:szCs w:val="20"/>
                <w:lang w:eastAsia="ru-RU"/>
              </w:rPr>
              <w:t xml:space="preserve"> </w:t>
            </w:r>
            <w:r w:rsidRPr="00CF7687">
              <w:rPr>
                <w:rFonts w:ascii="Times New Roman" w:eastAsia="Times New Roman" w:hAnsi="Times New Roman"/>
                <w:b/>
                <w:bCs/>
                <w:sz w:val="20"/>
                <w:szCs w:val="20"/>
                <w:lang w:eastAsia="ru-RU"/>
              </w:rPr>
              <w:t>МО «</w:t>
            </w:r>
            <w:proofErr w:type="spellStart"/>
            <w:r w:rsidRPr="00CF7687">
              <w:rPr>
                <w:rFonts w:ascii="Times New Roman" w:eastAsia="Times New Roman" w:hAnsi="Times New Roman"/>
                <w:b/>
                <w:bCs/>
                <w:sz w:val="20"/>
                <w:szCs w:val="20"/>
                <w:lang w:eastAsia="ru-RU"/>
              </w:rPr>
              <w:t>Пыталовский</w:t>
            </w:r>
            <w:proofErr w:type="spellEnd"/>
            <w:r w:rsidRPr="00CF7687">
              <w:rPr>
                <w:rFonts w:ascii="Times New Roman" w:eastAsia="Times New Roman" w:hAnsi="Times New Roman"/>
                <w:b/>
                <w:bCs/>
                <w:sz w:val="20"/>
                <w:szCs w:val="20"/>
                <w:lang w:eastAsia="ru-RU"/>
              </w:rPr>
              <w:t xml:space="preserve"> муниципальный округ» </w:t>
            </w:r>
            <w:r w:rsidRPr="00CF7687">
              <w:rPr>
                <w:rFonts w:ascii="Times New Roman" w:eastAsia="Times New Roman" w:hAnsi="Times New Roman"/>
                <w:b/>
                <w:bCs/>
                <w:color w:val="000000"/>
                <w:sz w:val="20"/>
                <w:szCs w:val="20"/>
                <w:lang w:eastAsia="ru-RU"/>
              </w:rPr>
              <w:t>на 2025 - 2027 годы»</w:t>
            </w:r>
            <w:r w:rsidRPr="00CF7687">
              <w:rPr>
                <w:rFonts w:ascii="Times New Roman" w:eastAsia="Times New Roman" w:hAnsi="Times New Roman"/>
                <w:color w:val="000000"/>
                <w:sz w:val="20"/>
                <w:szCs w:val="20"/>
                <w:lang w:eastAsia="ru-RU"/>
              </w:rPr>
              <w:t> </w:t>
            </w:r>
          </w:p>
        </w:tc>
        <w:tc>
          <w:tcPr>
            <w:tcW w:w="2818" w:type="dxa"/>
            <w:vMerge w:val="restart"/>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 xml:space="preserve">, Финансовое управление Администрации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w:t>
            </w:r>
          </w:p>
        </w:tc>
        <w:tc>
          <w:tcPr>
            <w:tcW w:w="1457" w:type="dxa"/>
            <w:shd w:val="clear" w:color="auto" w:fill="auto"/>
            <w:vAlign w:val="bottom"/>
          </w:tcPr>
          <w:p w:rsidR="00660537" w:rsidRPr="00025021" w:rsidRDefault="00660537" w:rsidP="004375F3">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17 018 696,97</w:t>
            </w:r>
          </w:p>
        </w:tc>
        <w:tc>
          <w:tcPr>
            <w:tcW w:w="1366" w:type="dxa"/>
            <w:shd w:val="clear" w:color="auto" w:fill="auto"/>
            <w:vAlign w:val="bottom"/>
          </w:tcPr>
          <w:p w:rsidR="00660537" w:rsidRPr="000E5673" w:rsidRDefault="00660537" w:rsidP="004375F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17 047 583,93</w:t>
            </w:r>
          </w:p>
        </w:tc>
        <w:tc>
          <w:tcPr>
            <w:tcW w:w="1417" w:type="dxa"/>
            <w:shd w:val="clear" w:color="auto" w:fill="auto"/>
            <w:vAlign w:val="bottom"/>
          </w:tcPr>
          <w:p w:rsidR="00660537" w:rsidRPr="000E5673" w:rsidRDefault="00660537" w:rsidP="004375F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15 095 917,26</w:t>
            </w:r>
          </w:p>
        </w:tc>
        <w:tc>
          <w:tcPr>
            <w:tcW w:w="1416" w:type="dxa"/>
            <w:shd w:val="clear" w:color="auto" w:fill="auto"/>
            <w:vAlign w:val="bottom"/>
          </w:tcPr>
          <w:p w:rsidR="00660537" w:rsidRPr="00025021" w:rsidRDefault="00660537" w:rsidP="004375F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49 162 198,16</w:t>
            </w:r>
          </w:p>
        </w:tc>
      </w:tr>
      <w:tr w:rsidR="00660537" w:rsidRPr="006512EF" w:rsidTr="000D1722">
        <w:trPr>
          <w:trHeight w:val="302"/>
        </w:trPr>
        <w:tc>
          <w:tcPr>
            <w:tcW w:w="801" w:type="dxa"/>
            <w:vMerge/>
            <w:vAlign w:val="center"/>
            <w:hideMark/>
          </w:tcPr>
          <w:p w:rsidR="00660537" w:rsidRPr="004D6986" w:rsidRDefault="00660537" w:rsidP="002377C7">
            <w:pPr>
              <w:spacing w:after="0" w:line="240" w:lineRule="auto"/>
              <w:rPr>
                <w:rFonts w:ascii="Times New Roman" w:eastAsia="Times New Roman" w:hAnsi="Times New Roman"/>
                <w:sz w:val="20"/>
                <w:szCs w:val="20"/>
                <w:lang w:eastAsia="ru-RU"/>
              </w:rPr>
            </w:pPr>
          </w:p>
        </w:tc>
        <w:tc>
          <w:tcPr>
            <w:tcW w:w="3352" w:type="dxa"/>
            <w:vMerge/>
            <w:vAlign w:val="center"/>
            <w:hideMark/>
          </w:tcPr>
          <w:p w:rsidR="00660537" w:rsidRPr="00CF7687" w:rsidRDefault="00660537"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p>
        </w:tc>
        <w:tc>
          <w:tcPr>
            <w:tcW w:w="2272"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7" w:type="dxa"/>
            <w:shd w:val="clear" w:color="auto" w:fill="auto"/>
            <w:vAlign w:val="center"/>
          </w:tcPr>
          <w:p w:rsidR="00660537" w:rsidRPr="00583F76" w:rsidRDefault="0091649B" w:rsidP="0091649B">
            <w:pPr>
              <w:spacing w:after="0" w:line="240" w:lineRule="auto"/>
              <w:jc w:val="center"/>
              <w:rPr>
                <w:rFonts w:ascii="Times New Roman" w:eastAsia="Times New Roman" w:hAnsi="Times New Roman"/>
                <w:sz w:val="20"/>
                <w:szCs w:val="20"/>
                <w:lang w:eastAsia="ru-RU"/>
              </w:rPr>
            </w:pPr>
            <w:r w:rsidRPr="00583F76">
              <w:rPr>
                <w:rFonts w:ascii="Times New Roman" w:eastAsia="Times New Roman" w:hAnsi="Times New Roman"/>
                <w:sz w:val="20"/>
                <w:szCs w:val="20"/>
                <w:lang w:eastAsia="ru-RU"/>
              </w:rPr>
              <w:t>13 499 096,97</w:t>
            </w:r>
          </w:p>
        </w:tc>
        <w:tc>
          <w:tcPr>
            <w:tcW w:w="1366" w:type="dxa"/>
            <w:shd w:val="clear" w:color="auto" w:fill="auto"/>
            <w:vAlign w:val="center"/>
          </w:tcPr>
          <w:p w:rsidR="00660537" w:rsidRPr="00583F76" w:rsidRDefault="00583F76" w:rsidP="00D824AF">
            <w:pPr>
              <w:spacing w:after="0" w:line="240" w:lineRule="auto"/>
              <w:jc w:val="center"/>
              <w:rPr>
                <w:rFonts w:ascii="Times New Roman" w:eastAsia="Times New Roman" w:hAnsi="Times New Roman"/>
                <w:sz w:val="20"/>
                <w:szCs w:val="20"/>
                <w:lang w:eastAsia="ru-RU"/>
              </w:rPr>
            </w:pPr>
            <w:r w:rsidRPr="00583F76">
              <w:rPr>
                <w:rFonts w:ascii="Times New Roman" w:eastAsia="Times New Roman" w:hAnsi="Times New Roman"/>
                <w:sz w:val="20"/>
                <w:szCs w:val="20"/>
                <w:lang w:eastAsia="ru-RU"/>
              </w:rPr>
              <w:t>14 044 583,93</w:t>
            </w:r>
          </w:p>
        </w:tc>
        <w:tc>
          <w:tcPr>
            <w:tcW w:w="1417" w:type="dxa"/>
            <w:shd w:val="clear" w:color="auto" w:fill="auto"/>
            <w:vAlign w:val="center"/>
          </w:tcPr>
          <w:p w:rsidR="00660537" w:rsidRPr="00583F76" w:rsidRDefault="00583F76" w:rsidP="00D824AF">
            <w:pPr>
              <w:spacing w:after="0" w:line="240" w:lineRule="auto"/>
              <w:jc w:val="center"/>
              <w:rPr>
                <w:rFonts w:ascii="Times New Roman" w:eastAsia="Times New Roman" w:hAnsi="Times New Roman"/>
                <w:sz w:val="20"/>
                <w:szCs w:val="20"/>
                <w:lang w:eastAsia="ru-RU"/>
              </w:rPr>
            </w:pPr>
            <w:r w:rsidRPr="00583F76">
              <w:rPr>
                <w:rFonts w:ascii="Times New Roman" w:eastAsia="Times New Roman" w:hAnsi="Times New Roman"/>
                <w:sz w:val="20"/>
                <w:szCs w:val="20"/>
                <w:lang w:eastAsia="ru-RU"/>
              </w:rPr>
              <w:t>14 094 917,26</w:t>
            </w:r>
          </w:p>
        </w:tc>
        <w:tc>
          <w:tcPr>
            <w:tcW w:w="1416" w:type="dxa"/>
            <w:shd w:val="clear" w:color="auto" w:fill="auto"/>
            <w:vAlign w:val="center"/>
          </w:tcPr>
          <w:p w:rsidR="00660537" w:rsidRPr="006512EF" w:rsidRDefault="006512EF" w:rsidP="00D824AF">
            <w:pPr>
              <w:spacing w:after="0" w:line="240" w:lineRule="auto"/>
              <w:jc w:val="center"/>
              <w:rPr>
                <w:rFonts w:ascii="Times New Roman" w:eastAsia="Times New Roman" w:hAnsi="Times New Roman"/>
                <w:bCs/>
                <w:sz w:val="20"/>
                <w:szCs w:val="20"/>
                <w:lang w:eastAsia="ru-RU"/>
              </w:rPr>
            </w:pPr>
            <w:r w:rsidRPr="006512EF">
              <w:rPr>
                <w:rFonts w:ascii="Times New Roman" w:eastAsia="Times New Roman" w:hAnsi="Times New Roman"/>
                <w:sz w:val="20"/>
                <w:szCs w:val="20"/>
                <w:lang w:eastAsia="ru-RU"/>
              </w:rPr>
              <w:t>41 642 198,16</w:t>
            </w:r>
          </w:p>
        </w:tc>
      </w:tr>
      <w:tr w:rsidR="00660537" w:rsidRPr="002377C7" w:rsidTr="000D1722">
        <w:trPr>
          <w:trHeight w:val="302"/>
        </w:trPr>
        <w:tc>
          <w:tcPr>
            <w:tcW w:w="801" w:type="dxa"/>
            <w:vMerge/>
            <w:vAlign w:val="center"/>
            <w:hideMark/>
          </w:tcPr>
          <w:p w:rsidR="00660537" w:rsidRPr="004D6986" w:rsidRDefault="00660537" w:rsidP="002377C7">
            <w:pPr>
              <w:spacing w:after="0" w:line="240" w:lineRule="auto"/>
              <w:rPr>
                <w:rFonts w:ascii="Times New Roman" w:eastAsia="Times New Roman" w:hAnsi="Times New Roman"/>
                <w:sz w:val="20"/>
                <w:szCs w:val="20"/>
                <w:lang w:eastAsia="ru-RU"/>
              </w:rPr>
            </w:pPr>
          </w:p>
        </w:tc>
        <w:tc>
          <w:tcPr>
            <w:tcW w:w="3352" w:type="dxa"/>
            <w:vMerge/>
            <w:vAlign w:val="center"/>
            <w:hideMark/>
          </w:tcPr>
          <w:p w:rsidR="00660537" w:rsidRPr="00CF7687" w:rsidRDefault="00660537"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p>
        </w:tc>
        <w:tc>
          <w:tcPr>
            <w:tcW w:w="2272"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tcPr>
          <w:p w:rsidR="00660537" w:rsidRPr="00583F76" w:rsidRDefault="0091649B" w:rsidP="00D824AF">
            <w:pPr>
              <w:spacing w:after="0" w:line="240" w:lineRule="auto"/>
              <w:jc w:val="center"/>
              <w:rPr>
                <w:rFonts w:ascii="Times New Roman" w:eastAsia="Times New Roman" w:hAnsi="Times New Roman"/>
                <w:sz w:val="20"/>
                <w:szCs w:val="20"/>
                <w:lang w:eastAsia="ru-RU"/>
              </w:rPr>
            </w:pPr>
            <w:r w:rsidRPr="00583F76">
              <w:rPr>
                <w:rFonts w:ascii="Times New Roman" w:eastAsia="Times New Roman" w:hAnsi="Times New Roman"/>
                <w:sz w:val="20"/>
                <w:szCs w:val="20"/>
                <w:lang w:eastAsia="ru-RU"/>
              </w:rPr>
              <w:t>2 515 000,00</w:t>
            </w:r>
          </w:p>
        </w:tc>
        <w:tc>
          <w:tcPr>
            <w:tcW w:w="1366" w:type="dxa"/>
            <w:shd w:val="clear" w:color="auto" w:fill="auto"/>
            <w:vAlign w:val="center"/>
          </w:tcPr>
          <w:p w:rsidR="00660537" w:rsidRPr="00583F76" w:rsidRDefault="00583F76" w:rsidP="00D824AF">
            <w:pPr>
              <w:spacing w:after="0" w:line="240" w:lineRule="auto"/>
              <w:jc w:val="center"/>
              <w:rPr>
                <w:rFonts w:ascii="Times New Roman" w:eastAsia="Times New Roman" w:hAnsi="Times New Roman"/>
                <w:sz w:val="20"/>
                <w:szCs w:val="20"/>
                <w:lang w:eastAsia="ru-RU"/>
              </w:rPr>
            </w:pPr>
            <w:r w:rsidRPr="00583F76">
              <w:rPr>
                <w:rFonts w:ascii="Times New Roman" w:eastAsia="Times New Roman" w:hAnsi="Times New Roman"/>
                <w:sz w:val="20"/>
                <w:szCs w:val="20"/>
                <w:lang w:eastAsia="ru-RU"/>
              </w:rPr>
              <w:t>1 001 000,00</w:t>
            </w:r>
          </w:p>
        </w:tc>
        <w:tc>
          <w:tcPr>
            <w:tcW w:w="1417" w:type="dxa"/>
            <w:shd w:val="clear" w:color="auto" w:fill="auto"/>
            <w:vAlign w:val="center"/>
          </w:tcPr>
          <w:p w:rsidR="00660537" w:rsidRPr="00583F76" w:rsidRDefault="00583F76" w:rsidP="00D824AF">
            <w:pPr>
              <w:spacing w:after="0" w:line="240" w:lineRule="auto"/>
              <w:jc w:val="center"/>
              <w:rPr>
                <w:rFonts w:ascii="Times New Roman" w:eastAsia="Times New Roman" w:hAnsi="Times New Roman"/>
                <w:sz w:val="20"/>
                <w:szCs w:val="20"/>
                <w:lang w:eastAsia="ru-RU"/>
              </w:rPr>
            </w:pPr>
            <w:r w:rsidRPr="00583F76">
              <w:rPr>
                <w:rFonts w:ascii="Times New Roman" w:eastAsia="Times New Roman" w:hAnsi="Times New Roman"/>
                <w:sz w:val="20"/>
                <w:szCs w:val="20"/>
                <w:lang w:eastAsia="ru-RU"/>
              </w:rPr>
              <w:t>1 001 000,00</w:t>
            </w:r>
          </w:p>
        </w:tc>
        <w:tc>
          <w:tcPr>
            <w:tcW w:w="1416" w:type="dxa"/>
            <w:shd w:val="clear" w:color="auto" w:fill="auto"/>
            <w:vAlign w:val="center"/>
          </w:tcPr>
          <w:p w:rsidR="00660537" w:rsidRPr="00583F76" w:rsidRDefault="00583F76" w:rsidP="00D824AF">
            <w:pPr>
              <w:spacing w:after="0" w:line="240" w:lineRule="auto"/>
              <w:jc w:val="center"/>
              <w:rPr>
                <w:rFonts w:ascii="Times New Roman" w:eastAsia="Times New Roman" w:hAnsi="Times New Roman"/>
                <w:bCs/>
                <w:sz w:val="20"/>
                <w:szCs w:val="20"/>
                <w:lang w:eastAsia="ru-RU"/>
              </w:rPr>
            </w:pPr>
            <w:r w:rsidRPr="00583F76">
              <w:rPr>
                <w:rFonts w:ascii="Times New Roman" w:eastAsia="Times New Roman" w:hAnsi="Times New Roman"/>
                <w:bCs/>
                <w:sz w:val="20"/>
                <w:szCs w:val="20"/>
                <w:lang w:eastAsia="ru-RU"/>
              </w:rPr>
              <w:t>4 517 000,00</w:t>
            </w:r>
          </w:p>
        </w:tc>
      </w:tr>
      <w:tr w:rsidR="00660537" w:rsidRPr="002377C7" w:rsidTr="000D1722">
        <w:trPr>
          <w:trHeight w:val="302"/>
        </w:trPr>
        <w:tc>
          <w:tcPr>
            <w:tcW w:w="801" w:type="dxa"/>
            <w:vMerge/>
            <w:vAlign w:val="center"/>
            <w:hideMark/>
          </w:tcPr>
          <w:p w:rsidR="00660537" w:rsidRPr="004D6986" w:rsidRDefault="00660537" w:rsidP="002377C7">
            <w:pPr>
              <w:spacing w:after="0" w:line="240" w:lineRule="auto"/>
              <w:rPr>
                <w:rFonts w:ascii="Times New Roman" w:eastAsia="Times New Roman" w:hAnsi="Times New Roman"/>
                <w:sz w:val="20"/>
                <w:szCs w:val="20"/>
                <w:lang w:eastAsia="ru-RU"/>
              </w:rPr>
            </w:pPr>
          </w:p>
        </w:tc>
        <w:tc>
          <w:tcPr>
            <w:tcW w:w="3352" w:type="dxa"/>
            <w:vMerge/>
            <w:vAlign w:val="center"/>
            <w:hideMark/>
          </w:tcPr>
          <w:p w:rsidR="00660537" w:rsidRPr="00CF7687" w:rsidRDefault="00660537"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p>
        </w:tc>
        <w:tc>
          <w:tcPr>
            <w:tcW w:w="2272"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7" w:type="dxa"/>
            <w:shd w:val="clear" w:color="auto" w:fill="auto"/>
            <w:vAlign w:val="center"/>
          </w:tcPr>
          <w:p w:rsidR="00660537" w:rsidRPr="00583F76" w:rsidRDefault="0091649B" w:rsidP="00D824AF">
            <w:pPr>
              <w:spacing w:after="0" w:line="240" w:lineRule="auto"/>
              <w:jc w:val="center"/>
              <w:rPr>
                <w:rFonts w:ascii="Times New Roman" w:eastAsia="Times New Roman" w:hAnsi="Times New Roman"/>
                <w:bCs/>
                <w:sz w:val="20"/>
                <w:szCs w:val="20"/>
                <w:lang w:eastAsia="ru-RU"/>
              </w:rPr>
            </w:pPr>
            <w:r w:rsidRPr="00583F76">
              <w:rPr>
                <w:rFonts w:ascii="Times New Roman" w:eastAsia="Times New Roman" w:hAnsi="Times New Roman"/>
                <w:bCs/>
                <w:sz w:val="20"/>
                <w:szCs w:val="20"/>
                <w:lang w:eastAsia="ru-RU"/>
              </w:rPr>
              <w:t>1 001 000,00</w:t>
            </w:r>
          </w:p>
        </w:tc>
        <w:tc>
          <w:tcPr>
            <w:tcW w:w="1366" w:type="dxa"/>
            <w:shd w:val="clear" w:color="auto" w:fill="auto"/>
            <w:vAlign w:val="center"/>
          </w:tcPr>
          <w:p w:rsidR="00660537" w:rsidRPr="00583F76" w:rsidRDefault="00583F76" w:rsidP="00D824AF">
            <w:pPr>
              <w:spacing w:after="0" w:line="240" w:lineRule="auto"/>
              <w:jc w:val="center"/>
              <w:rPr>
                <w:rFonts w:ascii="Times New Roman" w:eastAsia="Times New Roman" w:hAnsi="Times New Roman"/>
                <w:bCs/>
                <w:sz w:val="20"/>
                <w:szCs w:val="20"/>
                <w:lang w:eastAsia="ru-RU"/>
              </w:rPr>
            </w:pPr>
            <w:r w:rsidRPr="00583F76">
              <w:rPr>
                <w:rFonts w:ascii="Times New Roman" w:eastAsia="Times New Roman" w:hAnsi="Times New Roman"/>
                <w:bCs/>
                <w:sz w:val="20"/>
                <w:szCs w:val="20"/>
                <w:lang w:eastAsia="ru-RU"/>
              </w:rPr>
              <w:t>2 002 000,00</w:t>
            </w:r>
          </w:p>
        </w:tc>
        <w:tc>
          <w:tcPr>
            <w:tcW w:w="1417" w:type="dxa"/>
            <w:shd w:val="clear" w:color="auto" w:fill="auto"/>
            <w:vAlign w:val="center"/>
          </w:tcPr>
          <w:p w:rsidR="00660537" w:rsidRPr="00583F76" w:rsidRDefault="00583F76" w:rsidP="00D824AF">
            <w:pPr>
              <w:spacing w:after="0" w:line="240" w:lineRule="auto"/>
              <w:jc w:val="center"/>
              <w:rPr>
                <w:rFonts w:ascii="Times New Roman" w:eastAsia="Times New Roman" w:hAnsi="Times New Roman"/>
                <w:bCs/>
                <w:sz w:val="20"/>
                <w:szCs w:val="20"/>
                <w:lang w:eastAsia="ru-RU"/>
              </w:rPr>
            </w:pPr>
            <w:r w:rsidRPr="00583F76">
              <w:rPr>
                <w:rFonts w:ascii="Times New Roman" w:eastAsia="Times New Roman" w:hAnsi="Times New Roman"/>
                <w:sz w:val="20"/>
                <w:szCs w:val="20"/>
                <w:lang w:eastAsia="ru-RU"/>
              </w:rPr>
              <w:t>0,000</w:t>
            </w:r>
          </w:p>
        </w:tc>
        <w:tc>
          <w:tcPr>
            <w:tcW w:w="1416" w:type="dxa"/>
            <w:shd w:val="clear" w:color="auto" w:fill="auto"/>
            <w:vAlign w:val="center"/>
          </w:tcPr>
          <w:p w:rsidR="00660537" w:rsidRPr="00583F76" w:rsidRDefault="00583F76" w:rsidP="00D824AF">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3 003 000,00</w:t>
            </w:r>
          </w:p>
        </w:tc>
      </w:tr>
      <w:tr w:rsidR="000D1722" w:rsidRPr="002377C7" w:rsidTr="000D1722">
        <w:trPr>
          <w:trHeight w:val="468"/>
        </w:trPr>
        <w:tc>
          <w:tcPr>
            <w:tcW w:w="801" w:type="dxa"/>
            <w:vMerge w:val="restart"/>
            <w:shd w:val="clear" w:color="auto" w:fill="auto"/>
            <w:vAlign w:val="center"/>
            <w:hideMark/>
          </w:tcPr>
          <w:p w:rsidR="000D1722" w:rsidRPr="004D6986" w:rsidRDefault="000D1722" w:rsidP="00660537">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1</w:t>
            </w:r>
          </w:p>
        </w:tc>
        <w:tc>
          <w:tcPr>
            <w:tcW w:w="3352" w:type="dxa"/>
            <w:vMerge w:val="restart"/>
            <w:shd w:val="clear" w:color="auto" w:fill="auto"/>
            <w:vAlign w:val="center"/>
            <w:hideMark/>
          </w:tcPr>
          <w:p w:rsidR="000D1722" w:rsidRPr="00CF7687" w:rsidRDefault="000D1722" w:rsidP="00660537">
            <w:pPr>
              <w:keepNext/>
              <w:keepLines/>
              <w:spacing w:after="0" w:line="240" w:lineRule="auto"/>
              <w:jc w:val="both"/>
              <w:rPr>
                <w:rFonts w:ascii="Times New Roman" w:eastAsia="Times New Roman" w:hAnsi="Times New Roman"/>
                <w:b/>
                <w:bCs/>
                <w:color w:val="000000"/>
                <w:sz w:val="20"/>
                <w:szCs w:val="20"/>
                <w:lang w:eastAsia="ru-RU"/>
              </w:rPr>
            </w:pPr>
            <w:r w:rsidRPr="00CF7687">
              <w:rPr>
                <w:rFonts w:ascii="Times New Roman" w:eastAsia="Times New Roman" w:hAnsi="Times New Roman"/>
                <w:b/>
                <w:bCs/>
                <w:color w:val="000000"/>
                <w:sz w:val="20"/>
                <w:szCs w:val="20"/>
                <w:lang w:eastAsia="ru-RU"/>
              </w:rPr>
              <w:t>Подпрограмма «Комплексное развитие систем коммунальной инфраструктуры муниципального образования»</w:t>
            </w:r>
          </w:p>
        </w:tc>
        <w:tc>
          <w:tcPr>
            <w:tcW w:w="2818" w:type="dxa"/>
            <w:vMerge w:val="restart"/>
            <w:shd w:val="clear" w:color="auto" w:fill="auto"/>
            <w:vAlign w:val="center"/>
            <w:hideMark/>
          </w:tcPr>
          <w:p w:rsidR="000D1722" w:rsidRPr="004D6986" w:rsidRDefault="000D1722" w:rsidP="00660537">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всего, в том числе:</w:t>
            </w:r>
          </w:p>
        </w:tc>
        <w:tc>
          <w:tcPr>
            <w:tcW w:w="2272" w:type="dxa"/>
            <w:shd w:val="clear" w:color="auto" w:fill="auto"/>
            <w:vAlign w:val="center"/>
            <w:hideMark/>
          </w:tcPr>
          <w:p w:rsidR="000D1722" w:rsidRPr="004D6986" w:rsidRDefault="000D1722" w:rsidP="00660537">
            <w:pPr>
              <w:keepNext/>
              <w:keepLines/>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tcPr>
          <w:p w:rsidR="000D1722" w:rsidRPr="000E5673" w:rsidRDefault="000D1722" w:rsidP="00660537">
            <w:pPr>
              <w:keepNext/>
              <w:keepLines/>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1 558 000,00</w:t>
            </w:r>
          </w:p>
        </w:tc>
        <w:tc>
          <w:tcPr>
            <w:tcW w:w="1366" w:type="dxa"/>
            <w:shd w:val="clear" w:color="auto" w:fill="auto"/>
            <w:vAlign w:val="center"/>
          </w:tcPr>
          <w:p w:rsidR="000D1722" w:rsidRPr="000E5673" w:rsidRDefault="000D1722" w:rsidP="00660537">
            <w:pPr>
              <w:keepNext/>
              <w:keepLine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1 558 000,00</w:t>
            </w:r>
          </w:p>
        </w:tc>
        <w:tc>
          <w:tcPr>
            <w:tcW w:w="1417" w:type="dxa"/>
            <w:shd w:val="clear" w:color="auto" w:fill="auto"/>
            <w:vAlign w:val="center"/>
          </w:tcPr>
          <w:p w:rsidR="000D1722" w:rsidRPr="000E5673" w:rsidRDefault="000D1722" w:rsidP="00660537">
            <w:pPr>
              <w:keepNext/>
              <w:keepLine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1 558 000,00</w:t>
            </w:r>
          </w:p>
        </w:tc>
        <w:tc>
          <w:tcPr>
            <w:tcW w:w="1416" w:type="dxa"/>
            <w:shd w:val="clear" w:color="auto" w:fill="auto"/>
            <w:vAlign w:val="center"/>
          </w:tcPr>
          <w:p w:rsidR="000D1722" w:rsidRPr="000E5673" w:rsidRDefault="000D1722" w:rsidP="00660537">
            <w:pPr>
              <w:keepNext/>
              <w:keepLine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4 674</w:t>
            </w:r>
            <w:r w:rsidR="00660537">
              <w:rPr>
                <w:rFonts w:ascii="Times New Roman" w:eastAsia="Times New Roman" w:hAnsi="Times New Roman"/>
                <w:b/>
                <w:bCs/>
                <w:sz w:val="20"/>
                <w:szCs w:val="20"/>
                <w:lang w:eastAsia="ru-RU"/>
              </w:rPr>
              <w:t> </w:t>
            </w:r>
            <w:r>
              <w:rPr>
                <w:rFonts w:ascii="Times New Roman" w:eastAsia="Times New Roman" w:hAnsi="Times New Roman"/>
                <w:b/>
                <w:bCs/>
                <w:sz w:val="20"/>
                <w:szCs w:val="20"/>
                <w:lang w:eastAsia="ru-RU"/>
              </w:rPr>
              <w:t>000</w:t>
            </w:r>
            <w:r w:rsidR="00660537">
              <w:rPr>
                <w:rFonts w:ascii="Times New Roman" w:eastAsia="Times New Roman" w:hAnsi="Times New Roman"/>
                <w:b/>
                <w:bCs/>
                <w:sz w:val="20"/>
                <w:szCs w:val="20"/>
                <w:lang w:eastAsia="ru-RU"/>
              </w:rPr>
              <w:t>,00</w:t>
            </w:r>
          </w:p>
        </w:tc>
      </w:tr>
      <w:tr w:rsidR="00660537" w:rsidRPr="002377C7" w:rsidTr="000D1722">
        <w:trPr>
          <w:trHeight w:val="559"/>
        </w:trPr>
        <w:tc>
          <w:tcPr>
            <w:tcW w:w="801" w:type="dxa"/>
            <w:vMerge/>
            <w:vAlign w:val="center"/>
            <w:hideMark/>
          </w:tcPr>
          <w:p w:rsidR="00660537" w:rsidRPr="004D6986" w:rsidRDefault="00660537" w:rsidP="00660537">
            <w:pPr>
              <w:keepNext/>
              <w:keepLines/>
              <w:spacing w:after="0" w:line="240" w:lineRule="auto"/>
              <w:rPr>
                <w:rFonts w:ascii="Times New Roman" w:eastAsia="Times New Roman" w:hAnsi="Times New Roman"/>
                <w:sz w:val="20"/>
                <w:szCs w:val="20"/>
                <w:lang w:eastAsia="ru-RU"/>
              </w:rPr>
            </w:pPr>
          </w:p>
        </w:tc>
        <w:tc>
          <w:tcPr>
            <w:tcW w:w="3352" w:type="dxa"/>
            <w:vMerge/>
            <w:vAlign w:val="center"/>
            <w:hideMark/>
          </w:tcPr>
          <w:p w:rsidR="00660537" w:rsidRPr="00CF7687" w:rsidRDefault="00660537" w:rsidP="00660537">
            <w:pPr>
              <w:keepNext/>
              <w:keepLines/>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660537" w:rsidRPr="004D6986" w:rsidRDefault="00660537" w:rsidP="00660537">
            <w:pPr>
              <w:keepNext/>
              <w:keepLines/>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660537" w:rsidRPr="004D6986" w:rsidRDefault="00660537" w:rsidP="00660537">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7" w:type="dxa"/>
            <w:shd w:val="clear" w:color="auto" w:fill="auto"/>
            <w:vAlign w:val="center"/>
          </w:tcPr>
          <w:p w:rsidR="00660537" w:rsidRPr="004D6986" w:rsidRDefault="00660537"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1 558 000,00</w:t>
            </w:r>
          </w:p>
        </w:tc>
        <w:tc>
          <w:tcPr>
            <w:tcW w:w="1366" w:type="dxa"/>
            <w:shd w:val="clear" w:color="auto" w:fill="auto"/>
            <w:vAlign w:val="center"/>
          </w:tcPr>
          <w:p w:rsidR="00660537" w:rsidRPr="004D6986" w:rsidRDefault="00660537"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1 558 000,00</w:t>
            </w:r>
          </w:p>
        </w:tc>
        <w:tc>
          <w:tcPr>
            <w:tcW w:w="1417" w:type="dxa"/>
            <w:shd w:val="clear" w:color="auto" w:fill="auto"/>
            <w:vAlign w:val="center"/>
          </w:tcPr>
          <w:p w:rsidR="00660537" w:rsidRPr="004D6986" w:rsidRDefault="00660537" w:rsidP="00452A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1 558 000,00</w:t>
            </w:r>
          </w:p>
        </w:tc>
        <w:tc>
          <w:tcPr>
            <w:tcW w:w="1416" w:type="dxa"/>
            <w:shd w:val="clear" w:color="auto" w:fill="auto"/>
            <w:vAlign w:val="center"/>
          </w:tcPr>
          <w:p w:rsidR="00660537" w:rsidRPr="00660537" w:rsidRDefault="00660537" w:rsidP="00452A30">
            <w:pPr>
              <w:spacing w:after="0" w:line="240" w:lineRule="auto"/>
              <w:jc w:val="center"/>
              <w:rPr>
                <w:rFonts w:ascii="Times New Roman" w:eastAsia="Times New Roman" w:hAnsi="Times New Roman"/>
                <w:bCs/>
                <w:color w:val="000000"/>
                <w:sz w:val="20"/>
                <w:szCs w:val="20"/>
                <w:lang w:eastAsia="ru-RU"/>
              </w:rPr>
            </w:pPr>
            <w:r w:rsidRPr="00660537">
              <w:rPr>
                <w:rFonts w:ascii="Times New Roman" w:eastAsia="Times New Roman" w:hAnsi="Times New Roman"/>
                <w:bCs/>
                <w:color w:val="000000"/>
                <w:sz w:val="20"/>
                <w:szCs w:val="20"/>
                <w:lang w:eastAsia="ru-RU"/>
              </w:rPr>
              <w:t>4 674 000,00</w:t>
            </w:r>
          </w:p>
        </w:tc>
      </w:tr>
      <w:tr w:rsidR="00660537" w:rsidRPr="002377C7" w:rsidTr="000D1722">
        <w:trPr>
          <w:trHeight w:val="815"/>
        </w:trPr>
        <w:tc>
          <w:tcPr>
            <w:tcW w:w="801" w:type="dxa"/>
            <w:vMerge/>
            <w:vAlign w:val="center"/>
            <w:hideMark/>
          </w:tcPr>
          <w:p w:rsidR="00660537" w:rsidRPr="004D6986" w:rsidRDefault="00660537" w:rsidP="00660537">
            <w:pPr>
              <w:keepNext/>
              <w:keepLines/>
              <w:spacing w:after="0" w:line="240" w:lineRule="auto"/>
              <w:rPr>
                <w:rFonts w:ascii="Times New Roman" w:eastAsia="Times New Roman" w:hAnsi="Times New Roman"/>
                <w:sz w:val="20"/>
                <w:szCs w:val="20"/>
                <w:lang w:eastAsia="ru-RU"/>
              </w:rPr>
            </w:pPr>
          </w:p>
        </w:tc>
        <w:tc>
          <w:tcPr>
            <w:tcW w:w="3352" w:type="dxa"/>
            <w:vMerge/>
            <w:vAlign w:val="center"/>
            <w:hideMark/>
          </w:tcPr>
          <w:p w:rsidR="00660537" w:rsidRPr="00CF7687" w:rsidRDefault="00660537" w:rsidP="00660537">
            <w:pPr>
              <w:keepNext/>
              <w:keepLines/>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660537" w:rsidRPr="004D6986" w:rsidRDefault="00660537" w:rsidP="00660537">
            <w:pPr>
              <w:keepNext/>
              <w:keepLines/>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660537" w:rsidRPr="004D6986" w:rsidRDefault="00660537" w:rsidP="00660537">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 (субсидии)</w:t>
            </w:r>
          </w:p>
        </w:tc>
        <w:tc>
          <w:tcPr>
            <w:tcW w:w="1457" w:type="dxa"/>
            <w:shd w:val="clear" w:color="auto" w:fill="auto"/>
            <w:vAlign w:val="center"/>
            <w:hideMark/>
          </w:tcPr>
          <w:p w:rsidR="00660537" w:rsidRPr="004D6986" w:rsidRDefault="00660537" w:rsidP="00660537">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0,0000</w:t>
            </w:r>
          </w:p>
        </w:tc>
        <w:tc>
          <w:tcPr>
            <w:tcW w:w="1366" w:type="dxa"/>
            <w:shd w:val="clear" w:color="auto" w:fill="auto"/>
            <w:vAlign w:val="center"/>
            <w:hideMark/>
          </w:tcPr>
          <w:p w:rsidR="00660537" w:rsidRPr="004D6986" w:rsidRDefault="00660537" w:rsidP="00660537">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660537" w:rsidRPr="004D6986" w:rsidRDefault="00660537" w:rsidP="00660537">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660537" w:rsidRPr="004D6986" w:rsidRDefault="00660537" w:rsidP="00660537">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660537" w:rsidRPr="002377C7" w:rsidTr="000D1722">
        <w:trPr>
          <w:trHeight w:val="287"/>
        </w:trPr>
        <w:tc>
          <w:tcPr>
            <w:tcW w:w="801" w:type="dxa"/>
            <w:vMerge w:val="restart"/>
            <w:shd w:val="clear" w:color="auto" w:fill="auto"/>
            <w:vAlign w:val="center"/>
            <w:hideMark/>
          </w:tcPr>
          <w:p w:rsidR="00660537" w:rsidRPr="004D6986" w:rsidRDefault="00660537" w:rsidP="00660537">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1.1.</w:t>
            </w:r>
          </w:p>
        </w:tc>
        <w:tc>
          <w:tcPr>
            <w:tcW w:w="3352" w:type="dxa"/>
            <w:vMerge w:val="restart"/>
            <w:shd w:val="clear" w:color="auto" w:fill="auto"/>
            <w:vAlign w:val="center"/>
            <w:hideMark/>
          </w:tcPr>
          <w:p w:rsidR="00660537" w:rsidRPr="00CF7687" w:rsidRDefault="00660537" w:rsidP="00660537">
            <w:pPr>
              <w:keepNext/>
              <w:keepLines/>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bCs/>
                <w:color w:val="000000"/>
                <w:sz w:val="20"/>
                <w:szCs w:val="20"/>
                <w:lang w:eastAsia="ru-RU"/>
              </w:rPr>
              <w:t>Основное мероприятие «Комплексное развитие систем коммунальной инфраструктуры муниципального образования»</w:t>
            </w:r>
          </w:p>
        </w:tc>
        <w:tc>
          <w:tcPr>
            <w:tcW w:w="2818" w:type="dxa"/>
            <w:vMerge w:val="restart"/>
            <w:shd w:val="clear" w:color="auto" w:fill="auto"/>
            <w:vAlign w:val="center"/>
            <w:hideMark/>
          </w:tcPr>
          <w:p w:rsidR="00660537" w:rsidRPr="004D6986" w:rsidRDefault="00660537" w:rsidP="00660537">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 xml:space="preserve">, Финансовое управление Администрации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660537" w:rsidRPr="004D6986" w:rsidRDefault="00660537" w:rsidP="00660537">
            <w:pPr>
              <w:keepNext/>
              <w:keepLines/>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tcPr>
          <w:p w:rsidR="00660537" w:rsidRPr="004D6986" w:rsidRDefault="00660537"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1 558 000,00</w:t>
            </w:r>
          </w:p>
        </w:tc>
        <w:tc>
          <w:tcPr>
            <w:tcW w:w="1366" w:type="dxa"/>
            <w:shd w:val="clear" w:color="auto" w:fill="auto"/>
            <w:vAlign w:val="center"/>
          </w:tcPr>
          <w:p w:rsidR="00660537" w:rsidRPr="004D6986" w:rsidRDefault="00660537"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1 558 000,00</w:t>
            </w:r>
          </w:p>
        </w:tc>
        <w:tc>
          <w:tcPr>
            <w:tcW w:w="1417" w:type="dxa"/>
            <w:shd w:val="clear" w:color="auto" w:fill="auto"/>
            <w:vAlign w:val="center"/>
          </w:tcPr>
          <w:p w:rsidR="00660537" w:rsidRPr="004D6986" w:rsidRDefault="00660537" w:rsidP="00452A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1 558 000,00</w:t>
            </w:r>
          </w:p>
        </w:tc>
        <w:tc>
          <w:tcPr>
            <w:tcW w:w="1416" w:type="dxa"/>
            <w:shd w:val="clear" w:color="auto" w:fill="auto"/>
            <w:vAlign w:val="center"/>
          </w:tcPr>
          <w:p w:rsidR="00660537" w:rsidRPr="00660537" w:rsidRDefault="00660537" w:rsidP="00452A30">
            <w:pPr>
              <w:spacing w:after="0" w:line="240" w:lineRule="auto"/>
              <w:jc w:val="center"/>
              <w:rPr>
                <w:rFonts w:ascii="Times New Roman" w:eastAsia="Times New Roman" w:hAnsi="Times New Roman"/>
                <w:bCs/>
                <w:color w:val="000000"/>
                <w:sz w:val="20"/>
                <w:szCs w:val="20"/>
                <w:lang w:eastAsia="ru-RU"/>
              </w:rPr>
            </w:pPr>
            <w:r w:rsidRPr="00660537">
              <w:rPr>
                <w:rFonts w:ascii="Times New Roman" w:eastAsia="Times New Roman" w:hAnsi="Times New Roman"/>
                <w:bCs/>
                <w:color w:val="000000"/>
                <w:sz w:val="20"/>
                <w:szCs w:val="20"/>
                <w:lang w:eastAsia="ru-RU"/>
              </w:rPr>
              <w:t>4 674 000,00</w:t>
            </w:r>
          </w:p>
        </w:tc>
      </w:tr>
      <w:tr w:rsidR="00660537" w:rsidRPr="002377C7" w:rsidTr="000D1722">
        <w:trPr>
          <w:trHeight w:val="302"/>
        </w:trPr>
        <w:tc>
          <w:tcPr>
            <w:tcW w:w="801" w:type="dxa"/>
            <w:vMerge/>
            <w:vAlign w:val="center"/>
            <w:hideMark/>
          </w:tcPr>
          <w:p w:rsidR="00660537" w:rsidRPr="004D6986" w:rsidRDefault="00660537" w:rsidP="002377C7">
            <w:pPr>
              <w:spacing w:after="0" w:line="240" w:lineRule="auto"/>
              <w:rPr>
                <w:rFonts w:ascii="Times New Roman" w:eastAsia="Times New Roman" w:hAnsi="Times New Roman"/>
                <w:sz w:val="20"/>
                <w:szCs w:val="20"/>
                <w:lang w:eastAsia="ru-RU"/>
              </w:rPr>
            </w:pPr>
          </w:p>
        </w:tc>
        <w:tc>
          <w:tcPr>
            <w:tcW w:w="3352" w:type="dxa"/>
            <w:vMerge/>
            <w:vAlign w:val="center"/>
            <w:hideMark/>
          </w:tcPr>
          <w:p w:rsidR="00660537" w:rsidRPr="00CF7687" w:rsidRDefault="00660537"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660537" w:rsidRPr="004D6986" w:rsidRDefault="00660537" w:rsidP="002377C7">
            <w:pPr>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бюджет МО</w:t>
            </w:r>
          </w:p>
        </w:tc>
        <w:tc>
          <w:tcPr>
            <w:tcW w:w="1457" w:type="dxa"/>
            <w:shd w:val="clear" w:color="auto" w:fill="auto"/>
            <w:vAlign w:val="center"/>
          </w:tcPr>
          <w:p w:rsidR="00660537" w:rsidRPr="004D6986" w:rsidRDefault="00660537"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1 558 000,00</w:t>
            </w:r>
          </w:p>
        </w:tc>
        <w:tc>
          <w:tcPr>
            <w:tcW w:w="1366" w:type="dxa"/>
            <w:shd w:val="clear" w:color="auto" w:fill="auto"/>
            <w:vAlign w:val="center"/>
          </w:tcPr>
          <w:p w:rsidR="00660537" w:rsidRPr="004D6986" w:rsidRDefault="00660537"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1 558 000,00</w:t>
            </w:r>
          </w:p>
        </w:tc>
        <w:tc>
          <w:tcPr>
            <w:tcW w:w="1417" w:type="dxa"/>
            <w:shd w:val="clear" w:color="auto" w:fill="auto"/>
            <w:vAlign w:val="center"/>
          </w:tcPr>
          <w:p w:rsidR="00660537" w:rsidRPr="004D6986" w:rsidRDefault="00660537" w:rsidP="00452A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1 558 000,00</w:t>
            </w:r>
          </w:p>
        </w:tc>
        <w:tc>
          <w:tcPr>
            <w:tcW w:w="1416" w:type="dxa"/>
            <w:shd w:val="clear" w:color="auto" w:fill="auto"/>
            <w:vAlign w:val="center"/>
          </w:tcPr>
          <w:p w:rsidR="00660537" w:rsidRPr="00660537" w:rsidRDefault="00660537" w:rsidP="00452A30">
            <w:pPr>
              <w:spacing w:after="0" w:line="240" w:lineRule="auto"/>
              <w:jc w:val="center"/>
              <w:rPr>
                <w:rFonts w:ascii="Times New Roman" w:eastAsia="Times New Roman" w:hAnsi="Times New Roman"/>
                <w:bCs/>
                <w:color w:val="000000"/>
                <w:sz w:val="20"/>
                <w:szCs w:val="20"/>
                <w:lang w:eastAsia="ru-RU"/>
              </w:rPr>
            </w:pPr>
            <w:r w:rsidRPr="00660537">
              <w:rPr>
                <w:rFonts w:ascii="Times New Roman" w:eastAsia="Times New Roman" w:hAnsi="Times New Roman"/>
                <w:bCs/>
                <w:color w:val="000000"/>
                <w:sz w:val="20"/>
                <w:szCs w:val="20"/>
                <w:lang w:eastAsia="ru-RU"/>
              </w:rPr>
              <w:t>4 674 000,00</w:t>
            </w:r>
          </w:p>
        </w:tc>
      </w:tr>
      <w:tr w:rsidR="00660537" w:rsidRPr="002377C7" w:rsidTr="000D1722">
        <w:trPr>
          <w:trHeight w:val="589"/>
        </w:trPr>
        <w:tc>
          <w:tcPr>
            <w:tcW w:w="801" w:type="dxa"/>
            <w:vMerge/>
            <w:vAlign w:val="center"/>
            <w:hideMark/>
          </w:tcPr>
          <w:p w:rsidR="00660537" w:rsidRPr="004D6986" w:rsidRDefault="00660537" w:rsidP="002377C7">
            <w:pPr>
              <w:spacing w:after="0" w:line="240" w:lineRule="auto"/>
              <w:rPr>
                <w:rFonts w:ascii="Times New Roman" w:eastAsia="Times New Roman" w:hAnsi="Times New Roman"/>
                <w:sz w:val="20"/>
                <w:szCs w:val="20"/>
                <w:lang w:eastAsia="ru-RU"/>
              </w:rPr>
            </w:pPr>
          </w:p>
        </w:tc>
        <w:tc>
          <w:tcPr>
            <w:tcW w:w="3352" w:type="dxa"/>
            <w:vMerge/>
            <w:vAlign w:val="center"/>
            <w:hideMark/>
          </w:tcPr>
          <w:p w:rsidR="00660537" w:rsidRPr="00CF7687" w:rsidRDefault="00660537"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660537" w:rsidRPr="004D6986" w:rsidRDefault="00660537" w:rsidP="002377C7">
            <w:pPr>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 (субсидии)</w:t>
            </w:r>
          </w:p>
        </w:tc>
        <w:tc>
          <w:tcPr>
            <w:tcW w:w="1457" w:type="dxa"/>
            <w:shd w:val="clear" w:color="auto" w:fill="auto"/>
            <w:vAlign w:val="center"/>
          </w:tcPr>
          <w:p w:rsidR="00660537" w:rsidRPr="004D6986" w:rsidRDefault="00660537" w:rsidP="002377C7">
            <w:pPr>
              <w:spacing w:after="0" w:line="240" w:lineRule="auto"/>
              <w:jc w:val="center"/>
              <w:rPr>
                <w:rFonts w:ascii="Times New Roman" w:eastAsia="Times New Roman" w:hAnsi="Times New Roman"/>
                <w:sz w:val="20"/>
                <w:szCs w:val="20"/>
                <w:lang w:eastAsia="ru-RU"/>
              </w:rPr>
            </w:pPr>
          </w:p>
        </w:tc>
        <w:tc>
          <w:tcPr>
            <w:tcW w:w="1366" w:type="dxa"/>
            <w:shd w:val="clear" w:color="auto" w:fill="auto"/>
            <w:vAlign w:val="center"/>
          </w:tcPr>
          <w:p w:rsidR="00660537" w:rsidRPr="004D6986" w:rsidRDefault="00660537" w:rsidP="002377C7">
            <w:pPr>
              <w:spacing w:after="0" w:line="240" w:lineRule="auto"/>
              <w:jc w:val="center"/>
              <w:rPr>
                <w:rFonts w:ascii="Times New Roman" w:eastAsia="Times New Roman" w:hAnsi="Times New Roman"/>
                <w:sz w:val="20"/>
                <w:szCs w:val="20"/>
                <w:lang w:eastAsia="ru-RU"/>
              </w:rPr>
            </w:pPr>
          </w:p>
        </w:tc>
        <w:tc>
          <w:tcPr>
            <w:tcW w:w="1417" w:type="dxa"/>
            <w:shd w:val="clear" w:color="auto" w:fill="auto"/>
            <w:vAlign w:val="center"/>
          </w:tcPr>
          <w:p w:rsidR="00660537" w:rsidRPr="004D6986" w:rsidRDefault="00660537" w:rsidP="002377C7">
            <w:pPr>
              <w:spacing w:after="0" w:line="240" w:lineRule="auto"/>
              <w:jc w:val="center"/>
              <w:rPr>
                <w:rFonts w:ascii="Times New Roman" w:eastAsia="Times New Roman" w:hAnsi="Times New Roman"/>
                <w:sz w:val="20"/>
                <w:szCs w:val="20"/>
                <w:lang w:eastAsia="ru-RU"/>
              </w:rPr>
            </w:pPr>
          </w:p>
        </w:tc>
        <w:tc>
          <w:tcPr>
            <w:tcW w:w="1416" w:type="dxa"/>
            <w:shd w:val="clear" w:color="auto" w:fill="auto"/>
            <w:vAlign w:val="center"/>
          </w:tcPr>
          <w:p w:rsidR="00660537" w:rsidRPr="004D6986" w:rsidRDefault="00660537" w:rsidP="002377C7">
            <w:pPr>
              <w:spacing w:after="0" w:line="240" w:lineRule="auto"/>
              <w:jc w:val="center"/>
              <w:rPr>
                <w:rFonts w:ascii="Times New Roman" w:eastAsia="Times New Roman" w:hAnsi="Times New Roman"/>
                <w:b/>
                <w:bCs/>
                <w:color w:val="000000"/>
                <w:sz w:val="20"/>
                <w:szCs w:val="20"/>
                <w:lang w:eastAsia="ru-RU"/>
              </w:rPr>
            </w:pPr>
          </w:p>
        </w:tc>
      </w:tr>
      <w:tr w:rsidR="00660537" w:rsidRPr="002377C7" w:rsidTr="000D1722">
        <w:trPr>
          <w:trHeight w:val="770"/>
        </w:trPr>
        <w:tc>
          <w:tcPr>
            <w:tcW w:w="801"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lastRenderedPageBreak/>
              <w:t>1.1.1.</w:t>
            </w:r>
          </w:p>
        </w:tc>
        <w:tc>
          <w:tcPr>
            <w:tcW w:w="3352" w:type="dxa"/>
            <w:shd w:val="clear" w:color="auto" w:fill="auto"/>
            <w:vAlign w:val="center"/>
            <w:hideMark/>
          </w:tcPr>
          <w:p w:rsidR="00660537" w:rsidRPr="00CF7687" w:rsidRDefault="00660537"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w:t>
            </w:r>
            <w:proofErr w:type="gramStart"/>
            <w:r w:rsidRPr="00CF7687">
              <w:rPr>
                <w:rFonts w:ascii="Times New Roman" w:eastAsia="Times New Roman" w:hAnsi="Times New Roman"/>
                <w:sz w:val="20"/>
                <w:szCs w:val="20"/>
                <w:lang w:eastAsia="ru-RU"/>
              </w:rPr>
              <w:t>и(</w:t>
            </w:r>
            <w:proofErr w:type="gramEnd"/>
            <w:r w:rsidRPr="00CF7687">
              <w:rPr>
                <w:rFonts w:ascii="Times New Roman" w:eastAsia="Times New Roman" w:hAnsi="Times New Roman"/>
                <w:sz w:val="20"/>
                <w:szCs w:val="20"/>
                <w:lang w:eastAsia="ru-RU"/>
              </w:rPr>
              <w:t xml:space="preserve"> </w:t>
            </w:r>
            <w:proofErr w:type="spellStart"/>
            <w:r w:rsidRPr="00CF7687">
              <w:rPr>
                <w:rFonts w:ascii="Times New Roman" w:eastAsia="Times New Roman" w:hAnsi="Times New Roman"/>
                <w:sz w:val="20"/>
                <w:szCs w:val="20"/>
                <w:lang w:eastAsia="ru-RU"/>
              </w:rPr>
              <w:t>обслуж</w:t>
            </w:r>
            <w:proofErr w:type="spellEnd"/>
            <w:r w:rsidRPr="00CF7687">
              <w:rPr>
                <w:rFonts w:ascii="Times New Roman" w:eastAsia="Times New Roman" w:hAnsi="Times New Roman"/>
                <w:sz w:val="20"/>
                <w:szCs w:val="20"/>
                <w:lang w:eastAsia="ru-RU"/>
              </w:rPr>
              <w:t xml:space="preserve">. </w:t>
            </w:r>
            <w:proofErr w:type="gramStart"/>
            <w:r w:rsidRPr="00CF7687">
              <w:rPr>
                <w:rFonts w:ascii="Times New Roman" w:eastAsia="Times New Roman" w:hAnsi="Times New Roman"/>
                <w:sz w:val="20"/>
                <w:szCs w:val="20"/>
                <w:lang w:eastAsia="ru-RU"/>
              </w:rPr>
              <w:t>Газораспределительной системы)</w:t>
            </w:r>
            <w:proofErr w:type="gramEnd"/>
          </w:p>
        </w:tc>
        <w:tc>
          <w:tcPr>
            <w:tcW w:w="2818"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660537" w:rsidRPr="004D6986" w:rsidRDefault="00660537"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660537" w:rsidRPr="004D6986" w:rsidRDefault="00660537" w:rsidP="006237E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366" w:type="dxa"/>
            <w:shd w:val="clear" w:color="auto" w:fill="auto"/>
            <w:vAlign w:val="center"/>
          </w:tcPr>
          <w:p w:rsidR="00660537" w:rsidRPr="004D6986" w:rsidRDefault="00660537"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17" w:type="dxa"/>
            <w:shd w:val="clear" w:color="auto" w:fill="auto"/>
            <w:vAlign w:val="center"/>
          </w:tcPr>
          <w:p w:rsidR="00660537" w:rsidRPr="004D6986" w:rsidRDefault="00660537"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16" w:type="dxa"/>
            <w:shd w:val="clear" w:color="auto" w:fill="auto"/>
            <w:vAlign w:val="center"/>
          </w:tcPr>
          <w:p w:rsidR="00660537" w:rsidRPr="004D6986" w:rsidRDefault="00660537" w:rsidP="002377C7">
            <w:pPr>
              <w:spacing w:after="0" w:line="240" w:lineRule="auto"/>
              <w:jc w:val="center"/>
              <w:rPr>
                <w:rFonts w:ascii="Times New Roman" w:eastAsia="Times New Roman" w:hAnsi="Times New Roman"/>
                <w:b/>
                <w:bCs/>
                <w:color w:val="000000"/>
                <w:sz w:val="20"/>
                <w:szCs w:val="20"/>
                <w:lang w:eastAsia="ru-RU"/>
              </w:rPr>
            </w:pPr>
          </w:p>
        </w:tc>
      </w:tr>
      <w:tr w:rsidR="00660537" w:rsidRPr="00660537" w:rsidTr="000D1722">
        <w:trPr>
          <w:trHeight w:val="1284"/>
        </w:trPr>
        <w:tc>
          <w:tcPr>
            <w:tcW w:w="801" w:type="dxa"/>
            <w:shd w:val="clear" w:color="auto" w:fill="auto"/>
            <w:vAlign w:val="center"/>
            <w:hideMark/>
          </w:tcPr>
          <w:p w:rsidR="00660537" w:rsidRPr="002377C7" w:rsidRDefault="0066053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1.1.2.</w:t>
            </w:r>
          </w:p>
        </w:tc>
        <w:tc>
          <w:tcPr>
            <w:tcW w:w="3352" w:type="dxa"/>
            <w:shd w:val="clear" w:color="auto" w:fill="auto"/>
            <w:vAlign w:val="center"/>
            <w:hideMark/>
          </w:tcPr>
          <w:p w:rsidR="00660537" w:rsidRPr="00CF7687" w:rsidRDefault="00660537"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sz w:val="20"/>
                <w:szCs w:val="20"/>
                <w:lang w:eastAsia="ru-RU"/>
              </w:rPr>
              <w:t>Организация электро-, тепл</w:t>
            </w:r>
            <w:proofErr w:type="gramStart"/>
            <w:r w:rsidRPr="00CF7687">
              <w:rPr>
                <w:rFonts w:ascii="Times New Roman" w:eastAsia="Times New Roman" w:hAnsi="Times New Roman"/>
                <w:sz w:val="20"/>
                <w:szCs w:val="20"/>
                <w:lang w:eastAsia="ru-RU"/>
              </w:rPr>
              <w:t>о-</w:t>
            </w:r>
            <w:proofErr w:type="gramEnd"/>
            <w:r w:rsidRPr="00CF7687">
              <w:rPr>
                <w:rFonts w:ascii="Times New Roman" w:eastAsia="Times New Roman" w:hAnsi="Times New Roman"/>
                <w:sz w:val="20"/>
                <w:szCs w:val="20"/>
                <w:lang w:eastAsia="ru-RU"/>
              </w:rPr>
              <w:t>, газо- и водоснабжения населения, водоотведения, снабжения населения топливом в сельских поселениях</w:t>
            </w:r>
          </w:p>
        </w:tc>
        <w:tc>
          <w:tcPr>
            <w:tcW w:w="2818"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660537" w:rsidRPr="004D6986" w:rsidRDefault="00660537"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660537" w:rsidRPr="004D6986" w:rsidRDefault="00660537" w:rsidP="006237E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1 558 000,00</w:t>
            </w:r>
          </w:p>
        </w:tc>
        <w:tc>
          <w:tcPr>
            <w:tcW w:w="1366" w:type="dxa"/>
            <w:shd w:val="clear" w:color="auto" w:fill="auto"/>
            <w:vAlign w:val="center"/>
          </w:tcPr>
          <w:p w:rsidR="00660537" w:rsidRPr="004D6986" w:rsidRDefault="00660537"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1 558 000,00</w:t>
            </w:r>
          </w:p>
        </w:tc>
        <w:tc>
          <w:tcPr>
            <w:tcW w:w="1417" w:type="dxa"/>
            <w:shd w:val="clear" w:color="auto" w:fill="auto"/>
            <w:vAlign w:val="center"/>
          </w:tcPr>
          <w:p w:rsidR="00660537" w:rsidRPr="004D6986" w:rsidRDefault="00660537"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1 558 000,00</w:t>
            </w:r>
          </w:p>
        </w:tc>
        <w:tc>
          <w:tcPr>
            <w:tcW w:w="1416" w:type="dxa"/>
            <w:shd w:val="clear" w:color="auto" w:fill="auto"/>
            <w:vAlign w:val="center"/>
          </w:tcPr>
          <w:p w:rsidR="00660537" w:rsidRPr="00660537" w:rsidRDefault="00660537" w:rsidP="002377C7">
            <w:pPr>
              <w:spacing w:after="0" w:line="240" w:lineRule="auto"/>
              <w:jc w:val="center"/>
              <w:rPr>
                <w:rFonts w:ascii="Times New Roman" w:eastAsia="Times New Roman" w:hAnsi="Times New Roman"/>
                <w:bCs/>
                <w:color w:val="000000"/>
                <w:sz w:val="20"/>
                <w:szCs w:val="20"/>
                <w:lang w:eastAsia="ru-RU"/>
              </w:rPr>
            </w:pPr>
            <w:r w:rsidRPr="00660537">
              <w:rPr>
                <w:rFonts w:ascii="Times New Roman" w:eastAsia="Times New Roman" w:hAnsi="Times New Roman"/>
                <w:bCs/>
                <w:color w:val="000000"/>
                <w:sz w:val="20"/>
                <w:szCs w:val="20"/>
                <w:lang w:eastAsia="ru-RU"/>
              </w:rPr>
              <w:t>4 674 000,00</w:t>
            </w:r>
          </w:p>
        </w:tc>
      </w:tr>
      <w:tr w:rsidR="00660537" w:rsidRPr="002377C7" w:rsidTr="000D1722">
        <w:trPr>
          <w:trHeight w:val="287"/>
        </w:trPr>
        <w:tc>
          <w:tcPr>
            <w:tcW w:w="801" w:type="dxa"/>
            <w:vMerge w:val="restart"/>
            <w:shd w:val="clear" w:color="auto" w:fill="auto"/>
            <w:vAlign w:val="center"/>
            <w:hideMark/>
          </w:tcPr>
          <w:p w:rsidR="00660537" w:rsidRPr="002377C7" w:rsidRDefault="00660537"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w:t>
            </w:r>
          </w:p>
        </w:tc>
        <w:tc>
          <w:tcPr>
            <w:tcW w:w="3352" w:type="dxa"/>
            <w:vMerge w:val="restart"/>
            <w:shd w:val="clear" w:color="auto" w:fill="auto"/>
            <w:vAlign w:val="center"/>
            <w:hideMark/>
          </w:tcPr>
          <w:p w:rsidR="00660537" w:rsidRPr="00CF7687" w:rsidRDefault="00660537" w:rsidP="00CF7687">
            <w:pPr>
              <w:spacing w:after="0" w:line="240" w:lineRule="auto"/>
              <w:jc w:val="both"/>
              <w:rPr>
                <w:rFonts w:ascii="Times New Roman" w:eastAsia="Times New Roman" w:hAnsi="Times New Roman"/>
                <w:b/>
                <w:bCs/>
                <w:sz w:val="20"/>
                <w:szCs w:val="20"/>
                <w:lang w:eastAsia="ru-RU"/>
              </w:rPr>
            </w:pPr>
            <w:r w:rsidRPr="00CF7687">
              <w:rPr>
                <w:rFonts w:ascii="Times New Roman" w:eastAsia="Times New Roman" w:hAnsi="Times New Roman"/>
                <w:b/>
                <w:bCs/>
                <w:sz w:val="20"/>
                <w:szCs w:val="20"/>
                <w:lang w:eastAsia="ru-RU"/>
              </w:rPr>
              <w:t>Подпрограмма «Энергосбережение и повышение энергетической эффективности»</w:t>
            </w:r>
          </w:p>
        </w:tc>
        <w:tc>
          <w:tcPr>
            <w:tcW w:w="2818" w:type="dxa"/>
            <w:vMerge w:val="restart"/>
            <w:shd w:val="clear" w:color="auto" w:fill="auto"/>
            <w:vAlign w:val="center"/>
            <w:hideMark/>
          </w:tcPr>
          <w:p w:rsidR="00660537" w:rsidRPr="00D0021A" w:rsidRDefault="00660537" w:rsidP="002377C7">
            <w:pPr>
              <w:spacing w:after="0" w:line="240" w:lineRule="auto"/>
              <w:jc w:val="center"/>
              <w:rPr>
                <w:rFonts w:ascii="Times New Roman" w:eastAsia="Times New Roman" w:hAnsi="Times New Roman"/>
                <w:sz w:val="20"/>
                <w:szCs w:val="20"/>
                <w:lang w:eastAsia="ru-RU"/>
              </w:rPr>
            </w:pPr>
            <w:r w:rsidRPr="00D0021A">
              <w:rPr>
                <w:rFonts w:ascii="Times New Roman" w:eastAsia="Times New Roman" w:hAnsi="Times New Roman"/>
                <w:sz w:val="20"/>
                <w:szCs w:val="20"/>
                <w:lang w:eastAsia="ru-RU"/>
              </w:rPr>
              <w:t>всего, в том числе:</w:t>
            </w:r>
          </w:p>
        </w:tc>
        <w:tc>
          <w:tcPr>
            <w:tcW w:w="2272" w:type="dxa"/>
            <w:shd w:val="clear" w:color="auto" w:fill="auto"/>
            <w:vAlign w:val="center"/>
            <w:hideMark/>
          </w:tcPr>
          <w:p w:rsidR="00660537" w:rsidRPr="004D6986" w:rsidRDefault="00660537"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hideMark/>
          </w:tcPr>
          <w:p w:rsidR="00660537" w:rsidRPr="000D1722" w:rsidRDefault="00660537" w:rsidP="00452A30">
            <w:pPr>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391 919,19</w:t>
            </w:r>
          </w:p>
        </w:tc>
        <w:tc>
          <w:tcPr>
            <w:tcW w:w="1366" w:type="dxa"/>
            <w:shd w:val="clear" w:color="auto" w:fill="auto"/>
            <w:vAlign w:val="center"/>
            <w:hideMark/>
          </w:tcPr>
          <w:p w:rsidR="00660537" w:rsidRPr="000D1722" w:rsidRDefault="00660537" w:rsidP="00452A30">
            <w:pPr>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0,000</w:t>
            </w:r>
          </w:p>
        </w:tc>
        <w:tc>
          <w:tcPr>
            <w:tcW w:w="1417" w:type="dxa"/>
            <w:shd w:val="clear" w:color="auto" w:fill="auto"/>
            <w:vAlign w:val="center"/>
            <w:hideMark/>
          </w:tcPr>
          <w:p w:rsidR="00660537" w:rsidRPr="000D1722" w:rsidRDefault="00660537" w:rsidP="00452A30">
            <w:pPr>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0,000</w:t>
            </w:r>
          </w:p>
        </w:tc>
        <w:tc>
          <w:tcPr>
            <w:tcW w:w="1416" w:type="dxa"/>
            <w:shd w:val="clear" w:color="auto" w:fill="auto"/>
            <w:vAlign w:val="center"/>
            <w:hideMark/>
          </w:tcPr>
          <w:p w:rsidR="00660537" w:rsidRPr="000D1722" w:rsidRDefault="00660537" w:rsidP="00452A30">
            <w:pPr>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391 919,19</w:t>
            </w:r>
          </w:p>
        </w:tc>
      </w:tr>
      <w:tr w:rsidR="00452A30" w:rsidRPr="002377C7" w:rsidTr="000D1722">
        <w:trPr>
          <w:trHeight w:val="589"/>
        </w:trPr>
        <w:tc>
          <w:tcPr>
            <w:tcW w:w="801" w:type="dxa"/>
            <w:vMerge/>
            <w:vAlign w:val="center"/>
            <w:hideMark/>
          </w:tcPr>
          <w:p w:rsidR="00452A30" w:rsidRPr="002377C7" w:rsidRDefault="00452A30"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52A30" w:rsidRPr="00CF7687" w:rsidRDefault="00452A30"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52A30" w:rsidRPr="004D6986" w:rsidRDefault="00452A30" w:rsidP="002377C7">
            <w:pPr>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452A30" w:rsidRPr="004D6986" w:rsidRDefault="00452A30"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3919,19</w:t>
            </w:r>
          </w:p>
        </w:tc>
        <w:tc>
          <w:tcPr>
            <w:tcW w:w="1366"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color w:val="000000"/>
                <w:sz w:val="20"/>
                <w:szCs w:val="20"/>
                <w:lang w:eastAsia="ru-RU"/>
              </w:rPr>
              <w:t>3919,19</w:t>
            </w:r>
          </w:p>
        </w:tc>
      </w:tr>
      <w:tr w:rsidR="00452A30" w:rsidRPr="002377C7" w:rsidTr="000D1722">
        <w:trPr>
          <w:trHeight w:val="347"/>
        </w:trPr>
        <w:tc>
          <w:tcPr>
            <w:tcW w:w="801" w:type="dxa"/>
            <w:vMerge/>
            <w:vAlign w:val="center"/>
            <w:hideMark/>
          </w:tcPr>
          <w:p w:rsidR="00452A30" w:rsidRPr="002377C7" w:rsidRDefault="00452A30"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52A30" w:rsidRPr="00CF7687" w:rsidRDefault="00452A30"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52A30" w:rsidRPr="004D6986" w:rsidRDefault="00452A30" w:rsidP="002377C7">
            <w:pPr>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452A30" w:rsidRPr="004D6986" w:rsidRDefault="00452A3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областной бюджет </w:t>
            </w:r>
          </w:p>
        </w:tc>
        <w:tc>
          <w:tcPr>
            <w:tcW w:w="1457"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388 000,00</w:t>
            </w:r>
          </w:p>
        </w:tc>
        <w:tc>
          <w:tcPr>
            <w:tcW w:w="1366"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color w:val="000000"/>
                <w:sz w:val="20"/>
                <w:szCs w:val="20"/>
                <w:lang w:eastAsia="ru-RU"/>
              </w:rPr>
              <w:t>388 000,00</w:t>
            </w:r>
          </w:p>
        </w:tc>
      </w:tr>
      <w:tr w:rsidR="00452A30" w:rsidRPr="002377C7" w:rsidTr="000D1722">
        <w:trPr>
          <w:trHeight w:val="347"/>
        </w:trPr>
        <w:tc>
          <w:tcPr>
            <w:tcW w:w="801" w:type="dxa"/>
            <w:vMerge/>
            <w:vAlign w:val="center"/>
            <w:hideMark/>
          </w:tcPr>
          <w:p w:rsidR="00452A30" w:rsidRPr="002377C7" w:rsidRDefault="00452A30"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52A30" w:rsidRPr="00CF7687" w:rsidRDefault="00452A30"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52A30" w:rsidRPr="004D6986" w:rsidRDefault="00452A30" w:rsidP="002377C7">
            <w:pPr>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452A30" w:rsidRPr="004D30E3" w:rsidRDefault="00452A30" w:rsidP="002377C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Федеральный бюджет</w:t>
            </w:r>
          </w:p>
        </w:tc>
        <w:tc>
          <w:tcPr>
            <w:tcW w:w="1457"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366"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452A30" w:rsidRPr="002377C7" w:rsidTr="000D1722">
        <w:trPr>
          <w:trHeight w:val="378"/>
        </w:trPr>
        <w:tc>
          <w:tcPr>
            <w:tcW w:w="801" w:type="dxa"/>
            <w:vMerge w:val="restart"/>
            <w:shd w:val="clear" w:color="auto" w:fill="auto"/>
            <w:vAlign w:val="center"/>
            <w:hideMark/>
          </w:tcPr>
          <w:p w:rsidR="00452A30" w:rsidRPr="002377C7" w:rsidRDefault="00452A30"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w:t>
            </w:r>
          </w:p>
        </w:tc>
        <w:tc>
          <w:tcPr>
            <w:tcW w:w="3352" w:type="dxa"/>
            <w:vMerge w:val="restart"/>
            <w:shd w:val="clear" w:color="auto" w:fill="auto"/>
            <w:vAlign w:val="center"/>
            <w:hideMark/>
          </w:tcPr>
          <w:p w:rsidR="00452A30" w:rsidRPr="00CF7687" w:rsidRDefault="00452A30" w:rsidP="00CF7687">
            <w:pPr>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bCs/>
                <w:color w:val="000000"/>
                <w:sz w:val="20"/>
                <w:szCs w:val="20"/>
                <w:lang w:eastAsia="ru-RU"/>
              </w:rPr>
              <w:t>Основное мероприятие «Энергосбережение и повышение энергетической эффективности»</w:t>
            </w:r>
          </w:p>
        </w:tc>
        <w:tc>
          <w:tcPr>
            <w:tcW w:w="2818" w:type="dxa"/>
            <w:vMerge w:val="restart"/>
            <w:shd w:val="clear" w:color="auto" w:fill="auto"/>
            <w:vAlign w:val="center"/>
            <w:hideMark/>
          </w:tcPr>
          <w:p w:rsidR="00452A30" w:rsidRPr="004D6986" w:rsidRDefault="00452A3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sz w:val="20"/>
                <w:szCs w:val="20"/>
                <w:lang w:eastAsia="ru-RU"/>
              </w:rPr>
              <w:t xml:space="preserve">, Финансовое управление Администрации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52A30" w:rsidRPr="004D6986" w:rsidRDefault="00452A30"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hideMark/>
          </w:tcPr>
          <w:p w:rsidR="00452A30" w:rsidRPr="000D1722" w:rsidRDefault="00452A30" w:rsidP="004375F3">
            <w:pPr>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391 919,19</w:t>
            </w:r>
          </w:p>
        </w:tc>
        <w:tc>
          <w:tcPr>
            <w:tcW w:w="1366" w:type="dxa"/>
            <w:shd w:val="clear" w:color="auto" w:fill="auto"/>
            <w:vAlign w:val="center"/>
            <w:hideMark/>
          </w:tcPr>
          <w:p w:rsidR="00452A30" w:rsidRPr="000D1722" w:rsidRDefault="00452A30" w:rsidP="004375F3">
            <w:pPr>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0,000</w:t>
            </w:r>
          </w:p>
        </w:tc>
        <w:tc>
          <w:tcPr>
            <w:tcW w:w="1417" w:type="dxa"/>
            <w:shd w:val="clear" w:color="auto" w:fill="auto"/>
            <w:vAlign w:val="center"/>
            <w:hideMark/>
          </w:tcPr>
          <w:p w:rsidR="00452A30" w:rsidRPr="000D1722" w:rsidRDefault="00452A30" w:rsidP="004375F3">
            <w:pPr>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0,000</w:t>
            </w:r>
          </w:p>
        </w:tc>
        <w:tc>
          <w:tcPr>
            <w:tcW w:w="1416" w:type="dxa"/>
            <w:shd w:val="clear" w:color="auto" w:fill="auto"/>
            <w:vAlign w:val="center"/>
            <w:hideMark/>
          </w:tcPr>
          <w:p w:rsidR="00452A30" w:rsidRPr="000D1722" w:rsidRDefault="00452A30" w:rsidP="004375F3">
            <w:pPr>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391 919,19</w:t>
            </w:r>
          </w:p>
        </w:tc>
      </w:tr>
      <w:tr w:rsidR="00452A30" w:rsidRPr="002377C7" w:rsidTr="000D1722">
        <w:trPr>
          <w:trHeight w:val="604"/>
        </w:trPr>
        <w:tc>
          <w:tcPr>
            <w:tcW w:w="801" w:type="dxa"/>
            <w:vMerge/>
            <w:vAlign w:val="center"/>
            <w:hideMark/>
          </w:tcPr>
          <w:p w:rsidR="00452A30" w:rsidRPr="002377C7" w:rsidRDefault="00452A30"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52A30" w:rsidRPr="00CF7687" w:rsidRDefault="00452A30"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52A30" w:rsidRPr="004D6986" w:rsidRDefault="00452A30" w:rsidP="002377C7">
            <w:pPr>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452A30" w:rsidRPr="00F4551A" w:rsidRDefault="00452A30" w:rsidP="00B06958">
            <w:pPr>
              <w:spacing w:after="0" w:line="240" w:lineRule="auto"/>
              <w:jc w:val="center"/>
              <w:rPr>
                <w:rFonts w:ascii="Times New Roman" w:eastAsia="Times New Roman" w:hAnsi="Times New Roman"/>
                <w:sz w:val="20"/>
                <w:szCs w:val="20"/>
                <w:lang w:eastAsia="ru-RU"/>
              </w:rPr>
            </w:pPr>
            <w:r w:rsidRPr="00F4551A">
              <w:rPr>
                <w:rFonts w:ascii="Times New Roman" w:eastAsia="Times New Roman" w:hAnsi="Times New Roman"/>
                <w:sz w:val="20"/>
                <w:szCs w:val="20"/>
                <w:lang w:eastAsia="ru-RU"/>
              </w:rPr>
              <w:t xml:space="preserve">Бюджет МО </w:t>
            </w:r>
          </w:p>
        </w:tc>
        <w:tc>
          <w:tcPr>
            <w:tcW w:w="1457"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3919,19</w:t>
            </w:r>
          </w:p>
        </w:tc>
        <w:tc>
          <w:tcPr>
            <w:tcW w:w="1366"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color w:val="000000"/>
                <w:sz w:val="20"/>
                <w:szCs w:val="20"/>
                <w:lang w:eastAsia="ru-RU"/>
              </w:rPr>
              <w:t>3919,19</w:t>
            </w:r>
          </w:p>
        </w:tc>
      </w:tr>
      <w:tr w:rsidR="00452A30" w:rsidRPr="002377C7" w:rsidTr="000D1722">
        <w:trPr>
          <w:trHeight w:val="362"/>
        </w:trPr>
        <w:tc>
          <w:tcPr>
            <w:tcW w:w="801" w:type="dxa"/>
            <w:vMerge/>
            <w:vAlign w:val="center"/>
            <w:hideMark/>
          </w:tcPr>
          <w:p w:rsidR="00452A30" w:rsidRPr="002377C7" w:rsidRDefault="00452A30"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52A30" w:rsidRPr="00CF7687" w:rsidRDefault="00452A30"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52A30" w:rsidRPr="004D6986" w:rsidRDefault="00452A30" w:rsidP="002377C7">
            <w:pPr>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452A30" w:rsidRPr="004D30E3" w:rsidRDefault="00452A30" w:rsidP="0002488D">
            <w:pPr>
              <w:spacing w:after="0" w:line="240" w:lineRule="auto"/>
              <w:rPr>
                <w:rFonts w:ascii="Times New Roman" w:eastAsia="Times New Roman" w:hAnsi="Times New Roman"/>
                <w:color w:val="FF0000"/>
                <w:sz w:val="20"/>
                <w:szCs w:val="20"/>
                <w:lang w:eastAsia="ru-RU"/>
              </w:rPr>
            </w:pPr>
            <w:r w:rsidRPr="004D30E3">
              <w:rPr>
                <w:rFonts w:ascii="Times New Roman" w:eastAsia="Times New Roman" w:hAnsi="Times New Roman"/>
                <w:sz w:val="20"/>
                <w:szCs w:val="20"/>
                <w:lang w:eastAsia="ru-RU"/>
              </w:rPr>
              <w:t>Областной бюджет</w:t>
            </w:r>
          </w:p>
        </w:tc>
        <w:tc>
          <w:tcPr>
            <w:tcW w:w="1457"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388 000,00</w:t>
            </w:r>
          </w:p>
        </w:tc>
        <w:tc>
          <w:tcPr>
            <w:tcW w:w="1366"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452A30" w:rsidRPr="00660537" w:rsidRDefault="00452A30" w:rsidP="00452A30">
            <w:pPr>
              <w:spacing w:after="0" w:line="240" w:lineRule="auto"/>
              <w:jc w:val="center"/>
              <w:rPr>
                <w:rFonts w:ascii="Times New Roman" w:eastAsia="Times New Roman" w:hAnsi="Times New Roman"/>
                <w:bCs/>
                <w:color w:val="000000"/>
                <w:sz w:val="20"/>
                <w:szCs w:val="20"/>
                <w:lang w:eastAsia="ru-RU"/>
              </w:rPr>
            </w:pPr>
            <w:r w:rsidRPr="00660537">
              <w:rPr>
                <w:rFonts w:ascii="Times New Roman" w:eastAsia="Times New Roman" w:hAnsi="Times New Roman"/>
                <w:bCs/>
                <w:color w:val="000000"/>
                <w:sz w:val="20"/>
                <w:szCs w:val="20"/>
                <w:lang w:eastAsia="ru-RU"/>
              </w:rPr>
              <w:t>388 000,00</w:t>
            </w:r>
          </w:p>
        </w:tc>
      </w:tr>
      <w:tr w:rsidR="00452A30" w:rsidRPr="002377C7" w:rsidTr="000D1722">
        <w:trPr>
          <w:trHeight w:val="362"/>
        </w:trPr>
        <w:tc>
          <w:tcPr>
            <w:tcW w:w="801" w:type="dxa"/>
            <w:vMerge/>
            <w:vAlign w:val="center"/>
            <w:hideMark/>
          </w:tcPr>
          <w:p w:rsidR="00452A30" w:rsidRPr="002377C7" w:rsidRDefault="00452A30"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52A30" w:rsidRPr="00CF7687" w:rsidRDefault="00452A30"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52A30" w:rsidRPr="004D6986" w:rsidRDefault="00452A30" w:rsidP="002377C7">
            <w:pPr>
              <w:spacing w:after="0" w:line="240" w:lineRule="auto"/>
              <w:rPr>
                <w:rFonts w:ascii="Times New Roman" w:eastAsia="Times New Roman" w:hAnsi="Times New Roman"/>
                <w:sz w:val="20"/>
                <w:szCs w:val="20"/>
                <w:lang w:eastAsia="ru-RU"/>
              </w:rPr>
            </w:pPr>
          </w:p>
        </w:tc>
        <w:tc>
          <w:tcPr>
            <w:tcW w:w="2272" w:type="dxa"/>
            <w:shd w:val="clear" w:color="auto" w:fill="auto"/>
            <w:vAlign w:val="center"/>
            <w:hideMark/>
          </w:tcPr>
          <w:p w:rsidR="00452A30" w:rsidRDefault="00452A30" w:rsidP="0002488D">
            <w:pPr>
              <w:spacing w:after="0" w:line="240" w:lineRule="auto"/>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Федеральный бюджет</w:t>
            </w:r>
          </w:p>
        </w:tc>
        <w:tc>
          <w:tcPr>
            <w:tcW w:w="1457"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0,000</w:t>
            </w:r>
          </w:p>
        </w:tc>
        <w:tc>
          <w:tcPr>
            <w:tcW w:w="1366"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452A30" w:rsidRPr="004D6986" w:rsidRDefault="00452A30" w:rsidP="00452A3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sz w:val="20"/>
                <w:szCs w:val="20"/>
                <w:lang w:eastAsia="ru-RU"/>
              </w:rPr>
              <w:t>0,000</w:t>
            </w:r>
          </w:p>
        </w:tc>
      </w:tr>
      <w:tr w:rsidR="00452A30" w:rsidRPr="002377C7" w:rsidTr="000D1722">
        <w:trPr>
          <w:trHeight w:val="770"/>
        </w:trPr>
        <w:tc>
          <w:tcPr>
            <w:tcW w:w="801" w:type="dxa"/>
            <w:shd w:val="clear" w:color="auto" w:fill="auto"/>
            <w:vAlign w:val="center"/>
            <w:hideMark/>
          </w:tcPr>
          <w:p w:rsidR="00452A30" w:rsidRPr="002377C7" w:rsidRDefault="00452A30"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2.1.1.</w:t>
            </w:r>
          </w:p>
        </w:tc>
        <w:tc>
          <w:tcPr>
            <w:tcW w:w="3352" w:type="dxa"/>
            <w:shd w:val="clear" w:color="auto" w:fill="auto"/>
            <w:vAlign w:val="center"/>
            <w:hideMark/>
          </w:tcPr>
          <w:p w:rsidR="00452A30" w:rsidRPr="00CF7687" w:rsidRDefault="00452A30"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sz w:val="20"/>
                <w:szCs w:val="20"/>
                <w:lang w:eastAsia="ru-RU"/>
              </w:rPr>
              <w:t>Расходы на финансирование мероприятий по энергосбережению и повышению энергетической эффективности</w:t>
            </w:r>
          </w:p>
        </w:tc>
        <w:tc>
          <w:tcPr>
            <w:tcW w:w="2818" w:type="dxa"/>
            <w:shd w:val="clear" w:color="auto" w:fill="auto"/>
            <w:vAlign w:val="center"/>
            <w:hideMark/>
          </w:tcPr>
          <w:p w:rsidR="00452A30" w:rsidRPr="004D6986" w:rsidRDefault="00452A3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52A30" w:rsidRPr="004D6986" w:rsidRDefault="00452A3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388 000,00</w:t>
            </w:r>
          </w:p>
        </w:tc>
        <w:tc>
          <w:tcPr>
            <w:tcW w:w="1366"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452A30" w:rsidRPr="00660537" w:rsidRDefault="00452A30" w:rsidP="00384B12">
            <w:pPr>
              <w:spacing w:after="0" w:line="240" w:lineRule="auto"/>
              <w:jc w:val="center"/>
              <w:rPr>
                <w:rFonts w:ascii="Times New Roman" w:eastAsia="Times New Roman" w:hAnsi="Times New Roman"/>
                <w:bCs/>
                <w:color w:val="000000"/>
                <w:sz w:val="20"/>
                <w:szCs w:val="20"/>
                <w:lang w:eastAsia="ru-RU"/>
              </w:rPr>
            </w:pPr>
            <w:r w:rsidRPr="00660537">
              <w:rPr>
                <w:rFonts w:ascii="Times New Roman" w:eastAsia="Times New Roman" w:hAnsi="Times New Roman"/>
                <w:bCs/>
                <w:color w:val="000000"/>
                <w:sz w:val="20"/>
                <w:szCs w:val="20"/>
                <w:lang w:eastAsia="ru-RU"/>
              </w:rPr>
              <w:t>388 000,00</w:t>
            </w:r>
          </w:p>
        </w:tc>
      </w:tr>
      <w:tr w:rsidR="00452A30" w:rsidRPr="002377C7" w:rsidTr="000D1722">
        <w:trPr>
          <w:trHeight w:val="770"/>
        </w:trPr>
        <w:tc>
          <w:tcPr>
            <w:tcW w:w="801" w:type="dxa"/>
            <w:shd w:val="clear" w:color="auto" w:fill="auto"/>
            <w:vAlign w:val="center"/>
            <w:hideMark/>
          </w:tcPr>
          <w:p w:rsidR="00452A30" w:rsidRPr="002377C7" w:rsidRDefault="00452A30"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2.1.2.</w:t>
            </w:r>
          </w:p>
        </w:tc>
        <w:tc>
          <w:tcPr>
            <w:tcW w:w="3352" w:type="dxa"/>
            <w:shd w:val="clear" w:color="auto" w:fill="auto"/>
            <w:vAlign w:val="center"/>
            <w:hideMark/>
          </w:tcPr>
          <w:p w:rsidR="00452A30" w:rsidRPr="00CF7687" w:rsidRDefault="00452A30" w:rsidP="00CF7687">
            <w:pPr>
              <w:spacing w:after="0" w:line="240" w:lineRule="auto"/>
              <w:jc w:val="both"/>
              <w:rPr>
                <w:rFonts w:ascii="Times New Roman" w:eastAsia="Times New Roman" w:hAnsi="Times New Roman"/>
                <w:sz w:val="20"/>
                <w:szCs w:val="20"/>
                <w:lang w:eastAsia="ru-RU"/>
              </w:rPr>
            </w:pPr>
            <w:proofErr w:type="spellStart"/>
            <w:r w:rsidRPr="00CF7687">
              <w:rPr>
                <w:rFonts w:ascii="Times New Roman" w:eastAsia="Times New Roman" w:hAnsi="Times New Roman"/>
                <w:sz w:val="20"/>
                <w:szCs w:val="20"/>
                <w:lang w:eastAsia="ru-RU"/>
              </w:rPr>
              <w:t>Софинансирование</w:t>
            </w:r>
            <w:proofErr w:type="spellEnd"/>
            <w:r w:rsidRPr="00CF7687">
              <w:rPr>
                <w:rFonts w:ascii="Times New Roman" w:eastAsia="Times New Roman" w:hAnsi="Times New Roman"/>
                <w:sz w:val="20"/>
                <w:szCs w:val="20"/>
                <w:lang w:eastAsia="ru-RU"/>
              </w:rPr>
              <w:t xml:space="preserve"> мероприятий по энергосбережению и повышению энергетической эффективности</w:t>
            </w:r>
          </w:p>
        </w:tc>
        <w:tc>
          <w:tcPr>
            <w:tcW w:w="2818" w:type="dxa"/>
            <w:shd w:val="clear" w:color="auto" w:fill="auto"/>
            <w:vAlign w:val="center"/>
            <w:hideMark/>
          </w:tcPr>
          <w:p w:rsidR="00452A30" w:rsidRPr="004D6986" w:rsidRDefault="00452A30"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52A30" w:rsidRPr="004D6986" w:rsidRDefault="00452A30" w:rsidP="00B06958">
            <w:pPr>
              <w:spacing w:after="0" w:line="240" w:lineRule="auto"/>
              <w:rPr>
                <w:rFonts w:ascii="Times New Roman" w:eastAsia="Times New Roman" w:hAnsi="Times New Roman"/>
                <w:sz w:val="20"/>
                <w:szCs w:val="20"/>
                <w:lang w:eastAsia="ru-RU"/>
              </w:rPr>
            </w:pPr>
            <w:r w:rsidRPr="00F4551A">
              <w:rPr>
                <w:rFonts w:ascii="Times New Roman" w:eastAsia="Times New Roman" w:hAnsi="Times New Roman"/>
                <w:sz w:val="20"/>
                <w:szCs w:val="20"/>
                <w:lang w:eastAsia="ru-RU"/>
              </w:rPr>
              <w:t xml:space="preserve">Бюджет МО </w:t>
            </w:r>
          </w:p>
        </w:tc>
        <w:tc>
          <w:tcPr>
            <w:tcW w:w="1457"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3919,19</w:t>
            </w:r>
          </w:p>
        </w:tc>
        <w:tc>
          <w:tcPr>
            <w:tcW w:w="1366"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0,000</w:t>
            </w:r>
          </w:p>
        </w:tc>
        <w:tc>
          <w:tcPr>
            <w:tcW w:w="1417"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452A30" w:rsidRPr="004D6986" w:rsidRDefault="00452A30" w:rsidP="00384B1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color w:val="000000"/>
                <w:sz w:val="20"/>
                <w:szCs w:val="20"/>
                <w:lang w:eastAsia="ru-RU"/>
              </w:rPr>
              <w:t>3919,19</w:t>
            </w:r>
          </w:p>
        </w:tc>
      </w:tr>
      <w:tr w:rsidR="00452A30" w:rsidRPr="002377C7" w:rsidTr="000D1722">
        <w:trPr>
          <w:trHeight w:val="287"/>
        </w:trPr>
        <w:tc>
          <w:tcPr>
            <w:tcW w:w="801" w:type="dxa"/>
            <w:vMerge w:val="restart"/>
            <w:shd w:val="clear" w:color="auto" w:fill="auto"/>
            <w:vAlign w:val="center"/>
            <w:hideMark/>
          </w:tcPr>
          <w:p w:rsidR="00452A30" w:rsidRPr="002377C7" w:rsidRDefault="00452A30" w:rsidP="00DA157E">
            <w:pPr>
              <w:keepNext/>
              <w:keepLines/>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3</w:t>
            </w:r>
          </w:p>
        </w:tc>
        <w:tc>
          <w:tcPr>
            <w:tcW w:w="3352" w:type="dxa"/>
            <w:vMerge w:val="restart"/>
            <w:shd w:val="clear" w:color="auto" w:fill="auto"/>
            <w:vAlign w:val="center"/>
            <w:hideMark/>
          </w:tcPr>
          <w:p w:rsidR="00452A30" w:rsidRPr="00CF7687" w:rsidRDefault="00452A30" w:rsidP="00DA157E">
            <w:pPr>
              <w:keepNext/>
              <w:keepLines/>
              <w:spacing w:after="0" w:line="240" w:lineRule="auto"/>
              <w:jc w:val="both"/>
              <w:rPr>
                <w:rFonts w:ascii="Times New Roman" w:eastAsia="Times New Roman" w:hAnsi="Times New Roman"/>
                <w:b/>
                <w:bCs/>
                <w:sz w:val="20"/>
                <w:szCs w:val="20"/>
                <w:lang w:eastAsia="ru-RU"/>
              </w:rPr>
            </w:pPr>
            <w:r w:rsidRPr="00CF7687">
              <w:rPr>
                <w:rFonts w:ascii="Times New Roman" w:eastAsia="Times New Roman" w:hAnsi="Times New Roman"/>
                <w:b/>
                <w:bCs/>
                <w:sz w:val="20"/>
                <w:szCs w:val="20"/>
                <w:lang w:eastAsia="ru-RU"/>
              </w:rPr>
              <w:t>Подпрограмма «Благоустройство муниципального образования»</w:t>
            </w:r>
          </w:p>
        </w:tc>
        <w:tc>
          <w:tcPr>
            <w:tcW w:w="2818" w:type="dxa"/>
            <w:vMerge w:val="restart"/>
            <w:shd w:val="clear" w:color="auto" w:fill="auto"/>
            <w:vAlign w:val="center"/>
            <w:hideMark/>
          </w:tcPr>
          <w:p w:rsidR="00452A30" w:rsidRPr="004D6986" w:rsidRDefault="00452A30" w:rsidP="00DA157E">
            <w:pPr>
              <w:keepNext/>
              <w:keepLines/>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2" w:type="dxa"/>
            <w:shd w:val="clear" w:color="auto" w:fill="auto"/>
            <w:vAlign w:val="center"/>
            <w:hideMark/>
          </w:tcPr>
          <w:p w:rsidR="00452A30" w:rsidRPr="004D6986" w:rsidRDefault="00452A30" w:rsidP="00DA157E">
            <w:pPr>
              <w:keepNext/>
              <w:keepLines/>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hideMark/>
          </w:tcPr>
          <w:p w:rsidR="00452A30" w:rsidRPr="000D1722" w:rsidRDefault="00452A30" w:rsidP="00DA157E">
            <w:pPr>
              <w:keepNext/>
              <w:keepLines/>
              <w:spacing w:after="0" w:line="240" w:lineRule="auto"/>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9 998 000,00</w:t>
            </w:r>
          </w:p>
        </w:tc>
        <w:tc>
          <w:tcPr>
            <w:tcW w:w="1366" w:type="dxa"/>
            <w:shd w:val="clear" w:color="auto" w:fill="auto"/>
            <w:vAlign w:val="center"/>
            <w:hideMark/>
          </w:tcPr>
          <w:p w:rsidR="00452A30" w:rsidRPr="000D1722" w:rsidRDefault="00452A30" w:rsidP="00DA157E">
            <w:pPr>
              <w:keepNext/>
              <w:keepLines/>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9 873 000,00</w:t>
            </w:r>
          </w:p>
        </w:tc>
        <w:tc>
          <w:tcPr>
            <w:tcW w:w="1417" w:type="dxa"/>
            <w:shd w:val="clear" w:color="auto" w:fill="auto"/>
            <w:vAlign w:val="center"/>
            <w:hideMark/>
          </w:tcPr>
          <w:p w:rsidR="00452A30" w:rsidRPr="000D1722" w:rsidRDefault="00452A30" w:rsidP="00DA157E">
            <w:pPr>
              <w:keepNext/>
              <w:keepLines/>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9 873 000,00</w:t>
            </w:r>
          </w:p>
        </w:tc>
        <w:tc>
          <w:tcPr>
            <w:tcW w:w="1416" w:type="dxa"/>
            <w:shd w:val="clear" w:color="auto" w:fill="auto"/>
            <w:vAlign w:val="center"/>
            <w:hideMark/>
          </w:tcPr>
          <w:p w:rsidR="00452A30" w:rsidRPr="000D1722" w:rsidRDefault="00452A30" w:rsidP="00DA157E">
            <w:pPr>
              <w:keepNext/>
              <w:keepLines/>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29 744 000,00</w:t>
            </w:r>
          </w:p>
        </w:tc>
      </w:tr>
      <w:tr w:rsidR="00452A30" w:rsidRPr="002377C7" w:rsidTr="000D1722">
        <w:trPr>
          <w:trHeight w:val="604"/>
        </w:trPr>
        <w:tc>
          <w:tcPr>
            <w:tcW w:w="801" w:type="dxa"/>
            <w:vMerge/>
            <w:vAlign w:val="center"/>
            <w:hideMark/>
          </w:tcPr>
          <w:p w:rsidR="00452A30" w:rsidRPr="002377C7" w:rsidRDefault="00452A30" w:rsidP="00DA157E">
            <w:pPr>
              <w:keepNext/>
              <w:keepLines/>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52A30" w:rsidRPr="00CF7687" w:rsidRDefault="00452A30" w:rsidP="00DA157E">
            <w:pPr>
              <w:keepNext/>
              <w:keepLines/>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52A30" w:rsidRPr="004D6986" w:rsidRDefault="00452A30" w:rsidP="00DA157E">
            <w:pPr>
              <w:keepNext/>
              <w:keepLines/>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52A30" w:rsidRPr="004D6986" w:rsidRDefault="00452A30" w:rsidP="00B06958">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hideMark/>
          </w:tcPr>
          <w:p w:rsidR="00452A30" w:rsidRPr="004D6986" w:rsidRDefault="00452A30" w:rsidP="00DA157E">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66" w:type="dxa"/>
            <w:shd w:val="clear" w:color="auto" w:fill="auto"/>
            <w:vAlign w:val="center"/>
            <w:hideMark/>
          </w:tcPr>
          <w:p w:rsidR="00452A30" w:rsidRPr="004D6986" w:rsidRDefault="00452A30" w:rsidP="00DA157E">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7" w:type="dxa"/>
            <w:shd w:val="clear" w:color="auto" w:fill="auto"/>
            <w:vAlign w:val="center"/>
            <w:hideMark/>
          </w:tcPr>
          <w:p w:rsidR="00452A30" w:rsidRPr="004D6986" w:rsidRDefault="00452A30" w:rsidP="00DA157E">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6" w:type="dxa"/>
            <w:shd w:val="clear" w:color="auto" w:fill="auto"/>
            <w:vAlign w:val="center"/>
            <w:hideMark/>
          </w:tcPr>
          <w:p w:rsidR="00452A30" w:rsidRPr="008F7E64" w:rsidRDefault="00452A30" w:rsidP="00DA157E">
            <w:pPr>
              <w:keepNext/>
              <w:keepLines/>
              <w:spacing w:after="0" w:line="240" w:lineRule="auto"/>
              <w:jc w:val="center"/>
              <w:rPr>
                <w:rFonts w:ascii="Times New Roman" w:eastAsia="Times New Roman" w:hAnsi="Times New Roman"/>
                <w:bCs/>
                <w:color w:val="000000"/>
                <w:sz w:val="20"/>
                <w:szCs w:val="20"/>
                <w:lang w:eastAsia="ru-RU"/>
              </w:rPr>
            </w:pPr>
            <w:r w:rsidRPr="008F7E64">
              <w:rPr>
                <w:rFonts w:ascii="Times New Roman" w:eastAsia="Times New Roman" w:hAnsi="Times New Roman"/>
                <w:bCs/>
                <w:color w:val="000000"/>
                <w:sz w:val="20"/>
                <w:szCs w:val="20"/>
                <w:lang w:eastAsia="ru-RU"/>
              </w:rPr>
              <w:t>0,000</w:t>
            </w:r>
          </w:p>
        </w:tc>
      </w:tr>
      <w:tr w:rsidR="00452A30" w:rsidRPr="002377C7" w:rsidTr="000D1722">
        <w:trPr>
          <w:trHeight w:val="302"/>
        </w:trPr>
        <w:tc>
          <w:tcPr>
            <w:tcW w:w="801" w:type="dxa"/>
            <w:vMerge/>
            <w:vAlign w:val="center"/>
            <w:hideMark/>
          </w:tcPr>
          <w:p w:rsidR="00452A30" w:rsidRPr="002377C7" w:rsidRDefault="00452A30" w:rsidP="00DA157E">
            <w:pPr>
              <w:keepNext/>
              <w:keepLines/>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52A30" w:rsidRPr="00CF7687" w:rsidRDefault="00452A30" w:rsidP="00DA157E">
            <w:pPr>
              <w:keepNext/>
              <w:keepLines/>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52A30" w:rsidRPr="004D6986" w:rsidRDefault="00452A30" w:rsidP="00DA157E">
            <w:pPr>
              <w:keepNext/>
              <w:keepLines/>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52A30" w:rsidRPr="004D6986" w:rsidRDefault="00452A30" w:rsidP="00DA157E">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hideMark/>
          </w:tcPr>
          <w:p w:rsidR="00452A30" w:rsidRPr="004D6986" w:rsidRDefault="00452A30" w:rsidP="00DA157E">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125 000,000</w:t>
            </w:r>
          </w:p>
        </w:tc>
        <w:tc>
          <w:tcPr>
            <w:tcW w:w="1366" w:type="dxa"/>
            <w:shd w:val="clear" w:color="auto" w:fill="auto"/>
            <w:vAlign w:val="center"/>
            <w:hideMark/>
          </w:tcPr>
          <w:p w:rsidR="00452A30" w:rsidRPr="004D6986" w:rsidRDefault="00452A30" w:rsidP="00DA157E">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hideMark/>
          </w:tcPr>
          <w:p w:rsidR="00452A30" w:rsidRPr="004D6986" w:rsidRDefault="00452A30" w:rsidP="00DA157E">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hideMark/>
          </w:tcPr>
          <w:p w:rsidR="00452A30" w:rsidRPr="004D6986" w:rsidRDefault="00452A30" w:rsidP="00452A30">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125 000,000</w:t>
            </w:r>
          </w:p>
        </w:tc>
      </w:tr>
      <w:tr w:rsidR="008F7E64" w:rsidRPr="002377C7" w:rsidTr="000D1722">
        <w:trPr>
          <w:trHeight w:val="317"/>
        </w:trPr>
        <w:tc>
          <w:tcPr>
            <w:tcW w:w="801" w:type="dxa"/>
            <w:vMerge/>
            <w:vAlign w:val="center"/>
            <w:hideMark/>
          </w:tcPr>
          <w:p w:rsidR="008F7E64" w:rsidRPr="002377C7" w:rsidRDefault="008F7E64" w:rsidP="00DA157E">
            <w:pPr>
              <w:keepNext/>
              <w:keepLines/>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8F7E64" w:rsidRPr="00CF7687" w:rsidRDefault="008F7E64" w:rsidP="00DA157E">
            <w:pPr>
              <w:keepNext/>
              <w:keepLines/>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8F7E64" w:rsidRPr="004D6986" w:rsidRDefault="008F7E64" w:rsidP="00DA157E">
            <w:pPr>
              <w:keepNext/>
              <w:keepLines/>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8F7E64" w:rsidRPr="004D30E3" w:rsidRDefault="008F7E64" w:rsidP="00DA157E">
            <w:pPr>
              <w:keepNext/>
              <w:keepLines/>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 xml:space="preserve">Федеральный бюджет </w:t>
            </w:r>
          </w:p>
        </w:tc>
        <w:tc>
          <w:tcPr>
            <w:tcW w:w="1457" w:type="dxa"/>
            <w:shd w:val="clear" w:color="auto" w:fill="auto"/>
            <w:vAlign w:val="center"/>
          </w:tcPr>
          <w:p w:rsidR="008F7E64" w:rsidRPr="004D6986" w:rsidRDefault="008F7E64" w:rsidP="00084302">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66" w:type="dxa"/>
            <w:shd w:val="clear" w:color="auto" w:fill="auto"/>
            <w:vAlign w:val="center"/>
          </w:tcPr>
          <w:p w:rsidR="008F7E64" w:rsidRPr="004D6986" w:rsidRDefault="008F7E64" w:rsidP="00084302">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7" w:type="dxa"/>
            <w:shd w:val="clear" w:color="auto" w:fill="auto"/>
            <w:vAlign w:val="center"/>
          </w:tcPr>
          <w:p w:rsidR="008F7E64" w:rsidRPr="004D6986" w:rsidRDefault="008F7E64" w:rsidP="00084302">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6" w:type="dxa"/>
            <w:shd w:val="clear" w:color="auto" w:fill="auto"/>
            <w:vAlign w:val="center"/>
          </w:tcPr>
          <w:p w:rsidR="008F7E64" w:rsidRPr="008F7E64" w:rsidRDefault="008F7E64" w:rsidP="00084302">
            <w:pPr>
              <w:keepNext/>
              <w:keepLines/>
              <w:spacing w:after="0" w:line="240" w:lineRule="auto"/>
              <w:jc w:val="center"/>
              <w:rPr>
                <w:rFonts w:ascii="Times New Roman" w:eastAsia="Times New Roman" w:hAnsi="Times New Roman"/>
                <w:bCs/>
                <w:color w:val="000000"/>
                <w:sz w:val="20"/>
                <w:szCs w:val="20"/>
                <w:lang w:eastAsia="ru-RU"/>
              </w:rPr>
            </w:pPr>
            <w:r w:rsidRPr="008F7E64">
              <w:rPr>
                <w:rFonts w:ascii="Times New Roman" w:eastAsia="Times New Roman" w:hAnsi="Times New Roman"/>
                <w:bCs/>
                <w:color w:val="000000"/>
                <w:sz w:val="20"/>
                <w:szCs w:val="20"/>
                <w:lang w:eastAsia="ru-RU"/>
              </w:rPr>
              <w:t>0,000</w:t>
            </w:r>
          </w:p>
        </w:tc>
      </w:tr>
      <w:tr w:rsidR="0047637C" w:rsidRPr="002377C7" w:rsidTr="000D1722">
        <w:trPr>
          <w:trHeight w:val="287"/>
        </w:trPr>
        <w:tc>
          <w:tcPr>
            <w:tcW w:w="801" w:type="dxa"/>
            <w:vMerge w:val="restart"/>
            <w:shd w:val="clear" w:color="auto" w:fill="auto"/>
            <w:vAlign w:val="center"/>
            <w:hideMark/>
          </w:tcPr>
          <w:p w:rsidR="0047637C" w:rsidRPr="002377C7" w:rsidRDefault="0047637C" w:rsidP="00DA157E">
            <w:pPr>
              <w:keepNext/>
              <w:keepLines/>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3.1.</w:t>
            </w:r>
          </w:p>
          <w:p w:rsidR="0047637C" w:rsidRPr="002377C7" w:rsidRDefault="0047637C" w:rsidP="00DA157E">
            <w:pPr>
              <w:keepNext/>
              <w:keepLines/>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 </w:t>
            </w:r>
          </w:p>
        </w:tc>
        <w:tc>
          <w:tcPr>
            <w:tcW w:w="3352" w:type="dxa"/>
            <w:vMerge w:val="restart"/>
            <w:shd w:val="clear" w:color="auto" w:fill="auto"/>
            <w:vAlign w:val="center"/>
            <w:hideMark/>
          </w:tcPr>
          <w:p w:rsidR="0047637C" w:rsidRPr="00CF7687" w:rsidRDefault="0047637C" w:rsidP="00DA157E">
            <w:pPr>
              <w:keepNext/>
              <w:keepLines/>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bCs/>
                <w:color w:val="000000"/>
                <w:sz w:val="20"/>
                <w:szCs w:val="20"/>
                <w:lang w:eastAsia="ru-RU"/>
              </w:rPr>
              <w:t>Основное мероприятие «Организация благоустройства и озеленения территории муниципального образования»</w:t>
            </w:r>
          </w:p>
          <w:p w:rsidR="0047637C" w:rsidRPr="00CF7687" w:rsidRDefault="0047637C" w:rsidP="00DA157E">
            <w:pPr>
              <w:keepNext/>
              <w:keepLines/>
              <w:spacing w:after="0" w:line="240" w:lineRule="auto"/>
              <w:jc w:val="both"/>
              <w:rPr>
                <w:rFonts w:ascii="Times New Roman" w:eastAsia="Times New Roman" w:hAnsi="Times New Roman"/>
                <w:b/>
                <w:bCs/>
                <w:color w:val="000000"/>
                <w:sz w:val="20"/>
                <w:szCs w:val="20"/>
                <w:lang w:eastAsia="ru-RU"/>
              </w:rPr>
            </w:pPr>
            <w:r w:rsidRPr="00CF7687">
              <w:rPr>
                <w:rFonts w:ascii="Times New Roman" w:eastAsia="Times New Roman" w:hAnsi="Times New Roman"/>
                <w:b/>
                <w:bCs/>
                <w:color w:val="000000"/>
                <w:sz w:val="20"/>
                <w:szCs w:val="20"/>
                <w:lang w:eastAsia="ru-RU"/>
              </w:rPr>
              <w:t> </w:t>
            </w:r>
          </w:p>
        </w:tc>
        <w:tc>
          <w:tcPr>
            <w:tcW w:w="2818" w:type="dxa"/>
            <w:vMerge w:val="restart"/>
            <w:shd w:val="clear" w:color="auto" w:fill="auto"/>
            <w:vAlign w:val="center"/>
            <w:hideMark/>
          </w:tcPr>
          <w:p w:rsidR="0047637C" w:rsidRPr="004D6986" w:rsidRDefault="0047637C" w:rsidP="00DA157E">
            <w:pPr>
              <w:keepNext/>
              <w:keepLines/>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color w:val="000000"/>
                <w:sz w:val="20"/>
                <w:szCs w:val="20"/>
                <w:lang w:eastAsia="ru-RU"/>
              </w:rPr>
              <w:t xml:space="preserve">, Финансовое управление Администрации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7637C" w:rsidRPr="004D6986" w:rsidRDefault="0047637C" w:rsidP="00DA157E">
            <w:pPr>
              <w:keepNext/>
              <w:keepLines/>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tcPr>
          <w:p w:rsidR="0047637C" w:rsidRPr="000D1722" w:rsidRDefault="0047637C" w:rsidP="00084302">
            <w:pPr>
              <w:keepNext/>
              <w:keepLines/>
              <w:spacing w:after="0" w:line="240" w:lineRule="auto"/>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9 998 000,00</w:t>
            </w:r>
          </w:p>
        </w:tc>
        <w:tc>
          <w:tcPr>
            <w:tcW w:w="1366" w:type="dxa"/>
            <w:shd w:val="clear" w:color="auto" w:fill="auto"/>
            <w:vAlign w:val="center"/>
          </w:tcPr>
          <w:p w:rsidR="0047637C" w:rsidRPr="000D1722" w:rsidRDefault="0047637C" w:rsidP="00084302">
            <w:pPr>
              <w:keepNext/>
              <w:keepLines/>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9 873 000,00</w:t>
            </w:r>
          </w:p>
        </w:tc>
        <w:tc>
          <w:tcPr>
            <w:tcW w:w="1417" w:type="dxa"/>
            <w:shd w:val="clear" w:color="auto" w:fill="auto"/>
            <w:vAlign w:val="center"/>
          </w:tcPr>
          <w:p w:rsidR="0047637C" w:rsidRPr="000D1722" w:rsidRDefault="0047637C" w:rsidP="00084302">
            <w:pPr>
              <w:keepNext/>
              <w:keepLines/>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9 873 000,00</w:t>
            </w:r>
          </w:p>
        </w:tc>
        <w:tc>
          <w:tcPr>
            <w:tcW w:w="1416" w:type="dxa"/>
            <w:shd w:val="clear" w:color="auto" w:fill="auto"/>
            <w:vAlign w:val="center"/>
          </w:tcPr>
          <w:p w:rsidR="0047637C" w:rsidRPr="000D1722" w:rsidRDefault="0047637C" w:rsidP="00084302">
            <w:pPr>
              <w:keepNext/>
              <w:keepLines/>
              <w:spacing w:after="0" w:line="240" w:lineRule="auto"/>
              <w:jc w:val="center"/>
              <w:rPr>
                <w:rFonts w:ascii="Times New Roman" w:eastAsia="Times New Roman" w:hAnsi="Times New Roman"/>
                <w:b/>
                <w:bCs/>
                <w:sz w:val="20"/>
                <w:szCs w:val="20"/>
                <w:lang w:eastAsia="ru-RU"/>
              </w:rPr>
            </w:pPr>
            <w:r w:rsidRPr="000D1722">
              <w:rPr>
                <w:rFonts w:ascii="Times New Roman" w:eastAsia="Times New Roman" w:hAnsi="Times New Roman"/>
                <w:b/>
                <w:bCs/>
                <w:sz w:val="20"/>
                <w:szCs w:val="20"/>
                <w:lang w:eastAsia="ru-RU"/>
              </w:rPr>
              <w:t>29 744 000,00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3B6A78" w:rsidP="00084302">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9 863 000,00</w:t>
            </w:r>
          </w:p>
        </w:tc>
        <w:tc>
          <w:tcPr>
            <w:tcW w:w="1366" w:type="dxa"/>
            <w:shd w:val="clear" w:color="auto" w:fill="auto"/>
            <w:vAlign w:val="center"/>
          </w:tcPr>
          <w:p w:rsidR="0047637C" w:rsidRPr="004D6986" w:rsidRDefault="0047637C" w:rsidP="00084302">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7" w:type="dxa"/>
            <w:shd w:val="clear" w:color="auto" w:fill="auto"/>
            <w:vAlign w:val="center"/>
          </w:tcPr>
          <w:p w:rsidR="0047637C" w:rsidRPr="004D6986" w:rsidRDefault="0047637C" w:rsidP="00084302">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6" w:type="dxa"/>
            <w:shd w:val="clear" w:color="auto" w:fill="auto"/>
            <w:vAlign w:val="center"/>
          </w:tcPr>
          <w:p w:rsidR="0047637C" w:rsidRPr="008F7E64" w:rsidRDefault="0047637C" w:rsidP="00084302">
            <w:pPr>
              <w:keepNext/>
              <w:keepLines/>
              <w:spacing w:after="0" w:line="240" w:lineRule="auto"/>
              <w:jc w:val="center"/>
              <w:rPr>
                <w:rFonts w:ascii="Times New Roman" w:eastAsia="Times New Roman" w:hAnsi="Times New Roman"/>
                <w:bCs/>
                <w:color w:val="000000"/>
                <w:sz w:val="20"/>
                <w:szCs w:val="20"/>
                <w:lang w:eastAsia="ru-RU"/>
              </w:rPr>
            </w:pPr>
            <w:r w:rsidRPr="008F7E64">
              <w:rPr>
                <w:rFonts w:ascii="Times New Roman" w:eastAsia="Times New Roman" w:hAnsi="Times New Roman"/>
                <w:bCs/>
                <w:color w:val="000000"/>
                <w:sz w:val="20"/>
                <w:szCs w:val="20"/>
                <w:lang w:eastAsia="ru-RU"/>
              </w:rPr>
              <w:t>0,000</w:t>
            </w:r>
          </w:p>
        </w:tc>
      </w:tr>
      <w:tr w:rsidR="0047637C" w:rsidRPr="002377C7" w:rsidTr="000D1722">
        <w:trPr>
          <w:trHeight w:val="302"/>
        </w:trPr>
        <w:tc>
          <w:tcPr>
            <w:tcW w:w="801" w:type="dxa"/>
            <w:vMerge/>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30E3" w:rsidRDefault="0047637C" w:rsidP="002377C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Областной бюджет</w:t>
            </w:r>
          </w:p>
        </w:tc>
        <w:tc>
          <w:tcPr>
            <w:tcW w:w="1457" w:type="dxa"/>
            <w:shd w:val="clear" w:color="auto" w:fill="auto"/>
            <w:vAlign w:val="center"/>
          </w:tcPr>
          <w:p w:rsidR="0047637C" w:rsidRPr="004D6986" w:rsidRDefault="0047637C" w:rsidP="00084302">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125 000,000</w:t>
            </w:r>
          </w:p>
        </w:tc>
        <w:tc>
          <w:tcPr>
            <w:tcW w:w="1366" w:type="dxa"/>
            <w:shd w:val="clear" w:color="auto" w:fill="auto"/>
            <w:vAlign w:val="center"/>
          </w:tcPr>
          <w:p w:rsidR="0047637C" w:rsidRPr="004D6986" w:rsidRDefault="0047637C" w:rsidP="00084302">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7" w:type="dxa"/>
            <w:shd w:val="clear" w:color="auto" w:fill="auto"/>
            <w:vAlign w:val="center"/>
          </w:tcPr>
          <w:p w:rsidR="0047637C" w:rsidRPr="004D6986" w:rsidRDefault="0047637C" w:rsidP="00084302">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416" w:type="dxa"/>
            <w:shd w:val="clear" w:color="auto" w:fill="auto"/>
            <w:vAlign w:val="center"/>
          </w:tcPr>
          <w:p w:rsidR="0047637C" w:rsidRPr="004D6986" w:rsidRDefault="0047637C" w:rsidP="00084302">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125 000,000</w:t>
            </w:r>
          </w:p>
        </w:tc>
      </w:tr>
      <w:tr w:rsidR="0047637C" w:rsidRPr="002377C7" w:rsidTr="000D1722">
        <w:trPr>
          <w:trHeight w:val="393"/>
        </w:trPr>
        <w:tc>
          <w:tcPr>
            <w:tcW w:w="801" w:type="dxa"/>
            <w:vMerge/>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p>
        </w:tc>
        <w:tc>
          <w:tcPr>
            <w:tcW w:w="3352" w:type="dxa"/>
            <w:vMerge/>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7" w:type="dxa"/>
            <w:shd w:val="clear" w:color="auto" w:fill="auto"/>
            <w:vAlign w:val="center"/>
          </w:tcPr>
          <w:p w:rsidR="0047637C" w:rsidRPr="004D6986" w:rsidRDefault="0047637C" w:rsidP="00084302">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366" w:type="dxa"/>
            <w:shd w:val="clear" w:color="auto" w:fill="auto"/>
            <w:vAlign w:val="center"/>
          </w:tcPr>
          <w:p w:rsidR="0047637C" w:rsidRPr="004D6986" w:rsidRDefault="0047637C" w:rsidP="00084302">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7" w:type="dxa"/>
            <w:shd w:val="clear" w:color="auto" w:fill="auto"/>
            <w:vAlign w:val="center"/>
          </w:tcPr>
          <w:p w:rsidR="0047637C" w:rsidRPr="004D6986" w:rsidRDefault="0047637C" w:rsidP="00084302">
            <w:pPr>
              <w:keepNext/>
              <w:keepLines/>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0</w:t>
            </w:r>
            <w:r>
              <w:rPr>
                <w:rFonts w:ascii="Times New Roman" w:eastAsia="Times New Roman" w:hAnsi="Times New Roman"/>
                <w:sz w:val="20"/>
                <w:szCs w:val="20"/>
                <w:lang w:eastAsia="ru-RU"/>
              </w:rPr>
              <w:t>,000</w:t>
            </w:r>
          </w:p>
        </w:tc>
        <w:tc>
          <w:tcPr>
            <w:tcW w:w="1416" w:type="dxa"/>
            <w:shd w:val="clear" w:color="auto" w:fill="auto"/>
            <w:vAlign w:val="center"/>
          </w:tcPr>
          <w:p w:rsidR="0047637C" w:rsidRPr="008F7E64" w:rsidRDefault="0047637C" w:rsidP="00084302">
            <w:pPr>
              <w:keepNext/>
              <w:keepLines/>
              <w:spacing w:after="0" w:line="240" w:lineRule="auto"/>
              <w:jc w:val="center"/>
              <w:rPr>
                <w:rFonts w:ascii="Times New Roman" w:eastAsia="Times New Roman" w:hAnsi="Times New Roman"/>
                <w:bCs/>
                <w:color w:val="000000"/>
                <w:sz w:val="20"/>
                <w:szCs w:val="20"/>
                <w:lang w:eastAsia="ru-RU"/>
              </w:rPr>
            </w:pPr>
            <w:r w:rsidRPr="008F7E64">
              <w:rPr>
                <w:rFonts w:ascii="Times New Roman" w:eastAsia="Times New Roman" w:hAnsi="Times New Roman"/>
                <w:bCs/>
                <w:color w:val="000000"/>
                <w:sz w:val="20"/>
                <w:szCs w:val="20"/>
                <w:lang w:eastAsia="ru-RU"/>
              </w:rPr>
              <w:t>0,000</w:t>
            </w:r>
          </w:p>
        </w:tc>
      </w:tr>
      <w:tr w:rsidR="0047637C" w:rsidRPr="002377C7" w:rsidTr="002F2A13">
        <w:trPr>
          <w:trHeight w:val="1092"/>
        </w:trPr>
        <w:tc>
          <w:tcPr>
            <w:tcW w:w="801" w:type="dxa"/>
            <w:shd w:val="clear" w:color="auto" w:fill="auto"/>
            <w:vAlign w:val="center"/>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w:t>
            </w:r>
          </w:p>
        </w:tc>
        <w:tc>
          <w:tcPr>
            <w:tcW w:w="3352" w:type="dxa"/>
            <w:shd w:val="clear" w:color="auto" w:fill="auto"/>
            <w:vAlign w:val="center"/>
          </w:tcPr>
          <w:p w:rsidR="0047637C" w:rsidRPr="00CF7687" w:rsidRDefault="0047637C"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bCs/>
                <w:color w:val="000000"/>
                <w:sz w:val="20"/>
                <w:szCs w:val="20"/>
                <w:lang w:eastAsia="ru-RU"/>
              </w:rPr>
              <w:t>Наружное освещение улиц муниципальных образований</w:t>
            </w:r>
          </w:p>
        </w:tc>
        <w:tc>
          <w:tcPr>
            <w:tcW w:w="2818"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7867A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5 565 000,00</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5 565 000,00</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5 565 000,00</w:t>
            </w:r>
          </w:p>
        </w:tc>
        <w:tc>
          <w:tcPr>
            <w:tcW w:w="1416" w:type="dxa"/>
            <w:shd w:val="clear" w:color="auto" w:fill="auto"/>
            <w:vAlign w:val="center"/>
          </w:tcPr>
          <w:p w:rsidR="0047637C" w:rsidRPr="000303A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16 695 000,00</w:t>
            </w:r>
          </w:p>
        </w:tc>
      </w:tr>
      <w:tr w:rsidR="0047637C" w:rsidRPr="002377C7" w:rsidTr="002F2A13">
        <w:trPr>
          <w:trHeight w:val="721"/>
        </w:trPr>
        <w:tc>
          <w:tcPr>
            <w:tcW w:w="801" w:type="dxa"/>
            <w:shd w:val="clear" w:color="auto" w:fill="auto"/>
            <w:vAlign w:val="center"/>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w:t>
            </w:r>
          </w:p>
        </w:tc>
        <w:tc>
          <w:tcPr>
            <w:tcW w:w="3352" w:type="dxa"/>
            <w:shd w:val="clear" w:color="auto" w:fill="auto"/>
            <w:vAlign w:val="center"/>
          </w:tcPr>
          <w:p w:rsidR="0047637C" w:rsidRPr="00CF7687" w:rsidRDefault="0047637C"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bCs/>
                <w:color w:val="000000"/>
                <w:sz w:val="20"/>
                <w:szCs w:val="20"/>
                <w:lang w:eastAsia="ru-RU"/>
              </w:rPr>
              <w:t>Озеленение территории муниципальных образований</w:t>
            </w:r>
          </w:p>
        </w:tc>
        <w:tc>
          <w:tcPr>
            <w:tcW w:w="2818"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7867A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2 782 000,00</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2 782 000,00</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2 782 000,00</w:t>
            </w:r>
          </w:p>
        </w:tc>
        <w:tc>
          <w:tcPr>
            <w:tcW w:w="1416" w:type="dxa"/>
            <w:shd w:val="clear" w:color="auto" w:fill="auto"/>
            <w:vAlign w:val="center"/>
          </w:tcPr>
          <w:p w:rsidR="0047637C" w:rsidRPr="000303A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8 346 000,00</w:t>
            </w:r>
          </w:p>
        </w:tc>
      </w:tr>
      <w:tr w:rsidR="0047637C" w:rsidRPr="002377C7" w:rsidTr="002F2A13">
        <w:trPr>
          <w:trHeight w:val="721"/>
        </w:trPr>
        <w:tc>
          <w:tcPr>
            <w:tcW w:w="801" w:type="dxa"/>
            <w:shd w:val="clear" w:color="auto" w:fill="auto"/>
            <w:vAlign w:val="center"/>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3.1.3</w:t>
            </w:r>
          </w:p>
        </w:tc>
        <w:tc>
          <w:tcPr>
            <w:tcW w:w="3352" w:type="dxa"/>
            <w:shd w:val="clear" w:color="auto" w:fill="auto"/>
            <w:vAlign w:val="center"/>
          </w:tcPr>
          <w:p w:rsidR="0047637C" w:rsidRPr="00CF7687" w:rsidRDefault="0047637C"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bCs/>
                <w:color w:val="000000"/>
                <w:sz w:val="20"/>
                <w:szCs w:val="20"/>
                <w:lang w:eastAsia="ru-RU"/>
              </w:rPr>
              <w:t>Содержание мест захоронений на территории муниципальных образований</w:t>
            </w:r>
          </w:p>
        </w:tc>
        <w:tc>
          <w:tcPr>
            <w:tcW w:w="2818"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7867A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285 000,00</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285 000,00</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285 000,00</w:t>
            </w:r>
          </w:p>
        </w:tc>
        <w:tc>
          <w:tcPr>
            <w:tcW w:w="1416" w:type="dxa"/>
            <w:shd w:val="clear" w:color="auto" w:fill="auto"/>
            <w:vAlign w:val="center"/>
          </w:tcPr>
          <w:p w:rsidR="0047637C" w:rsidRPr="000303A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855 000,00</w:t>
            </w:r>
          </w:p>
        </w:tc>
      </w:tr>
      <w:tr w:rsidR="0047637C" w:rsidRPr="002377C7" w:rsidTr="002F2A13">
        <w:trPr>
          <w:trHeight w:val="1128"/>
        </w:trPr>
        <w:tc>
          <w:tcPr>
            <w:tcW w:w="801" w:type="dxa"/>
            <w:shd w:val="clear" w:color="auto" w:fill="auto"/>
            <w:vAlign w:val="center"/>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w:t>
            </w:r>
          </w:p>
        </w:tc>
        <w:tc>
          <w:tcPr>
            <w:tcW w:w="3352" w:type="dxa"/>
            <w:shd w:val="clear" w:color="auto" w:fill="auto"/>
            <w:vAlign w:val="center"/>
          </w:tcPr>
          <w:p w:rsidR="0047637C" w:rsidRPr="00CF7687" w:rsidRDefault="0047637C" w:rsidP="00CF7687">
            <w:pPr>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bCs/>
                <w:color w:val="000000"/>
                <w:sz w:val="20"/>
                <w:szCs w:val="20"/>
                <w:lang w:eastAsia="ru-RU"/>
              </w:rPr>
              <w:t>Другие расходы по благоустройству территории муниципальных образований, расходы на сбор и вывоз бытовых отходов (</w:t>
            </w:r>
            <w:proofErr w:type="spellStart"/>
            <w:r w:rsidRPr="00CF7687">
              <w:rPr>
                <w:rFonts w:ascii="Times New Roman" w:eastAsia="Times New Roman" w:hAnsi="Times New Roman"/>
                <w:bCs/>
                <w:color w:val="000000"/>
                <w:sz w:val="20"/>
                <w:szCs w:val="20"/>
                <w:lang w:eastAsia="ru-RU"/>
              </w:rPr>
              <w:t>несакционированные</w:t>
            </w:r>
            <w:proofErr w:type="spellEnd"/>
            <w:r w:rsidRPr="00CF7687">
              <w:rPr>
                <w:rFonts w:ascii="Times New Roman" w:eastAsia="Times New Roman" w:hAnsi="Times New Roman"/>
                <w:bCs/>
                <w:color w:val="000000"/>
                <w:sz w:val="20"/>
                <w:szCs w:val="20"/>
                <w:lang w:eastAsia="ru-RU"/>
              </w:rPr>
              <w:t xml:space="preserve"> свалки)</w:t>
            </w:r>
          </w:p>
          <w:p w:rsidR="0047637C" w:rsidRPr="00CF7687" w:rsidRDefault="0047637C" w:rsidP="00CF7687">
            <w:pPr>
              <w:spacing w:after="0" w:line="240" w:lineRule="auto"/>
              <w:jc w:val="both"/>
              <w:rPr>
                <w:rFonts w:ascii="Times New Roman" w:eastAsia="Times New Roman" w:hAnsi="Times New Roman"/>
                <w:sz w:val="20"/>
                <w:szCs w:val="20"/>
                <w:lang w:eastAsia="ru-RU"/>
              </w:rPr>
            </w:pPr>
          </w:p>
        </w:tc>
        <w:tc>
          <w:tcPr>
            <w:tcW w:w="2818"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7867A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1 116 000,00</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1 116 000,00</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1 116 000,00</w:t>
            </w:r>
          </w:p>
        </w:tc>
        <w:tc>
          <w:tcPr>
            <w:tcW w:w="1416" w:type="dxa"/>
            <w:shd w:val="clear" w:color="auto" w:fill="auto"/>
            <w:vAlign w:val="center"/>
          </w:tcPr>
          <w:p w:rsidR="0047637C" w:rsidRPr="000303A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3 348 000,00</w:t>
            </w:r>
          </w:p>
        </w:tc>
      </w:tr>
      <w:tr w:rsidR="0047637C" w:rsidRPr="002377C7" w:rsidTr="002F2A13">
        <w:trPr>
          <w:trHeight w:val="1147"/>
        </w:trPr>
        <w:tc>
          <w:tcPr>
            <w:tcW w:w="801" w:type="dxa"/>
            <w:shd w:val="clear" w:color="auto" w:fill="auto"/>
            <w:vAlign w:val="center"/>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3352" w:type="dxa"/>
            <w:shd w:val="clear" w:color="auto" w:fill="auto"/>
            <w:vAlign w:val="center"/>
          </w:tcPr>
          <w:p w:rsidR="0047637C" w:rsidRPr="00CF7687" w:rsidRDefault="0047637C" w:rsidP="00CF7687">
            <w:pPr>
              <w:spacing w:after="0" w:line="240" w:lineRule="auto"/>
              <w:jc w:val="both"/>
              <w:rPr>
                <w:rFonts w:ascii="Times New Roman" w:eastAsia="Times New Roman" w:hAnsi="Times New Roman"/>
                <w:bCs/>
                <w:color w:val="000000"/>
                <w:sz w:val="20"/>
                <w:szCs w:val="20"/>
                <w:lang w:eastAsia="ru-RU"/>
              </w:rPr>
            </w:pPr>
            <w:proofErr w:type="spellStart"/>
            <w:r w:rsidRPr="00CF7687">
              <w:rPr>
                <w:rFonts w:ascii="Times New Roman" w:eastAsia="Times New Roman" w:hAnsi="Times New Roman"/>
                <w:bCs/>
                <w:color w:val="000000"/>
                <w:sz w:val="20"/>
                <w:szCs w:val="20"/>
                <w:lang w:eastAsia="ru-RU"/>
              </w:rPr>
              <w:t>Софинансирование</w:t>
            </w:r>
            <w:proofErr w:type="spellEnd"/>
            <w:r w:rsidRPr="00CF7687">
              <w:rPr>
                <w:rFonts w:ascii="Times New Roman" w:eastAsia="Times New Roman" w:hAnsi="Times New Roman"/>
                <w:bCs/>
                <w:color w:val="000000"/>
                <w:sz w:val="20"/>
                <w:szCs w:val="20"/>
                <w:lang w:eastAsia="ru-RU"/>
              </w:rPr>
              <w:t xml:space="preserve"> на проведение ремонта (реконструкции) и благоустройства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2818"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7867A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125 000,00</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125 000,00</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125 000,00</w:t>
            </w:r>
          </w:p>
        </w:tc>
        <w:tc>
          <w:tcPr>
            <w:tcW w:w="1416" w:type="dxa"/>
            <w:shd w:val="clear" w:color="auto" w:fill="auto"/>
            <w:vAlign w:val="center"/>
          </w:tcPr>
          <w:p w:rsidR="0047637C" w:rsidRPr="000303A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375 000,00</w:t>
            </w:r>
          </w:p>
        </w:tc>
      </w:tr>
      <w:tr w:rsidR="0047637C" w:rsidRPr="002377C7" w:rsidTr="000D1722">
        <w:trPr>
          <w:trHeight w:val="2054"/>
        </w:trPr>
        <w:tc>
          <w:tcPr>
            <w:tcW w:w="801" w:type="dxa"/>
            <w:shd w:val="clear" w:color="auto" w:fill="auto"/>
            <w:vAlign w:val="center"/>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3.1.6</w:t>
            </w:r>
          </w:p>
        </w:tc>
        <w:tc>
          <w:tcPr>
            <w:tcW w:w="3352" w:type="dxa"/>
            <w:shd w:val="clear" w:color="auto" w:fill="auto"/>
            <w:vAlign w:val="center"/>
          </w:tcPr>
          <w:p w:rsidR="0047637C" w:rsidRPr="00CF7687" w:rsidRDefault="0047637C" w:rsidP="00CF7687">
            <w:pPr>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sz w:val="20"/>
                <w:szCs w:val="20"/>
                <w:lang w:eastAsia="ru-RU"/>
              </w:rPr>
              <w:t>Иные межбюджетные трансферты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2818"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tcPr>
          <w:p w:rsidR="0047637C" w:rsidRPr="004D6986" w:rsidRDefault="0047637C" w:rsidP="007867A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125 000, 00</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16" w:type="dxa"/>
            <w:shd w:val="clear" w:color="auto" w:fill="auto"/>
            <w:vAlign w:val="center"/>
          </w:tcPr>
          <w:p w:rsidR="0047637C" w:rsidRPr="000303A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125 000,00</w:t>
            </w:r>
          </w:p>
        </w:tc>
      </w:tr>
      <w:tr w:rsidR="0047637C" w:rsidRPr="002377C7" w:rsidTr="000D1722">
        <w:trPr>
          <w:trHeight w:val="604"/>
        </w:trPr>
        <w:tc>
          <w:tcPr>
            <w:tcW w:w="801" w:type="dxa"/>
            <w:shd w:val="clear" w:color="auto" w:fill="auto"/>
            <w:vAlign w:val="center"/>
            <w:hideMark/>
          </w:tcPr>
          <w:p w:rsidR="0047637C" w:rsidRPr="002377C7" w:rsidRDefault="0047637C" w:rsidP="00CF768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3.1.</w:t>
            </w:r>
            <w:r>
              <w:rPr>
                <w:rFonts w:ascii="Times New Roman" w:eastAsia="Times New Roman" w:hAnsi="Times New Roman"/>
                <w:color w:val="000000"/>
                <w:sz w:val="20"/>
                <w:szCs w:val="20"/>
                <w:lang w:eastAsia="ru-RU"/>
              </w:rPr>
              <w:t>7</w:t>
            </w:r>
          </w:p>
        </w:tc>
        <w:tc>
          <w:tcPr>
            <w:tcW w:w="3352" w:type="dxa"/>
            <w:shd w:val="clear" w:color="auto" w:fill="auto"/>
            <w:hideMark/>
          </w:tcPr>
          <w:p w:rsidR="0047637C" w:rsidRPr="00CF7687" w:rsidRDefault="0047637C" w:rsidP="00CF7687">
            <w:pPr>
              <w:spacing w:after="0" w:line="240" w:lineRule="auto"/>
              <w:jc w:val="both"/>
              <w:rPr>
                <w:rFonts w:ascii="Times New Roman" w:eastAsia="Times New Roman" w:hAnsi="Times New Roman"/>
                <w:color w:val="000000"/>
                <w:sz w:val="20"/>
                <w:szCs w:val="20"/>
                <w:lang w:eastAsia="ru-RU"/>
              </w:rPr>
            </w:pPr>
            <w:r w:rsidRPr="00CF7687">
              <w:rPr>
                <w:rFonts w:ascii="Times New Roman" w:eastAsia="Times New Roman" w:hAnsi="Times New Roman"/>
                <w:color w:val="000000"/>
                <w:sz w:val="20"/>
                <w:szCs w:val="20"/>
                <w:lang w:eastAsia="ru-RU"/>
              </w:rPr>
              <w:t>Благоустройство общественных территорий</w:t>
            </w:r>
          </w:p>
        </w:tc>
        <w:tc>
          <w:tcPr>
            <w:tcW w:w="2818"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16" w:type="dxa"/>
            <w:shd w:val="clear" w:color="auto" w:fill="auto"/>
            <w:vAlign w:val="center"/>
          </w:tcPr>
          <w:p w:rsidR="0047637C" w:rsidRPr="000303A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r>
      <w:tr w:rsidR="0047637C" w:rsidRPr="002377C7" w:rsidTr="000D1722">
        <w:trPr>
          <w:trHeight w:val="287"/>
        </w:trPr>
        <w:tc>
          <w:tcPr>
            <w:tcW w:w="801" w:type="dxa"/>
            <w:vMerge w:val="restart"/>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4</w:t>
            </w:r>
          </w:p>
        </w:tc>
        <w:tc>
          <w:tcPr>
            <w:tcW w:w="3352" w:type="dxa"/>
            <w:vMerge w:val="restart"/>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r w:rsidRPr="00CF7687">
              <w:rPr>
                <w:rFonts w:ascii="Times New Roman" w:eastAsia="Times New Roman" w:hAnsi="Times New Roman"/>
                <w:b/>
                <w:bCs/>
                <w:color w:val="000000"/>
                <w:sz w:val="20"/>
                <w:szCs w:val="20"/>
                <w:lang w:eastAsia="ru-RU"/>
              </w:rPr>
              <w:t>Подпрограмма "Переселение граждан из аварийного жилищного фонда"</w:t>
            </w:r>
          </w:p>
        </w:tc>
        <w:tc>
          <w:tcPr>
            <w:tcW w:w="2818" w:type="dxa"/>
            <w:vMerge w:val="restart"/>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302"/>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527"/>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710"/>
        </w:trPr>
        <w:tc>
          <w:tcPr>
            <w:tcW w:w="801" w:type="dxa"/>
            <w:vMerge w:val="restart"/>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4.1.</w:t>
            </w:r>
          </w:p>
        </w:tc>
        <w:tc>
          <w:tcPr>
            <w:tcW w:w="3352" w:type="dxa"/>
            <w:vMerge w:val="restart"/>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bCs/>
                <w:color w:val="000000"/>
                <w:sz w:val="20"/>
                <w:szCs w:val="20"/>
                <w:lang w:eastAsia="ru-RU"/>
              </w:rPr>
              <w:t>Основное мероприятие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2818" w:type="dxa"/>
            <w:vMerge w:val="restart"/>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color w:val="000000"/>
                <w:sz w:val="20"/>
                <w:szCs w:val="20"/>
                <w:lang w:eastAsia="ru-RU"/>
              </w:rPr>
              <w:t xml:space="preserve">, Финансовое управление Администрации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686"/>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417"/>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275"/>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287"/>
        </w:trPr>
        <w:tc>
          <w:tcPr>
            <w:tcW w:w="801" w:type="dxa"/>
            <w:vMerge w:val="restart"/>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5</w:t>
            </w:r>
          </w:p>
        </w:tc>
        <w:tc>
          <w:tcPr>
            <w:tcW w:w="3352" w:type="dxa"/>
            <w:vMerge w:val="restart"/>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roofErr w:type="spellStart"/>
            <w:r w:rsidRPr="00CF7687">
              <w:rPr>
                <w:rFonts w:ascii="Times New Roman" w:eastAsia="Times New Roman" w:hAnsi="Times New Roman"/>
                <w:b/>
                <w:bCs/>
                <w:color w:val="000000"/>
                <w:sz w:val="20"/>
                <w:szCs w:val="20"/>
                <w:lang w:eastAsia="ru-RU"/>
              </w:rPr>
              <w:t>Подпрограмма</w:t>
            </w:r>
            <w:proofErr w:type="gramStart"/>
            <w:r w:rsidRPr="00CF7687">
              <w:rPr>
                <w:rFonts w:ascii="Times New Roman" w:eastAsia="Times New Roman" w:hAnsi="Times New Roman"/>
                <w:b/>
                <w:bCs/>
                <w:color w:val="000000"/>
                <w:sz w:val="20"/>
                <w:szCs w:val="20"/>
                <w:lang w:eastAsia="ru-RU"/>
              </w:rPr>
              <w:t>"О</w:t>
            </w:r>
            <w:proofErr w:type="gramEnd"/>
            <w:r w:rsidRPr="00CF7687">
              <w:rPr>
                <w:rFonts w:ascii="Times New Roman" w:eastAsia="Times New Roman" w:hAnsi="Times New Roman"/>
                <w:b/>
                <w:bCs/>
                <w:color w:val="000000"/>
                <w:sz w:val="20"/>
                <w:szCs w:val="20"/>
                <w:lang w:eastAsia="ru-RU"/>
              </w:rPr>
              <w:t>казание</w:t>
            </w:r>
            <w:proofErr w:type="spellEnd"/>
            <w:r w:rsidRPr="00CF7687">
              <w:rPr>
                <w:rFonts w:ascii="Times New Roman" w:eastAsia="Times New Roman" w:hAnsi="Times New Roman"/>
                <w:b/>
                <w:bCs/>
                <w:color w:val="000000"/>
                <w:sz w:val="20"/>
                <w:szCs w:val="20"/>
                <w:lang w:eastAsia="ru-RU"/>
              </w:rPr>
              <w:t xml:space="preserve"> молодым семьям государственной поддержки для улучшения жилищных условий"</w:t>
            </w:r>
          </w:p>
        </w:tc>
        <w:tc>
          <w:tcPr>
            <w:tcW w:w="2818" w:type="dxa"/>
            <w:vMerge w:val="restart"/>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color w:val="000000"/>
                <w:sz w:val="20"/>
                <w:szCs w:val="20"/>
                <w:lang w:eastAsia="ru-RU"/>
              </w:rPr>
            </w:pPr>
            <w:r w:rsidRPr="004D6986">
              <w:rPr>
                <w:rFonts w:ascii="Times New Roman" w:eastAsia="Times New Roman" w:hAnsi="Times New Roman"/>
                <w:b/>
                <w:bCs/>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b/>
                <w:bCs/>
                <w:color w:val="000000"/>
                <w:sz w:val="20"/>
                <w:szCs w:val="20"/>
                <w:lang w:eastAsia="ru-RU"/>
              </w:rPr>
            </w:pPr>
            <w:r w:rsidRPr="002377C7">
              <w:rPr>
                <w:rFonts w:ascii="Times New Roman" w:eastAsia="Times New Roman" w:hAnsi="Times New Roman"/>
                <w:b/>
                <w:bCs/>
                <w:color w:val="000000"/>
                <w:sz w:val="20"/>
                <w:szCs w:val="20"/>
                <w:lang w:eastAsia="ru-RU"/>
              </w:rPr>
              <w:t>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47637C" w:rsidRPr="002377C7" w:rsidTr="000D1722">
        <w:trPr>
          <w:trHeight w:val="437"/>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47637C" w:rsidRPr="002377C7" w:rsidTr="000D1722">
        <w:trPr>
          <w:trHeight w:val="604"/>
        </w:trPr>
        <w:tc>
          <w:tcPr>
            <w:tcW w:w="801" w:type="dxa"/>
            <w:vMerge w:val="restart"/>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5.1.</w:t>
            </w:r>
          </w:p>
        </w:tc>
        <w:tc>
          <w:tcPr>
            <w:tcW w:w="3352" w:type="dxa"/>
            <w:vMerge w:val="restart"/>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bCs/>
                <w:color w:val="000000"/>
                <w:sz w:val="20"/>
                <w:szCs w:val="20"/>
                <w:lang w:eastAsia="ru-RU"/>
              </w:rPr>
              <w:t>Основное мероприятие "Оказание молодым семьям государственной поддержки для улучшения жилищных условий"</w:t>
            </w:r>
          </w:p>
        </w:tc>
        <w:tc>
          <w:tcPr>
            <w:tcW w:w="2818" w:type="dxa"/>
            <w:vMerge w:val="restart"/>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r w:rsidRPr="004D6986">
              <w:rPr>
                <w:rFonts w:ascii="Times New Roman" w:eastAsia="Times New Roman" w:hAnsi="Times New Roman"/>
                <w:color w:val="000000"/>
                <w:sz w:val="20"/>
                <w:szCs w:val="20"/>
                <w:lang w:eastAsia="ru-RU"/>
              </w:rPr>
              <w:t xml:space="preserve">, Финансовое управление Администрации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47637C" w:rsidRPr="002377C7" w:rsidTr="000D1722">
        <w:trPr>
          <w:trHeight w:val="427"/>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Федеральный бюджет </w:t>
            </w:r>
          </w:p>
        </w:tc>
        <w:tc>
          <w:tcPr>
            <w:tcW w:w="145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36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7"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416"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r>
      <w:tr w:rsidR="0047637C" w:rsidRPr="002377C7" w:rsidTr="004375F3">
        <w:trPr>
          <w:trHeight w:val="287"/>
        </w:trPr>
        <w:tc>
          <w:tcPr>
            <w:tcW w:w="801" w:type="dxa"/>
            <w:vMerge w:val="restart"/>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w:t>
            </w:r>
          </w:p>
        </w:tc>
        <w:tc>
          <w:tcPr>
            <w:tcW w:w="3352" w:type="dxa"/>
            <w:vMerge w:val="restart"/>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r w:rsidRPr="00CF7687">
              <w:rPr>
                <w:rFonts w:ascii="Times New Roman" w:eastAsia="Times New Roman" w:hAnsi="Times New Roman"/>
                <w:b/>
                <w:bCs/>
                <w:color w:val="000000"/>
                <w:sz w:val="20"/>
                <w:szCs w:val="20"/>
                <w:lang w:eastAsia="ru-RU"/>
              </w:rPr>
              <w:t>Подпрограмма «Жилище»</w:t>
            </w:r>
          </w:p>
        </w:tc>
        <w:tc>
          <w:tcPr>
            <w:tcW w:w="2818" w:type="dxa"/>
            <w:vMerge w:val="restart"/>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всего, в том числе:</w:t>
            </w: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hideMark/>
          </w:tcPr>
          <w:p w:rsidR="0047637C" w:rsidRPr="00584284" w:rsidRDefault="0047637C" w:rsidP="004375F3">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5 070 777,78</w:t>
            </w:r>
          </w:p>
        </w:tc>
        <w:tc>
          <w:tcPr>
            <w:tcW w:w="1366" w:type="dxa"/>
            <w:shd w:val="clear" w:color="auto" w:fill="auto"/>
            <w:vAlign w:val="center"/>
            <w:hideMark/>
          </w:tcPr>
          <w:p w:rsidR="0047637C" w:rsidRPr="00584284" w:rsidRDefault="0047637C" w:rsidP="004375F3">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5 616 583,93</w:t>
            </w:r>
          </w:p>
        </w:tc>
        <w:tc>
          <w:tcPr>
            <w:tcW w:w="1417" w:type="dxa"/>
            <w:shd w:val="clear" w:color="auto" w:fill="auto"/>
            <w:vAlign w:val="center"/>
            <w:hideMark/>
          </w:tcPr>
          <w:p w:rsidR="0047637C" w:rsidRPr="00584284" w:rsidRDefault="0047637C" w:rsidP="004375F3">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3 664 917,26</w:t>
            </w:r>
          </w:p>
        </w:tc>
        <w:tc>
          <w:tcPr>
            <w:tcW w:w="1416" w:type="dxa"/>
            <w:shd w:val="clear" w:color="auto" w:fill="auto"/>
            <w:vAlign w:val="center"/>
            <w:hideMark/>
          </w:tcPr>
          <w:p w:rsidR="0047637C" w:rsidRPr="00584284" w:rsidRDefault="0047637C" w:rsidP="004375F3">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14 352 278,97</w:t>
            </w:r>
          </w:p>
        </w:tc>
      </w:tr>
      <w:tr w:rsidR="0047637C" w:rsidRPr="002377C7" w:rsidTr="0003490B">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2 067 777,78</w:t>
            </w:r>
          </w:p>
        </w:tc>
        <w:tc>
          <w:tcPr>
            <w:tcW w:w="1366" w:type="dxa"/>
            <w:shd w:val="clear" w:color="auto" w:fill="auto"/>
            <w:vAlign w:val="center"/>
          </w:tcPr>
          <w:p w:rsidR="0047637C" w:rsidRPr="004D6986" w:rsidRDefault="0047637C"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2 613 583,93</w:t>
            </w:r>
          </w:p>
        </w:tc>
        <w:tc>
          <w:tcPr>
            <w:tcW w:w="1417" w:type="dxa"/>
            <w:shd w:val="clear" w:color="auto" w:fill="auto"/>
            <w:vAlign w:val="center"/>
          </w:tcPr>
          <w:p w:rsidR="0047637C" w:rsidRPr="004D6986" w:rsidRDefault="0047637C" w:rsidP="00384B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2 663 917,26</w:t>
            </w:r>
          </w:p>
        </w:tc>
        <w:tc>
          <w:tcPr>
            <w:tcW w:w="1416" w:type="dxa"/>
            <w:shd w:val="clear" w:color="auto" w:fill="auto"/>
            <w:vAlign w:val="center"/>
          </w:tcPr>
          <w:p w:rsidR="0047637C" w:rsidRPr="00196BEB" w:rsidRDefault="0047637C" w:rsidP="00384B1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7 345 278,97</w:t>
            </w:r>
          </w:p>
        </w:tc>
      </w:tr>
      <w:tr w:rsidR="0047637C" w:rsidRPr="002377C7" w:rsidTr="0003490B">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межбюджетные трансферты</w:t>
            </w:r>
          </w:p>
        </w:tc>
        <w:tc>
          <w:tcPr>
            <w:tcW w:w="145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c>
          <w:tcPr>
            <w:tcW w:w="1416" w:type="dxa"/>
            <w:shd w:val="clear" w:color="auto" w:fill="auto"/>
            <w:vAlign w:val="center"/>
          </w:tcPr>
          <w:p w:rsidR="0047637C" w:rsidRPr="00196BE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r>
      <w:tr w:rsidR="0047637C" w:rsidRPr="002377C7" w:rsidTr="000D1722">
        <w:trPr>
          <w:trHeight w:val="302"/>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tcPr>
          <w:p w:rsidR="0047637C" w:rsidRPr="004D6986" w:rsidRDefault="0047637C" w:rsidP="00A119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2 002 000,00</w:t>
            </w:r>
          </w:p>
        </w:tc>
        <w:tc>
          <w:tcPr>
            <w:tcW w:w="1366" w:type="dxa"/>
            <w:shd w:val="clear" w:color="auto" w:fill="auto"/>
            <w:vAlign w:val="center"/>
          </w:tcPr>
          <w:p w:rsidR="0047637C" w:rsidRPr="004D6986" w:rsidRDefault="0047637C" w:rsidP="00A119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1 001 000,00</w:t>
            </w:r>
          </w:p>
        </w:tc>
        <w:tc>
          <w:tcPr>
            <w:tcW w:w="1417" w:type="dxa"/>
            <w:shd w:val="clear" w:color="auto" w:fill="auto"/>
            <w:vAlign w:val="center"/>
          </w:tcPr>
          <w:p w:rsidR="0047637C" w:rsidRPr="004D6986" w:rsidRDefault="0047637C" w:rsidP="00A119F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1 001 000,00</w:t>
            </w:r>
          </w:p>
        </w:tc>
        <w:tc>
          <w:tcPr>
            <w:tcW w:w="1416" w:type="dxa"/>
            <w:shd w:val="clear" w:color="auto" w:fill="auto"/>
            <w:vAlign w:val="center"/>
          </w:tcPr>
          <w:p w:rsidR="0047637C" w:rsidRPr="00196BE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4 004 000,00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30E3" w:rsidRDefault="0047637C" w:rsidP="002377C7">
            <w:pPr>
              <w:spacing w:after="0" w:line="240" w:lineRule="auto"/>
              <w:jc w:val="center"/>
              <w:rPr>
                <w:rFonts w:ascii="Times New Roman" w:eastAsia="Times New Roman" w:hAnsi="Times New Roman"/>
                <w:sz w:val="20"/>
                <w:szCs w:val="20"/>
                <w:lang w:eastAsia="ru-RU"/>
              </w:rPr>
            </w:pPr>
            <w:r w:rsidRPr="004D30E3">
              <w:rPr>
                <w:rFonts w:ascii="Times New Roman" w:eastAsia="Times New Roman" w:hAnsi="Times New Roman"/>
                <w:sz w:val="20"/>
                <w:szCs w:val="20"/>
                <w:lang w:eastAsia="ru-RU"/>
              </w:rPr>
              <w:t xml:space="preserve">Федеральный бюджет </w:t>
            </w:r>
          </w:p>
        </w:tc>
        <w:tc>
          <w:tcPr>
            <w:tcW w:w="1457" w:type="dxa"/>
            <w:shd w:val="clear" w:color="auto" w:fill="auto"/>
            <w:vAlign w:val="center"/>
          </w:tcPr>
          <w:p w:rsidR="0047637C" w:rsidRPr="004D6986" w:rsidRDefault="0047637C" w:rsidP="00D824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1 001 000,00</w:t>
            </w:r>
          </w:p>
        </w:tc>
        <w:tc>
          <w:tcPr>
            <w:tcW w:w="1366" w:type="dxa"/>
            <w:shd w:val="clear" w:color="auto" w:fill="auto"/>
            <w:vAlign w:val="center"/>
          </w:tcPr>
          <w:p w:rsidR="0047637C" w:rsidRPr="004D6986" w:rsidRDefault="0047637C" w:rsidP="00D824A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2 002 000,00</w:t>
            </w:r>
          </w:p>
        </w:tc>
        <w:tc>
          <w:tcPr>
            <w:tcW w:w="1417" w:type="dxa"/>
            <w:shd w:val="clear" w:color="auto" w:fill="auto"/>
            <w:vAlign w:val="center"/>
          </w:tcPr>
          <w:p w:rsidR="0047637C" w:rsidRPr="004D6986" w:rsidRDefault="0047637C" w:rsidP="00D824AF">
            <w:pPr>
              <w:spacing w:after="0" w:line="240" w:lineRule="auto"/>
              <w:jc w:val="center"/>
              <w:rPr>
                <w:rFonts w:ascii="Times New Roman" w:eastAsia="Times New Roman" w:hAnsi="Times New Roman"/>
                <w:sz w:val="20"/>
                <w:szCs w:val="20"/>
                <w:lang w:eastAsia="ru-RU"/>
              </w:rPr>
            </w:pPr>
            <w:r w:rsidRPr="00196BEB">
              <w:rPr>
                <w:rFonts w:ascii="Times New Roman" w:eastAsia="Times New Roman" w:hAnsi="Times New Roman"/>
                <w:bCs/>
                <w:color w:val="000000"/>
                <w:sz w:val="20"/>
                <w:szCs w:val="20"/>
                <w:lang w:eastAsia="ru-RU"/>
              </w:rPr>
              <w:t>0,0</w:t>
            </w:r>
          </w:p>
        </w:tc>
        <w:tc>
          <w:tcPr>
            <w:tcW w:w="1416" w:type="dxa"/>
            <w:shd w:val="clear" w:color="auto" w:fill="auto"/>
            <w:vAlign w:val="center"/>
          </w:tcPr>
          <w:p w:rsidR="0047637C" w:rsidRPr="00196BEB" w:rsidRDefault="0047637C" w:rsidP="00282DA4">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3 003 000,00</w:t>
            </w:r>
          </w:p>
        </w:tc>
      </w:tr>
      <w:tr w:rsidR="0047637C" w:rsidRPr="002377C7" w:rsidTr="00084302">
        <w:trPr>
          <w:trHeight w:val="287"/>
        </w:trPr>
        <w:tc>
          <w:tcPr>
            <w:tcW w:w="801" w:type="dxa"/>
            <w:vMerge w:val="restart"/>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w:t>
            </w:r>
          </w:p>
        </w:tc>
        <w:tc>
          <w:tcPr>
            <w:tcW w:w="3352" w:type="dxa"/>
            <w:vMerge w:val="restart"/>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bCs/>
                <w:color w:val="000000"/>
                <w:sz w:val="20"/>
                <w:szCs w:val="20"/>
                <w:lang w:eastAsia="ru-RU"/>
              </w:rPr>
              <w:t>Основное мероприятие «Улучшение жилищных условий отдельных категорий граждан»</w:t>
            </w:r>
          </w:p>
        </w:tc>
        <w:tc>
          <w:tcPr>
            <w:tcW w:w="2818" w:type="dxa"/>
            <w:vMerge w:val="restart"/>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b/>
                <w:bCs/>
                <w:sz w:val="20"/>
                <w:szCs w:val="20"/>
                <w:lang w:eastAsia="ru-RU"/>
              </w:rPr>
            </w:pPr>
            <w:r w:rsidRPr="004D6986">
              <w:rPr>
                <w:rFonts w:ascii="Times New Roman" w:eastAsia="Times New Roman" w:hAnsi="Times New Roman"/>
                <w:b/>
                <w:bCs/>
                <w:sz w:val="20"/>
                <w:szCs w:val="20"/>
                <w:lang w:eastAsia="ru-RU"/>
              </w:rPr>
              <w:t>Всего, тыс. руб.</w:t>
            </w:r>
          </w:p>
        </w:tc>
        <w:tc>
          <w:tcPr>
            <w:tcW w:w="1457" w:type="dxa"/>
            <w:shd w:val="clear" w:color="auto" w:fill="auto"/>
            <w:vAlign w:val="center"/>
          </w:tcPr>
          <w:p w:rsidR="0047637C" w:rsidRPr="00584284" w:rsidRDefault="0047637C" w:rsidP="00084302">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5 070 777,78</w:t>
            </w:r>
          </w:p>
        </w:tc>
        <w:tc>
          <w:tcPr>
            <w:tcW w:w="1366" w:type="dxa"/>
            <w:shd w:val="clear" w:color="auto" w:fill="auto"/>
            <w:vAlign w:val="center"/>
          </w:tcPr>
          <w:p w:rsidR="0047637C" w:rsidRPr="00584284" w:rsidRDefault="0047637C" w:rsidP="00084302">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5 616 583,93</w:t>
            </w:r>
          </w:p>
        </w:tc>
        <w:tc>
          <w:tcPr>
            <w:tcW w:w="1417" w:type="dxa"/>
            <w:shd w:val="clear" w:color="auto" w:fill="auto"/>
            <w:vAlign w:val="center"/>
          </w:tcPr>
          <w:p w:rsidR="0047637C" w:rsidRPr="00584284" w:rsidRDefault="0047637C" w:rsidP="00084302">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3 664 917,26</w:t>
            </w:r>
          </w:p>
        </w:tc>
        <w:tc>
          <w:tcPr>
            <w:tcW w:w="1416" w:type="dxa"/>
            <w:shd w:val="clear" w:color="auto" w:fill="auto"/>
            <w:vAlign w:val="center"/>
          </w:tcPr>
          <w:p w:rsidR="0047637C" w:rsidRPr="00584284" w:rsidRDefault="0047637C" w:rsidP="00084302">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14 352 278,97</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2 067 777,78</w:t>
            </w:r>
          </w:p>
        </w:tc>
        <w:tc>
          <w:tcPr>
            <w:tcW w:w="1366"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2 613 583,93</w:t>
            </w:r>
          </w:p>
        </w:tc>
        <w:tc>
          <w:tcPr>
            <w:tcW w:w="141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2 663 917,26</w:t>
            </w:r>
          </w:p>
        </w:tc>
        <w:tc>
          <w:tcPr>
            <w:tcW w:w="1416" w:type="dxa"/>
            <w:shd w:val="clear" w:color="auto" w:fill="auto"/>
            <w:vAlign w:val="center"/>
          </w:tcPr>
          <w:p w:rsidR="0047637C" w:rsidRPr="00196BEB" w:rsidRDefault="0047637C" w:rsidP="0008430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7 345 278,97</w:t>
            </w:r>
          </w:p>
        </w:tc>
      </w:tr>
      <w:tr w:rsidR="0047637C" w:rsidRPr="002377C7" w:rsidTr="000D1722">
        <w:trPr>
          <w:trHeight w:val="302"/>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областной бюджет</w:t>
            </w:r>
          </w:p>
        </w:tc>
        <w:tc>
          <w:tcPr>
            <w:tcW w:w="145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2 002 000,00</w:t>
            </w:r>
          </w:p>
        </w:tc>
        <w:tc>
          <w:tcPr>
            <w:tcW w:w="1366"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1 001 000,00</w:t>
            </w:r>
          </w:p>
        </w:tc>
        <w:tc>
          <w:tcPr>
            <w:tcW w:w="141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1 001 000,00</w:t>
            </w:r>
          </w:p>
        </w:tc>
        <w:tc>
          <w:tcPr>
            <w:tcW w:w="1416" w:type="dxa"/>
            <w:shd w:val="clear" w:color="auto" w:fill="auto"/>
            <w:vAlign w:val="center"/>
          </w:tcPr>
          <w:p w:rsidR="0047637C" w:rsidRPr="00196BEB" w:rsidRDefault="0047637C" w:rsidP="0008430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4 004 000,00</w:t>
            </w:r>
          </w:p>
        </w:tc>
      </w:tr>
      <w:tr w:rsidR="0047637C" w:rsidRPr="002377C7" w:rsidTr="000D1722">
        <w:trPr>
          <w:trHeight w:val="604"/>
        </w:trPr>
        <w:tc>
          <w:tcPr>
            <w:tcW w:w="801" w:type="dxa"/>
            <w:vMerge/>
            <w:vAlign w:val="center"/>
            <w:hideMark/>
          </w:tcPr>
          <w:p w:rsidR="0047637C" w:rsidRPr="002377C7" w:rsidRDefault="0047637C" w:rsidP="002377C7">
            <w:pPr>
              <w:spacing w:after="0" w:line="240" w:lineRule="auto"/>
              <w:rPr>
                <w:rFonts w:ascii="Times New Roman" w:eastAsia="Times New Roman" w:hAnsi="Times New Roman"/>
                <w:color w:val="000000"/>
                <w:sz w:val="20"/>
                <w:szCs w:val="20"/>
                <w:lang w:eastAsia="ru-RU"/>
              </w:rPr>
            </w:pPr>
          </w:p>
        </w:tc>
        <w:tc>
          <w:tcPr>
            <w:tcW w:w="3352" w:type="dxa"/>
            <w:vMerge/>
            <w:vAlign w:val="center"/>
            <w:hideMark/>
          </w:tcPr>
          <w:p w:rsidR="0047637C" w:rsidRPr="00CF7687" w:rsidRDefault="0047637C" w:rsidP="00CF7687">
            <w:pPr>
              <w:spacing w:after="0" w:line="240" w:lineRule="auto"/>
              <w:jc w:val="both"/>
              <w:rPr>
                <w:rFonts w:ascii="Times New Roman" w:eastAsia="Times New Roman" w:hAnsi="Times New Roman"/>
                <w:b/>
                <w:bCs/>
                <w:color w:val="000000"/>
                <w:sz w:val="20"/>
                <w:szCs w:val="20"/>
                <w:lang w:eastAsia="ru-RU"/>
              </w:rPr>
            </w:pPr>
          </w:p>
        </w:tc>
        <w:tc>
          <w:tcPr>
            <w:tcW w:w="2818" w:type="dxa"/>
            <w:vMerge/>
            <w:vAlign w:val="center"/>
            <w:hideMark/>
          </w:tcPr>
          <w:p w:rsidR="0047637C" w:rsidRPr="004D6986" w:rsidRDefault="0047637C" w:rsidP="002377C7">
            <w:pPr>
              <w:spacing w:after="0" w:line="240" w:lineRule="auto"/>
              <w:rPr>
                <w:rFonts w:ascii="Times New Roman" w:eastAsia="Times New Roman" w:hAnsi="Times New Roman"/>
                <w:color w:val="000000"/>
                <w:sz w:val="20"/>
                <w:szCs w:val="20"/>
                <w:lang w:eastAsia="ru-RU"/>
              </w:rPr>
            </w:pP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Федеральный бюджет</w:t>
            </w:r>
          </w:p>
        </w:tc>
        <w:tc>
          <w:tcPr>
            <w:tcW w:w="145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1 001 000,00</w:t>
            </w:r>
          </w:p>
        </w:tc>
        <w:tc>
          <w:tcPr>
            <w:tcW w:w="1366"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2 002 000,00</w:t>
            </w:r>
          </w:p>
        </w:tc>
        <w:tc>
          <w:tcPr>
            <w:tcW w:w="141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sidRPr="00196BEB">
              <w:rPr>
                <w:rFonts w:ascii="Times New Roman" w:eastAsia="Times New Roman" w:hAnsi="Times New Roman"/>
                <w:bCs/>
                <w:color w:val="000000"/>
                <w:sz w:val="20"/>
                <w:szCs w:val="20"/>
                <w:lang w:eastAsia="ru-RU"/>
              </w:rPr>
              <w:t>0,0</w:t>
            </w:r>
          </w:p>
        </w:tc>
        <w:tc>
          <w:tcPr>
            <w:tcW w:w="1416" w:type="dxa"/>
            <w:shd w:val="clear" w:color="auto" w:fill="auto"/>
            <w:vAlign w:val="center"/>
          </w:tcPr>
          <w:p w:rsidR="0047637C" w:rsidRPr="00196BEB" w:rsidRDefault="0047637C" w:rsidP="0008430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3 003 000,00</w:t>
            </w:r>
          </w:p>
        </w:tc>
      </w:tr>
      <w:tr w:rsidR="0047637C" w:rsidRPr="002377C7" w:rsidTr="000D1722">
        <w:trPr>
          <w:trHeight w:val="770"/>
        </w:trPr>
        <w:tc>
          <w:tcPr>
            <w:tcW w:w="801"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6.1.1.</w:t>
            </w:r>
          </w:p>
        </w:tc>
        <w:tc>
          <w:tcPr>
            <w:tcW w:w="3352" w:type="dxa"/>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2818"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E876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632 777,78</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1 178 583,93</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1 228 917,26</w:t>
            </w:r>
          </w:p>
        </w:tc>
        <w:tc>
          <w:tcPr>
            <w:tcW w:w="1416" w:type="dxa"/>
            <w:shd w:val="clear" w:color="auto" w:fill="auto"/>
            <w:vAlign w:val="center"/>
          </w:tcPr>
          <w:p w:rsidR="0047637C" w:rsidRPr="0003490B" w:rsidRDefault="0047637C" w:rsidP="002377C7">
            <w:pPr>
              <w:spacing w:after="0" w:line="240" w:lineRule="auto"/>
              <w:jc w:val="center"/>
              <w:rPr>
                <w:rFonts w:ascii="Times New Roman" w:eastAsia="Times New Roman" w:hAnsi="Times New Roman"/>
                <w:bCs/>
                <w:color w:val="000000"/>
                <w:sz w:val="20"/>
                <w:szCs w:val="20"/>
                <w:lang w:eastAsia="ru-RU"/>
              </w:rPr>
            </w:pPr>
            <w:r w:rsidRPr="0003490B">
              <w:rPr>
                <w:rFonts w:ascii="Times New Roman" w:eastAsia="Times New Roman" w:hAnsi="Times New Roman"/>
                <w:bCs/>
                <w:color w:val="000000"/>
                <w:sz w:val="20"/>
                <w:szCs w:val="20"/>
                <w:lang w:eastAsia="ru-RU"/>
              </w:rPr>
              <w:t>3 040 278,97</w:t>
            </w:r>
          </w:p>
        </w:tc>
      </w:tr>
      <w:tr w:rsidR="0047637C" w:rsidRPr="002377C7" w:rsidTr="000D1722">
        <w:trPr>
          <w:trHeight w:val="770"/>
        </w:trPr>
        <w:tc>
          <w:tcPr>
            <w:tcW w:w="801"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6.1.2.</w:t>
            </w:r>
          </w:p>
        </w:tc>
        <w:tc>
          <w:tcPr>
            <w:tcW w:w="3352" w:type="dxa"/>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sz w:val="20"/>
                <w:szCs w:val="20"/>
                <w:lang w:eastAsia="ru-RU"/>
              </w:rPr>
              <w:t xml:space="preserve">Расходы по содержанию и капитальному ремонту муниципального жилого фонда </w:t>
            </w:r>
          </w:p>
        </w:tc>
        <w:tc>
          <w:tcPr>
            <w:tcW w:w="2818"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000000" w:fill="FFFFFF"/>
            <w:vAlign w:val="center"/>
            <w:hideMark/>
          </w:tcPr>
          <w:p w:rsidR="0047637C" w:rsidRPr="004D6986" w:rsidRDefault="0047637C" w:rsidP="00B06958">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Бюджет МО </w:t>
            </w:r>
          </w:p>
        </w:tc>
        <w:tc>
          <w:tcPr>
            <w:tcW w:w="1457" w:type="dxa"/>
            <w:shd w:val="clear" w:color="auto" w:fill="auto"/>
            <w:vAlign w:val="center"/>
          </w:tcPr>
          <w:p w:rsidR="0047637C" w:rsidRPr="004D6986" w:rsidRDefault="0047637C" w:rsidP="00E876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1 435 000,00</w:t>
            </w:r>
          </w:p>
        </w:tc>
        <w:tc>
          <w:tcPr>
            <w:tcW w:w="1366"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1 435 000,00</w:t>
            </w:r>
          </w:p>
        </w:tc>
        <w:tc>
          <w:tcPr>
            <w:tcW w:w="1417" w:type="dxa"/>
            <w:shd w:val="clear" w:color="auto" w:fill="auto"/>
            <w:vAlign w:val="center"/>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1 435 000,00</w:t>
            </w:r>
          </w:p>
        </w:tc>
        <w:tc>
          <w:tcPr>
            <w:tcW w:w="1416" w:type="dxa"/>
            <w:shd w:val="clear" w:color="auto" w:fill="auto"/>
            <w:vAlign w:val="center"/>
          </w:tcPr>
          <w:p w:rsidR="0047637C" w:rsidRPr="00196BEB" w:rsidRDefault="0047637C" w:rsidP="002377C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4 305 000,00</w:t>
            </w:r>
          </w:p>
        </w:tc>
      </w:tr>
      <w:tr w:rsidR="0047637C" w:rsidRPr="00196BEB" w:rsidTr="000D1722">
        <w:trPr>
          <w:trHeight w:val="1736"/>
        </w:trPr>
        <w:tc>
          <w:tcPr>
            <w:tcW w:w="801"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6.1.3.</w:t>
            </w:r>
          </w:p>
        </w:tc>
        <w:tc>
          <w:tcPr>
            <w:tcW w:w="3352" w:type="dxa"/>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818"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w:t>
            </w:r>
            <w:r w:rsidRPr="00B51B1D">
              <w:rPr>
                <w:rFonts w:ascii="Times New Roman" w:eastAsia="Times New Roman" w:hAnsi="Times New Roman"/>
                <w:sz w:val="20"/>
                <w:szCs w:val="20"/>
                <w:lang w:eastAsia="ru-RU"/>
              </w:rPr>
              <w:t xml:space="preserve"> бюджет</w:t>
            </w:r>
          </w:p>
        </w:tc>
        <w:tc>
          <w:tcPr>
            <w:tcW w:w="145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2 002 000,00</w:t>
            </w:r>
          </w:p>
        </w:tc>
        <w:tc>
          <w:tcPr>
            <w:tcW w:w="1366"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1 001 00,00</w:t>
            </w:r>
          </w:p>
        </w:tc>
        <w:tc>
          <w:tcPr>
            <w:tcW w:w="141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1 001 000,00</w:t>
            </w:r>
          </w:p>
        </w:tc>
        <w:tc>
          <w:tcPr>
            <w:tcW w:w="1416" w:type="dxa"/>
            <w:shd w:val="clear" w:color="auto" w:fill="auto"/>
            <w:vAlign w:val="center"/>
          </w:tcPr>
          <w:p w:rsidR="0047637C" w:rsidRPr="00196BEB" w:rsidRDefault="0047637C" w:rsidP="0008430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4 004 000,00</w:t>
            </w:r>
          </w:p>
        </w:tc>
      </w:tr>
      <w:tr w:rsidR="0047637C" w:rsidRPr="002377C7" w:rsidTr="000D1722">
        <w:trPr>
          <w:trHeight w:val="1797"/>
        </w:trPr>
        <w:tc>
          <w:tcPr>
            <w:tcW w:w="801" w:type="dxa"/>
            <w:shd w:val="clear" w:color="auto" w:fill="auto"/>
            <w:vAlign w:val="center"/>
            <w:hideMark/>
          </w:tcPr>
          <w:p w:rsidR="0047637C" w:rsidRPr="002377C7" w:rsidRDefault="0047637C" w:rsidP="002377C7">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lastRenderedPageBreak/>
              <w:t>6.1.4.</w:t>
            </w:r>
          </w:p>
        </w:tc>
        <w:tc>
          <w:tcPr>
            <w:tcW w:w="3352" w:type="dxa"/>
            <w:shd w:val="clear" w:color="auto" w:fill="auto"/>
            <w:vAlign w:val="center"/>
            <w:hideMark/>
          </w:tcPr>
          <w:p w:rsidR="0047637C" w:rsidRPr="00CF7687" w:rsidRDefault="0047637C" w:rsidP="00CF7687">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sz w:val="20"/>
                <w:szCs w:val="20"/>
                <w:lang w:eastAsia="ru-RU"/>
              </w:rPr>
              <w:t>Предоставление жилых помещений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818"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Pr>
                <w:rFonts w:ascii="Times New Roman" w:eastAsia="Times New Roman" w:hAnsi="Times New Roman"/>
                <w:color w:val="000000"/>
                <w:sz w:val="20"/>
                <w:szCs w:val="20"/>
                <w:lang w:eastAsia="ru-RU"/>
              </w:rPr>
              <w:t>Пыталов</w:t>
            </w:r>
            <w:r w:rsidRPr="000E0A15">
              <w:rPr>
                <w:rFonts w:ascii="Times New Roman" w:eastAsia="Times New Roman" w:hAnsi="Times New Roman"/>
                <w:color w:val="000000"/>
                <w:sz w:val="20"/>
                <w:szCs w:val="20"/>
                <w:lang w:eastAsia="ru-RU"/>
              </w:rPr>
              <w:t>ского</w:t>
            </w:r>
            <w:proofErr w:type="spellEnd"/>
            <w:r w:rsidRPr="000E0A1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2272" w:type="dxa"/>
            <w:shd w:val="clear" w:color="auto" w:fill="auto"/>
            <w:vAlign w:val="center"/>
            <w:hideMark/>
          </w:tcPr>
          <w:p w:rsidR="0047637C" w:rsidRPr="004D6986" w:rsidRDefault="0047637C" w:rsidP="002377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w:t>
            </w:r>
            <w:r w:rsidRPr="004D6986">
              <w:rPr>
                <w:rFonts w:ascii="Times New Roman" w:eastAsia="Times New Roman" w:hAnsi="Times New Roman"/>
                <w:sz w:val="20"/>
                <w:szCs w:val="20"/>
                <w:lang w:eastAsia="ru-RU"/>
              </w:rPr>
              <w:t>едеральный бюджет</w:t>
            </w:r>
          </w:p>
        </w:tc>
        <w:tc>
          <w:tcPr>
            <w:tcW w:w="145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1 001 000,00</w:t>
            </w:r>
          </w:p>
        </w:tc>
        <w:tc>
          <w:tcPr>
            <w:tcW w:w="1366"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2 002 000,00</w:t>
            </w:r>
          </w:p>
        </w:tc>
        <w:tc>
          <w:tcPr>
            <w:tcW w:w="1417" w:type="dxa"/>
            <w:shd w:val="clear" w:color="auto" w:fill="auto"/>
            <w:vAlign w:val="center"/>
          </w:tcPr>
          <w:p w:rsidR="0047637C" w:rsidRPr="004D6986" w:rsidRDefault="0047637C" w:rsidP="00084302">
            <w:pPr>
              <w:spacing w:after="0" w:line="240" w:lineRule="auto"/>
              <w:jc w:val="center"/>
              <w:rPr>
                <w:rFonts w:ascii="Times New Roman" w:eastAsia="Times New Roman" w:hAnsi="Times New Roman"/>
                <w:sz w:val="20"/>
                <w:szCs w:val="20"/>
                <w:lang w:eastAsia="ru-RU"/>
              </w:rPr>
            </w:pPr>
            <w:r w:rsidRPr="00196BEB">
              <w:rPr>
                <w:rFonts w:ascii="Times New Roman" w:eastAsia="Times New Roman" w:hAnsi="Times New Roman"/>
                <w:bCs/>
                <w:color w:val="000000"/>
                <w:sz w:val="20"/>
                <w:szCs w:val="20"/>
                <w:lang w:eastAsia="ru-RU"/>
              </w:rPr>
              <w:t>0,0</w:t>
            </w:r>
          </w:p>
        </w:tc>
        <w:tc>
          <w:tcPr>
            <w:tcW w:w="1416" w:type="dxa"/>
            <w:shd w:val="clear" w:color="auto" w:fill="auto"/>
            <w:vAlign w:val="center"/>
          </w:tcPr>
          <w:p w:rsidR="0047637C" w:rsidRPr="00196BEB" w:rsidRDefault="0047637C" w:rsidP="0008430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3 003 000,00</w:t>
            </w:r>
          </w:p>
        </w:tc>
      </w:tr>
    </w:tbl>
    <w:p w:rsidR="00E02328" w:rsidRPr="00860CB3" w:rsidRDefault="00C32934" w:rsidP="00E0232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ype="page"/>
      </w:r>
    </w:p>
    <w:p w:rsidR="004074DC" w:rsidRPr="00860CB3" w:rsidRDefault="00C66885" w:rsidP="00E0232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860CB3">
        <w:rPr>
          <w:rFonts w:ascii="Times New Roman" w:eastAsia="Times New Roman" w:hAnsi="Times New Roman"/>
          <w:sz w:val="24"/>
          <w:szCs w:val="24"/>
          <w:lang w:eastAsia="ru-RU"/>
        </w:rPr>
        <w:lastRenderedPageBreak/>
        <w:t>Приложение 6</w:t>
      </w:r>
    </w:p>
    <w:p w:rsidR="00AF4457" w:rsidRPr="00AC2012" w:rsidRDefault="00AF4457" w:rsidP="00AF4457">
      <w:pPr>
        <w:widowControl w:val="0"/>
        <w:autoSpaceDE w:val="0"/>
        <w:autoSpaceDN w:val="0"/>
        <w:adjustRightInd w:val="0"/>
        <w:spacing w:after="0" w:line="240" w:lineRule="auto"/>
        <w:ind w:firstLine="540"/>
        <w:jc w:val="right"/>
        <w:rPr>
          <w:rFonts w:ascii="Times New Roman" w:hAnsi="Times New Roman"/>
          <w:sz w:val="24"/>
          <w:szCs w:val="24"/>
        </w:rPr>
      </w:pPr>
      <w:r w:rsidRPr="00AC2012">
        <w:rPr>
          <w:rFonts w:ascii="Times New Roman" w:hAnsi="Times New Roman"/>
          <w:sz w:val="24"/>
          <w:szCs w:val="24"/>
        </w:rPr>
        <w:t xml:space="preserve">к муниципальной программе </w:t>
      </w:r>
      <w:proofErr w:type="spellStart"/>
      <w:r w:rsidRPr="00AC2012">
        <w:rPr>
          <w:rFonts w:ascii="Times New Roman" w:hAnsi="Times New Roman"/>
          <w:sz w:val="24"/>
          <w:szCs w:val="24"/>
        </w:rPr>
        <w:t>Пыталовского</w:t>
      </w:r>
      <w:proofErr w:type="spellEnd"/>
      <w:r w:rsidRPr="00AC2012">
        <w:rPr>
          <w:rFonts w:ascii="Times New Roman" w:hAnsi="Times New Roman"/>
          <w:sz w:val="24"/>
          <w:szCs w:val="24"/>
        </w:rPr>
        <w:t xml:space="preserve"> </w:t>
      </w:r>
      <w:r>
        <w:rPr>
          <w:rFonts w:ascii="Times New Roman" w:hAnsi="Times New Roman"/>
          <w:sz w:val="24"/>
          <w:szCs w:val="24"/>
        </w:rPr>
        <w:t xml:space="preserve"> муниципального округа</w:t>
      </w:r>
      <w:r w:rsidRPr="00AC2012">
        <w:rPr>
          <w:rFonts w:ascii="Times New Roman" w:hAnsi="Times New Roman"/>
          <w:sz w:val="24"/>
          <w:szCs w:val="24"/>
        </w:rPr>
        <w:t xml:space="preserve">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 xml:space="preserve">«Комплексное развитие систем коммунальной инфраструктуры и </w:t>
      </w:r>
    </w:p>
    <w:p w:rsidR="00AF4457" w:rsidRPr="00AC2012" w:rsidRDefault="00AF4457" w:rsidP="00AF4457">
      <w:pPr>
        <w:widowControl w:val="0"/>
        <w:autoSpaceDE w:val="0"/>
        <w:autoSpaceDN w:val="0"/>
        <w:adjustRightInd w:val="0"/>
        <w:spacing w:after="0" w:line="240" w:lineRule="auto"/>
        <w:ind w:firstLine="540"/>
        <w:jc w:val="right"/>
        <w:rPr>
          <w:rFonts w:ascii="Times New Roman CYR" w:hAnsi="Times New Roman CYR" w:cs="Times New Roman CYR"/>
          <w:sz w:val="24"/>
          <w:szCs w:val="24"/>
        </w:rPr>
      </w:pPr>
      <w:r w:rsidRPr="00AC2012">
        <w:rPr>
          <w:rFonts w:ascii="Times New Roman CYR" w:hAnsi="Times New Roman CYR" w:cs="Times New Roman CYR"/>
          <w:sz w:val="24"/>
          <w:szCs w:val="24"/>
        </w:rPr>
        <w:t>благоустройства МО «</w:t>
      </w:r>
      <w:proofErr w:type="spellStart"/>
      <w:r w:rsidRPr="00AC2012">
        <w:rPr>
          <w:rFonts w:ascii="Times New Roman CYR" w:hAnsi="Times New Roman CYR" w:cs="Times New Roman CYR"/>
          <w:sz w:val="24"/>
          <w:szCs w:val="24"/>
        </w:rPr>
        <w:t>Пыталовский</w:t>
      </w:r>
      <w:proofErr w:type="spellEnd"/>
      <w:r w:rsidRPr="00AC2012">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муниципальный округ</w:t>
      </w:r>
      <w:r w:rsidRPr="00AC2012">
        <w:rPr>
          <w:rFonts w:ascii="Times New Roman CYR" w:hAnsi="Times New Roman CYR" w:cs="Times New Roman CYR"/>
          <w:sz w:val="24"/>
          <w:szCs w:val="24"/>
        </w:rPr>
        <w:t xml:space="preserve">» на </w:t>
      </w:r>
      <w:r w:rsidRPr="00860CB3">
        <w:rPr>
          <w:rFonts w:ascii="Times New Roman CYR" w:hAnsi="Times New Roman CYR" w:cs="Times New Roman CYR"/>
          <w:sz w:val="24"/>
          <w:szCs w:val="24"/>
        </w:rPr>
        <w:t>202</w:t>
      </w:r>
      <w:r w:rsidR="000D1722">
        <w:rPr>
          <w:rFonts w:ascii="Times New Roman CYR" w:hAnsi="Times New Roman CYR" w:cs="Times New Roman CYR"/>
          <w:sz w:val="24"/>
          <w:szCs w:val="24"/>
        </w:rPr>
        <w:t>5</w:t>
      </w:r>
      <w:r w:rsidRPr="00860CB3">
        <w:rPr>
          <w:rFonts w:ascii="Times New Roman CYR" w:hAnsi="Times New Roman CYR" w:cs="Times New Roman CYR"/>
          <w:sz w:val="24"/>
          <w:szCs w:val="24"/>
        </w:rPr>
        <w:t xml:space="preserve"> – 202</w:t>
      </w:r>
      <w:r w:rsidR="000D1722">
        <w:rPr>
          <w:rFonts w:ascii="Times New Roman CYR" w:hAnsi="Times New Roman CYR" w:cs="Times New Roman CYR"/>
          <w:sz w:val="24"/>
          <w:szCs w:val="24"/>
        </w:rPr>
        <w:t>7</w:t>
      </w:r>
      <w:r w:rsidRPr="00AC2012">
        <w:rPr>
          <w:rFonts w:ascii="Times New Roman CYR" w:hAnsi="Times New Roman CYR" w:cs="Times New Roman CYR"/>
          <w:sz w:val="24"/>
          <w:szCs w:val="24"/>
        </w:rPr>
        <w:t xml:space="preserve"> годы»</w:t>
      </w:r>
    </w:p>
    <w:p w:rsidR="00BF7801" w:rsidRDefault="00BF7801" w:rsidP="004074DC">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4074DC" w:rsidRDefault="004074DC" w:rsidP="00B1697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 ОСНОВНЫХ МЕРОПРИЯТИЙ МУНИЦИПАЛЬНОЙ ПРОГРАММЫ</w:t>
      </w:r>
    </w:p>
    <w:p w:rsidR="004074DC" w:rsidRDefault="004074DC" w:rsidP="004074D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W w:w="14849" w:type="dxa"/>
        <w:tblInd w:w="288" w:type="dxa"/>
        <w:tblLook w:val="0000" w:firstRow="0" w:lastRow="0" w:firstColumn="0" w:lastColumn="0" w:noHBand="0" w:noVBand="0"/>
      </w:tblPr>
      <w:tblGrid>
        <w:gridCol w:w="898"/>
        <w:gridCol w:w="5256"/>
        <w:gridCol w:w="3036"/>
        <w:gridCol w:w="1856"/>
        <w:gridCol w:w="1383"/>
        <w:gridCol w:w="1166"/>
        <w:gridCol w:w="1254"/>
      </w:tblGrid>
      <w:tr w:rsidR="004074DC" w:rsidRPr="004074DC" w:rsidTr="00DC0667">
        <w:trPr>
          <w:trHeight w:val="446"/>
          <w:tblHeader/>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 xml:space="preserve">№ </w:t>
            </w:r>
            <w:proofErr w:type="gramStart"/>
            <w:r w:rsidRPr="004074DC">
              <w:rPr>
                <w:rFonts w:ascii="Times New Roman" w:eastAsia="Times New Roman" w:hAnsi="Times New Roman"/>
                <w:b/>
                <w:color w:val="000000"/>
                <w:sz w:val="20"/>
                <w:szCs w:val="20"/>
                <w:lang w:eastAsia="ru-RU"/>
              </w:rPr>
              <w:t>п</w:t>
            </w:r>
            <w:proofErr w:type="gramEnd"/>
            <w:r w:rsidRPr="004074DC">
              <w:rPr>
                <w:rFonts w:ascii="Times New Roman" w:eastAsia="Times New Roman" w:hAnsi="Times New Roman"/>
                <w:b/>
                <w:color w:val="000000"/>
                <w:sz w:val="20"/>
                <w:szCs w:val="20"/>
                <w:lang w:eastAsia="ru-RU"/>
              </w:rPr>
              <w:t>/п</w:t>
            </w:r>
          </w:p>
        </w:tc>
        <w:tc>
          <w:tcPr>
            <w:tcW w:w="52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Наименование подпрограммы муниципальной программы, основного мероприятия, мероприятия</w:t>
            </w:r>
          </w:p>
        </w:tc>
        <w:tc>
          <w:tcPr>
            <w:tcW w:w="3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Показатели</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Единица измерения</w:t>
            </w:r>
          </w:p>
        </w:tc>
        <w:tc>
          <w:tcPr>
            <w:tcW w:w="3803" w:type="dxa"/>
            <w:gridSpan w:val="3"/>
            <w:tcBorders>
              <w:top w:val="single" w:sz="4" w:space="0" w:color="000000"/>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Значения показателей</w:t>
            </w:r>
          </w:p>
        </w:tc>
      </w:tr>
      <w:tr w:rsidR="002B718D" w:rsidRPr="004074DC" w:rsidTr="00EC1824">
        <w:trPr>
          <w:trHeight w:val="287"/>
          <w:tblHeader/>
        </w:trPr>
        <w:tc>
          <w:tcPr>
            <w:tcW w:w="898" w:type="dxa"/>
            <w:vMerge/>
            <w:tcBorders>
              <w:top w:val="single" w:sz="4" w:space="0" w:color="000000"/>
              <w:left w:val="single" w:sz="4" w:space="0" w:color="000000"/>
              <w:bottom w:val="single" w:sz="4" w:space="0" w:color="000000"/>
              <w:right w:val="single" w:sz="4" w:space="0" w:color="000000"/>
            </w:tcBorders>
            <w:vAlign w:val="center"/>
          </w:tcPr>
          <w:p w:rsidR="002B718D" w:rsidRPr="004074DC" w:rsidRDefault="002B718D" w:rsidP="004074DC">
            <w:pPr>
              <w:spacing w:after="0" w:line="240" w:lineRule="auto"/>
              <w:rPr>
                <w:rFonts w:ascii="Times New Roman" w:eastAsia="Times New Roman" w:hAnsi="Times New Roman"/>
                <w:b/>
                <w:color w:val="000000"/>
                <w:sz w:val="20"/>
                <w:szCs w:val="20"/>
                <w:lang w:eastAsia="ru-RU"/>
              </w:rPr>
            </w:pPr>
          </w:p>
        </w:tc>
        <w:tc>
          <w:tcPr>
            <w:tcW w:w="5256" w:type="dxa"/>
            <w:vMerge/>
            <w:tcBorders>
              <w:top w:val="single" w:sz="4" w:space="0" w:color="000000"/>
              <w:left w:val="single" w:sz="4" w:space="0" w:color="000000"/>
              <w:bottom w:val="single" w:sz="4" w:space="0" w:color="000000"/>
              <w:right w:val="single" w:sz="4" w:space="0" w:color="000000"/>
            </w:tcBorders>
            <w:vAlign w:val="center"/>
          </w:tcPr>
          <w:p w:rsidR="002B718D" w:rsidRPr="004074DC" w:rsidRDefault="002B718D" w:rsidP="004074DC">
            <w:pPr>
              <w:spacing w:after="0" w:line="240" w:lineRule="auto"/>
              <w:rPr>
                <w:rFonts w:ascii="Times New Roman" w:eastAsia="Times New Roman" w:hAnsi="Times New Roman"/>
                <w:b/>
                <w:color w:val="000000"/>
                <w:sz w:val="20"/>
                <w:szCs w:val="20"/>
                <w:lang w:eastAsia="ru-RU"/>
              </w:rPr>
            </w:pPr>
          </w:p>
        </w:tc>
        <w:tc>
          <w:tcPr>
            <w:tcW w:w="3036" w:type="dxa"/>
            <w:vMerge/>
            <w:tcBorders>
              <w:top w:val="single" w:sz="4" w:space="0" w:color="000000"/>
              <w:left w:val="single" w:sz="4" w:space="0" w:color="000000"/>
              <w:bottom w:val="single" w:sz="4" w:space="0" w:color="000000"/>
              <w:right w:val="single" w:sz="4" w:space="0" w:color="000000"/>
            </w:tcBorders>
            <w:vAlign w:val="center"/>
          </w:tcPr>
          <w:p w:rsidR="002B718D" w:rsidRPr="004074DC" w:rsidRDefault="002B718D" w:rsidP="004074DC">
            <w:pPr>
              <w:spacing w:after="0" w:line="240" w:lineRule="auto"/>
              <w:rPr>
                <w:rFonts w:ascii="Times New Roman" w:eastAsia="Times New Roman" w:hAnsi="Times New Roman"/>
                <w:b/>
                <w:color w:val="000000"/>
                <w:sz w:val="20"/>
                <w:szCs w:val="20"/>
                <w:lang w:eastAsia="ru-RU"/>
              </w:rPr>
            </w:pPr>
          </w:p>
        </w:tc>
        <w:tc>
          <w:tcPr>
            <w:tcW w:w="1856" w:type="dxa"/>
            <w:vMerge/>
            <w:tcBorders>
              <w:top w:val="single" w:sz="4" w:space="0" w:color="000000"/>
              <w:left w:val="single" w:sz="4" w:space="0" w:color="000000"/>
              <w:bottom w:val="single" w:sz="4" w:space="0" w:color="000000"/>
              <w:right w:val="single" w:sz="4" w:space="0" w:color="000000"/>
            </w:tcBorders>
            <w:vAlign w:val="center"/>
          </w:tcPr>
          <w:p w:rsidR="002B718D" w:rsidRPr="004074DC" w:rsidRDefault="002B718D" w:rsidP="004074DC">
            <w:pPr>
              <w:spacing w:after="0" w:line="240" w:lineRule="auto"/>
              <w:rPr>
                <w:rFonts w:ascii="Times New Roman" w:eastAsia="Times New Roman" w:hAnsi="Times New Roman"/>
                <w:b/>
                <w:color w:val="000000"/>
                <w:sz w:val="20"/>
                <w:szCs w:val="20"/>
                <w:lang w:eastAsia="ru-RU"/>
              </w:rPr>
            </w:pPr>
          </w:p>
        </w:tc>
        <w:tc>
          <w:tcPr>
            <w:tcW w:w="1383" w:type="dxa"/>
            <w:tcBorders>
              <w:top w:val="nil"/>
              <w:left w:val="nil"/>
              <w:bottom w:val="single" w:sz="4" w:space="0" w:color="000000"/>
              <w:right w:val="single" w:sz="4" w:space="0" w:color="000000"/>
            </w:tcBorders>
            <w:shd w:val="clear" w:color="auto" w:fill="auto"/>
            <w:vAlign w:val="center"/>
          </w:tcPr>
          <w:p w:rsidR="002B718D" w:rsidRDefault="002B718D" w:rsidP="000D1722">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w:t>
            </w:r>
            <w:r w:rsidR="000D1722">
              <w:rPr>
                <w:rFonts w:ascii="Times New Roman" w:eastAsia="Times New Roman" w:hAnsi="Times New Roman"/>
                <w:b/>
                <w:color w:val="000000" w:themeColor="text1"/>
                <w:sz w:val="20"/>
                <w:szCs w:val="20"/>
                <w:lang w:eastAsia="ru-RU"/>
              </w:rPr>
              <w:t xml:space="preserve">5 </w:t>
            </w:r>
            <w:r>
              <w:rPr>
                <w:rFonts w:ascii="Times New Roman" w:eastAsia="Times New Roman" w:hAnsi="Times New Roman"/>
                <w:b/>
                <w:color w:val="000000" w:themeColor="text1"/>
                <w:sz w:val="20"/>
                <w:szCs w:val="20"/>
                <w:lang w:eastAsia="ru-RU"/>
              </w:rPr>
              <w:t>г.</w:t>
            </w:r>
          </w:p>
        </w:tc>
        <w:tc>
          <w:tcPr>
            <w:tcW w:w="1166" w:type="dxa"/>
            <w:tcBorders>
              <w:top w:val="nil"/>
              <w:left w:val="nil"/>
              <w:bottom w:val="nil"/>
              <w:right w:val="nil"/>
            </w:tcBorders>
            <w:shd w:val="clear" w:color="auto" w:fill="auto"/>
            <w:vAlign w:val="center"/>
          </w:tcPr>
          <w:p w:rsidR="002B718D" w:rsidRDefault="000D1722">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2026</w:t>
            </w:r>
            <w:r w:rsidR="002B718D">
              <w:rPr>
                <w:rFonts w:ascii="Times New Roman" w:eastAsia="Times New Roman" w:hAnsi="Times New Roman"/>
                <w:b/>
                <w:color w:val="000000" w:themeColor="text1"/>
                <w:sz w:val="20"/>
                <w:szCs w:val="20"/>
                <w:lang w:eastAsia="ru-RU"/>
              </w:rPr>
              <w:t xml:space="preserve"> г.</w:t>
            </w:r>
          </w:p>
        </w:tc>
        <w:tc>
          <w:tcPr>
            <w:tcW w:w="1254" w:type="dxa"/>
            <w:tcBorders>
              <w:top w:val="nil"/>
              <w:left w:val="single" w:sz="4" w:space="0" w:color="000000"/>
              <w:bottom w:val="single" w:sz="4" w:space="0" w:color="000000"/>
              <w:right w:val="single" w:sz="4" w:space="0" w:color="000000"/>
            </w:tcBorders>
            <w:shd w:val="clear" w:color="auto" w:fill="auto"/>
            <w:vAlign w:val="center"/>
          </w:tcPr>
          <w:p w:rsidR="002B718D" w:rsidRDefault="000D1722">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 xml:space="preserve">2027 </w:t>
            </w:r>
            <w:r w:rsidR="002B718D">
              <w:rPr>
                <w:rFonts w:ascii="Times New Roman" w:eastAsia="Times New Roman" w:hAnsi="Times New Roman"/>
                <w:b/>
                <w:color w:val="000000" w:themeColor="text1"/>
                <w:sz w:val="20"/>
                <w:szCs w:val="20"/>
                <w:lang w:eastAsia="ru-RU"/>
              </w:rPr>
              <w:t>г.</w:t>
            </w:r>
          </w:p>
        </w:tc>
      </w:tr>
      <w:tr w:rsidR="004074DC" w:rsidRPr="004074DC" w:rsidTr="00DC0667">
        <w:trPr>
          <w:trHeight w:val="287"/>
          <w:tblHeader/>
        </w:trPr>
        <w:tc>
          <w:tcPr>
            <w:tcW w:w="898" w:type="dxa"/>
            <w:tcBorders>
              <w:top w:val="nil"/>
              <w:left w:val="single" w:sz="4" w:space="0" w:color="000000"/>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1</w:t>
            </w:r>
          </w:p>
        </w:tc>
        <w:tc>
          <w:tcPr>
            <w:tcW w:w="5256"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2</w:t>
            </w:r>
          </w:p>
        </w:tc>
        <w:tc>
          <w:tcPr>
            <w:tcW w:w="3036"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3</w:t>
            </w:r>
          </w:p>
        </w:tc>
        <w:tc>
          <w:tcPr>
            <w:tcW w:w="1856"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4</w:t>
            </w:r>
          </w:p>
        </w:tc>
        <w:tc>
          <w:tcPr>
            <w:tcW w:w="1383"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5</w:t>
            </w:r>
          </w:p>
        </w:tc>
        <w:tc>
          <w:tcPr>
            <w:tcW w:w="1166" w:type="dxa"/>
            <w:tcBorders>
              <w:top w:val="single" w:sz="4" w:space="0" w:color="000000"/>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6</w:t>
            </w:r>
          </w:p>
        </w:tc>
        <w:tc>
          <w:tcPr>
            <w:tcW w:w="1254" w:type="dxa"/>
            <w:tcBorders>
              <w:top w:val="nil"/>
              <w:left w:val="nil"/>
              <w:bottom w:val="single" w:sz="4" w:space="0" w:color="000000"/>
              <w:right w:val="single" w:sz="4" w:space="0" w:color="000000"/>
            </w:tcBorders>
            <w:shd w:val="clear" w:color="auto" w:fill="auto"/>
            <w:vAlign w:val="center"/>
          </w:tcPr>
          <w:p w:rsidR="004074DC" w:rsidRPr="004074DC" w:rsidRDefault="004074DC" w:rsidP="004074DC">
            <w:pPr>
              <w:spacing w:after="0" w:line="240" w:lineRule="auto"/>
              <w:jc w:val="center"/>
              <w:rPr>
                <w:rFonts w:ascii="Times New Roman" w:eastAsia="Times New Roman" w:hAnsi="Times New Roman"/>
                <w:b/>
                <w:color w:val="000000"/>
                <w:sz w:val="20"/>
                <w:szCs w:val="20"/>
                <w:lang w:eastAsia="ru-RU"/>
              </w:rPr>
            </w:pPr>
            <w:r w:rsidRPr="004074DC">
              <w:rPr>
                <w:rFonts w:ascii="Times New Roman" w:eastAsia="Times New Roman" w:hAnsi="Times New Roman"/>
                <w:b/>
                <w:color w:val="000000"/>
                <w:sz w:val="20"/>
                <w:szCs w:val="20"/>
                <w:lang w:eastAsia="ru-RU"/>
              </w:rPr>
              <w:t>7</w:t>
            </w:r>
          </w:p>
        </w:tc>
      </w:tr>
      <w:tr w:rsidR="004074DC" w:rsidRPr="004074DC" w:rsidTr="007B0505">
        <w:trPr>
          <w:trHeight w:val="249"/>
        </w:trPr>
        <w:tc>
          <w:tcPr>
            <w:tcW w:w="898" w:type="dxa"/>
            <w:tcBorders>
              <w:top w:val="nil"/>
              <w:left w:val="single" w:sz="4" w:space="0" w:color="000000"/>
              <w:bottom w:val="single" w:sz="4" w:space="0" w:color="000000"/>
              <w:right w:val="single" w:sz="4" w:space="0" w:color="000000"/>
            </w:tcBorders>
            <w:shd w:val="clear" w:color="auto" w:fill="auto"/>
          </w:tcPr>
          <w:p w:rsidR="004074DC" w:rsidRPr="004074DC" w:rsidRDefault="004074DC" w:rsidP="004074DC">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4074DC" w:rsidRPr="004D6986" w:rsidRDefault="009D2C6E" w:rsidP="007B0505">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b/>
                <w:color w:val="000000"/>
                <w:sz w:val="20"/>
                <w:szCs w:val="20"/>
                <w:lang w:eastAsia="ru-RU"/>
              </w:rPr>
              <w:t>Подпрограмма 1 «Комплексное развитие систем коммунальной инфраструктуры муниципального образования»</w:t>
            </w:r>
          </w:p>
        </w:tc>
      </w:tr>
      <w:tr w:rsidR="004074DC" w:rsidRPr="004074DC" w:rsidTr="007B0505">
        <w:trPr>
          <w:trHeight w:val="253"/>
        </w:trPr>
        <w:tc>
          <w:tcPr>
            <w:tcW w:w="898" w:type="dxa"/>
            <w:tcBorders>
              <w:top w:val="nil"/>
              <w:left w:val="single" w:sz="4" w:space="0" w:color="000000"/>
              <w:bottom w:val="single" w:sz="4" w:space="0" w:color="000000"/>
              <w:right w:val="single" w:sz="4" w:space="0" w:color="000000"/>
            </w:tcBorders>
            <w:shd w:val="clear" w:color="auto" w:fill="auto"/>
          </w:tcPr>
          <w:p w:rsidR="004074DC" w:rsidRPr="004074DC" w:rsidRDefault="004074DC" w:rsidP="004074DC">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1.1.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4074DC" w:rsidRPr="004D6986" w:rsidRDefault="004074DC" w:rsidP="004074DC">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Основное мероприятие «Комплексное развитие систем коммунальной инфраструктуры муниципального образования»</w:t>
            </w:r>
          </w:p>
        </w:tc>
      </w:tr>
      <w:tr w:rsidR="00D47DC9"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2377C7" w:rsidRDefault="00D47DC9"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1.1.1.</w:t>
            </w:r>
          </w:p>
        </w:tc>
        <w:tc>
          <w:tcPr>
            <w:tcW w:w="5256" w:type="dxa"/>
            <w:tcBorders>
              <w:top w:val="nil"/>
              <w:left w:val="nil"/>
              <w:bottom w:val="single" w:sz="4" w:space="0" w:color="000000"/>
              <w:right w:val="single" w:sz="4" w:space="0" w:color="000000"/>
            </w:tcBorders>
            <w:shd w:val="clear" w:color="auto" w:fill="auto"/>
            <w:vAlign w:val="center"/>
          </w:tcPr>
          <w:p w:rsidR="00D47DC9" w:rsidRPr="004D6986" w:rsidRDefault="00D47DC9" w:rsidP="003448C6">
            <w:pPr>
              <w:spacing w:after="0" w:line="240" w:lineRule="auto"/>
              <w:rPr>
                <w:rFonts w:ascii="Times New Roman" w:eastAsia="Times New Roman" w:hAnsi="Times New Roman"/>
                <w:sz w:val="20"/>
                <w:szCs w:val="20"/>
                <w:lang w:eastAsia="ru-RU"/>
              </w:rPr>
            </w:pPr>
            <w:proofErr w:type="gramStart"/>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r w:rsidR="0047637C">
              <w:rPr>
                <w:rFonts w:ascii="Times New Roman" w:eastAsia="Times New Roman" w:hAnsi="Times New Roman"/>
                <w:sz w:val="20"/>
                <w:szCs w:val="20"/>
                <w:lang w:eastAsia="ru-RU"/>
              </w:rPr>
              <w:t xml:space="preserve"> (</w:t>
            </w:r>
            <w:proofErr w:type="spellStart"/>
            <w:r w:rsidR="0047637C">
              <w:rPr>
                <w:rFonts w:ascii="Times New Roman" w:eastAsia="Times New Roman" w:hAnsi="Times New Roman"/>
                <w:sz w:val="20"/>
                <w:szCs w:val="20"/>
                <w:lang w:eastAsia="ru-RU"/>
              </w:rPr>
              <w:t>обслуж</w:t>
            </w:r>
            <w:proofErr w:type="spellEnd"/>
            <w:r w:rsidR="0047637C">
              <w:rPr>
                <w:rFonts w:ascii="Times New Roman" w:eastAsia="Times New Roman" w:hAnsi="Times New Roman"/>
                <w:sz w:val="20"/>
                <w:szCs w:val="20"/>
                <w:lang w:eastAsia="ru-RU"/>
              </w:rPr>
              <w:t>.</w:t>
            </w:r>
            <w:proofErr w:type="gramEnd"/>
            <w:r w:rsidR="0047637C">
              <w:rPr>
                <w:rFonts w:ascii="Times New Roman" w:eastAsia="Times New Roman" w:hAnsi="Times New Roman"/>
                <w:sz w:val="20"/>
                <w:szCs w:val="20"/>
                <w:lang w:eastAsia="ru-RU"/>
              </w:rPr>
              <w:t xml:space="preserve"> </w:t>
            </w:r>
            <w:proofErr w:type="gramStart"/>
            <w:r w:rsidR="0047637C">
              <w:rPr>
                <w:rFonts w:ascii="Times New Roman" w:eastAsia="Times New Roman" w:hAnsi="Times New Roman"/>
                <w:sz w:val="20"/>
                <w:szCs w:val="20"/>
                <w:lang w:eastAsia="ru-RU"/>
              </w:rPr>
              <w:t>Газораспределительной системы)</w:t>
            </w:r>
            <w:proofErr w:type="gramEnd"/>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4B679C">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DA3688" w:rsidRDefault="00D47DC9" w:rsidP="007B0505">
            <w:pPr>
              <w:jc w:val="center"/>
              <w:rPr>
                <w:sz w:val="20"/>
                <w:szCs w:val="20"/>
              </w:rPr>
            </w:pPr>
            <w:r w:rsidRPr="00DA3688">
              <w:rPr>
                <w:rFonts w:ascii="Times New Roman" w:eastAsia="Times New Roman" w:hAnsi="Times New Roman"/>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47637C" w:rsidP="00196BEB">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w:t>
            </w:r>
            <w:r>
              <w:rPr>
                <w:rFonts w:ascii="Times New Roman" w:eastAsia="Times New Roman" w:hAnsi="Times New Roman"/>
                <w:color w:val="000000"/>
                <w:sz w:val="20"/>
                <w:szCs w:val="20"/>
                <w:lang w:eastAsia="ru-RU"/>
              </w:rPr>
              <w:t>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w:t>
            </w:r>
            <w:r>
              <w:rPr>
                <w:rFonts w:ascii="Times New Roman" w:eastAsia="Times New Roman" w:hAnsi="Times New Roman"/>
                <w:color w:val="000000"/>
                <w:sz w:val="20"/>
                <w:szCs w:val="20"/>
                <w:lang w:eastAsia="ru-RU"/>
              </w:rPr>
              <w:t>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0,0</w:t>
            </w:r>
            <w:r>
              <w:rPr>
                <w:rFonts w:ascii="Times New Roman" w:eastAsia="Times New Roman" w:hAnsi="Times New Roman"/>
                <w:color w:val="000000"/>
                <w:sz w:val="20"/>
                <w:szCs w:val="20"/>
                <w:lang w:eastAsia="ru-RU"/>
              </w:rPr>
              <w:t>00</w:t>
            </w:r>
          </w:p>
        </w:tc>
      </w:tr>
      <w:tr w:rsidR="00D47DC9" w:rsidRPr="004074DC" w:rsidTr="007B0505">
        <w:trPr>
          <w:trHeight w:val="640"/>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2377C7" w:rsidRDefault="00D47DC9" w:rsidP="00841618">
            <w:pPr>
              <w:spacing w:after="0" w:line="240" w:lineRule="auto"/>
              <w:jc w:val="center"/>
              <w:rPr>
                <w:rFonts w:ascii="Times New Roman" w:eastAsia="Times New Roman" w:hAnsi="Times New Roman"/>
                <w:color w:val="000000"/>
                <w:sz w:val="20"/>
                <w:szCs w:val="20"/>
                <w:lang w:eastAsia="ru-RU"/>
              </w:rPr>
            </w:pPr>
            <w:r w:rsidRPr="002377C7">
              <w:rPr>
                <w:rFonts w:ascii="Times New Roman" w:eastAsia="Times New Roman" w:hAnsi="Times New Roman"/>
                <w:color w:val="000000"/>
                <w:sz w:val="20"/>
                <w:szCs w:val="20"/>
                <w:lang w:eastAsia="ru-RU"/>
              </w:rPr>
              <w:t>1.1.2.</w:t>
            </w:r>
          </w:p>
        </w:tc>
        <w:tc>
          <w:tcPr>
            <w:tcW w:w="5256" w:type="dxa"/>
            <w:tcBorders>
              <w:top w:val="nil"/>
              <w:left w:val="nil"/>
              <w:bottom w:val="single" w:sz="4" w:space="0" w:color="000000"/>
              <w:right w:val="single" w:sz="4" w:space="0" w:color="000000"/>
            </w:tcBorders>
            <w:shd w:val="clear" w:color="auto" w:fill="auto"/>
            <w:vAlign w:val="center"/>
          </w:tcPr>
          <w:p w:rsidR="00D47DC9" w:rsidRPr="004D6986" w:rsidRDefault="00D47DC9" w:rsidP="003448C6">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Организация электро-, тепл</w:t>
            </w:r>
            <w:proofErr w:type="gramStart"/>
            <w:r w:rsidRPr="004D6986">
              <w:rPr>
                <w:rFonts w:ascii="Times New Roman" w:eastAsia="Times New Roman" w:hAnsi="Times New Roman"/>
                <w:sz w:val="20"/>
                <w:szCs w:val="20"/>
                <w:lang w:eastAsia="ru-RU"/>
              </w:rPr>
              <w:t>о-</w:t>
            </w:r>
            <w:proofErr w:type="gramEnd"/>
            <w:r w:rsidRPr="004D6986">
              <w:rPr>
                <w:rFonts w:ascii="Times New Roman" w:eastAsia="Times New Roman" w:hAnsi="Times New Roman"/>
                <w:sz w:val="20"/>
                <w:szCs w:val="20"/>
                <w:lang w:eastAsia="ru-RU"/>
              </w:rPr>
              <w:t>, газо- и водоснабжения населения, водоотведения, снабжения населения топливом в сельских поселениях</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4B679C">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84B12" w:rsidRPr="0047637C" w:rsidRDefault="0047637C" w:rsidP="00384B12">
            <w:pPr>
              <w:jc w:val="center"/>
              <w:rPr>
                <w:rFonts w:ascii="Times New Roman" w:hAnsi="Times New Roman"/>
                <w:color w:val="000000"/>
                <w:sz w:val="20"/>
                <w:szCs w:val="20"/>
              </w:rPr>
            </w:pPr>
            <w:r w:rsidRPr="0047637C">
              <w:rPr>
                <w:rFonts w:ascii="Times New Roman" w:hAnsi="Times New Roman"/>
                <w:color w:val="000000"/>
                <w:sz w:val="20"/>
                <w:szCs w:val="20"/>
              </w:rPr>
              <w:t>1558,00</w:t>
            </w:r>
          </w:p>
          <w:p w:rsidR="00D47DC9" w:rsidRPr="004D6986" w:rsidRDefault="00D47DC9" w:rsidP="00EC1824">
            <w:pPr>
              <w:spacing w:after="0" w:line="240" w:lineRule="auto"/>
              <w:jc w:val="center"/>
              <w:rPr>
                <w:rFonts w:ascii="Times New Roman" w:eastAsia="Times New Roman" w:hAnsi="Times New Roman"/>
                <w:color w:val="000000"/>
                <w:sz w:val="20"/>
                <w:szCs w:val="20"/>
                <w:lang w:eastAsia="ru-RU"/>
              </w:rPr>
            </w:pPr>
          </w:p>
        </w:tc>
        <w:tc>
          <w:tcPr>
            <w:tcW w:w="1166" w:type="dxa"/>
            <w:tcBorders>
              <w:top w:val="nil"/>
              <w:left w:val="nil"/>
              <w:bottom w:val="single" w:sz="4" w:space="0" w:color="000000"/>
              <w:right w:val="single" w:sz="4" w:space="0" w:color="000000"/>
            </w:tcBorders>
            <w:shd w:val="clear" w:color="auto" w:fill="auto"/>
            <w:vAlign w:val="center"/>
          </w:tcPr>
          <w:p w:rsidR="0047637C" w:rsidRPr="0047637C" w:rsidRDefault="0047637C" w:rsidP="0047637C">
            <w:pPr>
              <w:jc w:val="center"/>
              <w:rPr>
                <w:rFonts w:ascii="Times New Roman" w:hAnsi="Times New Roman"/>
                <w:color w:val="000000"/>
                <w:sz w:val="20"/>
                <w:szCs w:val="20"/>
              </w:rPr>
            </w:pPr>
            <w:r w:rsidRPr="0047637C">
              <w:rPr>
                <w:rFonts w:ascii="Times New Roman" w:hAnsi="Times New Roman"/>
                <w:color w:val="000000"/>
                <w:sz w:val="20"/>
                <w:szCs w:val="20"/>
              </w:rPr>
              <w:t>1558,00</w:t>
            </w:r>
          </w:p>
          <w:p w:rsidR="00D47DC9" w:rsidRPr="004D6986" w:rsidRDefault="00D47DC9" w:rsidP="00EC1824">
            <w:pPr>
              <w:spacing w:after="0" w:line="240" w:lineRule="auto"/>
              <w:jc w:val="center"/>
              <w:rPr>
                <w:rFonts w:ascii="Times New Roman" w:eastAsia="Times New Roman" w:hAnsi="Times New Roman"/>
                <w:sz w:val="20"/>
                <w:szCs w:val="20"/>
                <w:lang w:eastAsia="ru-RU"/>
              </w:rPr>
            </w:pPr>
          </w:p>
        </w:tc>
        <w:tc>
          <w:tcPr>
            <w:tcW w:w="1254" w:type="dxa"/>
            <w:tcBorders>
              <w:top w:val="nil"/>
              <w:left w:val="nil"/>
              <w:bottom w:val="single" w:sz="4" w:space="0" w:color="000000"/>
              <w:right w:val="single" w:sz="4" w:space="0" w:color="000000"/>
            </w:tcBorders>
            <w:shd w:val="clear" w:color="auto" w:fill="auto"/>
            <w:vAlign w:val="center"/>
          </w:tcPr>
          <w:p w:rsidR="0047637C" w:rsidRPr="0047637C" w:rsidRDefault="0047637C" w:rsidP="0047637C">
            <w:pPr>
              <w:jc w:val="center"/>
              <w:rPr>
                <w:rFonts w:ascii="Times New Roman" w:hAnsi="Times New Roman"/>
                <w:color w:val="000000"/>
                <w:sz w:val="20"/>
                <w:szCs w:val="20"/>
              </w:rPr>
            </w:pPr>
            <w:r w:rsidRPr="0047637C">
              <w:rPr>
                <w:rFonts w:ascii="Times New Roman" w:hAnsi="Times New Roman"/>
                <w:color w:val="000000"/>
                <w:sz w:val="20"/>
                <w:szCs w:val="20"/>
              </w:rPr>
              <w:t>1558,00</w:t>
            </w:r>
          </w:p>
          <w:p w:rsidR="00D47DC9" w:rsidRPr="004D6986" w:rsidRDefault="00D47DC9" w:rsidP="00841618">
            <w:pPr>
              <w:spacing w:after="0" w:line="240" w:lineRule="auto"/>
              <w:jc w:val="center"/>
              <w:rPr>
                <w:rFonts w:ascii="Times New Roman" w:eastAsia="Times New Roman" w:hAnsi="Times New Roman"/>
                <w:sz w:val="20"/>
                <w:szCs w:val="20"/>
                <w:lang w:eastAsia="ru-RU"/>
              </w:rPr>
            </w:pPr>
          </w:p>
        </w:tc>
      </w:tr>
      <w:tr w:rsidR="003448C6" w:rsidRPr="004074DC" w:rsidTr="00DC0667">
        <w:trPr>
          <w:trHeight w:val="287"/>
        </w:trPr>
        <w:tc>
          <w:tcPr>
            <w:tcW w:w="898" w:type="dxa"/>
            <w:tcBorders>
              <w:top w:val="nil"/>
              <w:left w:val="single" w:sz="4" w:space="0" w:color="000000"/>
              <w:bottom w:val="single" w:sz="4" w:space="0" w:color="000000"/>
              <w:right w:val="single" w:sz="4" w:space="0" w:color="000000"/>
            </w:tcBorders>
            <w:shd w:val="clear" w:color="auto" w:fill="auto"/>
          </w:tcPr>
          <w:p w:rsidR="003448C6" w:rsidRPr="0069506C" w:rsidRDefault="003448C6" w:rsidP="004074DC">
            <w:pPr>
              <w:spacing w:after="0" w:line="240" w:lineRule="auto"/>
              <w:jc w:val="center"/>
              <w:rPr>
                <w:rFonts w:ascii="Times New Roman" w:eastAsia="Times New Roman" w:hAnsi="Times New Roman"/>
                <w:b/>
                <w:color w:val="000000"/>
                <w:sz w:val="20"/>
                <w:szCs w:val="20"/>
                <w:lang w:eastAsia="ru-RU"/>
              </w:rPr>
            </w:pPr>
            <w:r w:rsidRPr="0069506C">
              <w:rPr>
                <w:rFonts w:ascii="Times New Roman" w:eastAsia="Times New Roman" w:hAnsi="Times New Roman"/>
                <w:b/>
                <w:color w:val="000000"/>
                <w:sz w:val="20"/>
                <w:szCs w:val="20"/>
                <w:lang w:eastAsia="ru-RU"/>
              </w:rPr>
              <w:t>2.</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Подпрограмма «Энергосбережение и повышение энергетической эффективности»</w:t>
            </w:r>
          </w:p>
        </w:tc>
      </w:tr>
      <w:tr w:rsidR="003448C6" w:rsidRPr="004074DC" w:rsidTr="007B0505">
        <w:trPr>
          <w:trHeight w:val="241"/>
        </w:trPr>
        <w:tc>
          <w:tcPr>
            <w:tcW w:w="898" w:type="dxa"/>
            <w:tcBorders>
              <w:top w:val="nil"/>
              <w:left w:val="single" w:sz="4" w:space="0" w:color="000000"/>
              <w:bottom w:val="single" w:sz="4" w:space="0" w:color="auto"/>
              <w:right w:val="single" w:sz="4" w:space="0" w:color="000000"/>
            </w:tcBorders>
            <w:shd w:val="clear" w:color="auto" w:fill="auto"/>
          </w:tcPr>
          <w:p w:rsidR="003448C6" w:rsidRPr="004074DC" w:rsidRDefault="003448C6" w:rsidP="004074DC">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2.1.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Основное мероприятие «Энергосбережение и повышение энергетической эффективности»</w:t>
            </w:r>
          </w:p>
        </w:tc>
      </w:tr>
      <w:tr w:rsidR="00D47DC9" w:rsidRPr="004074DC" w:rsidTr="007B0505">
        <w:trPr>
          <w:trHeight w:val="55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2.1.1.</w:t>
            </w:r>
          </w:p>
        </w:tc>
        <w:tc>
          <w:tcPr>
            <w:tcW w:w="525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47637C" w:rsidP="00C1692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Расходы на ф</w:t>
            </w:r>
            <w:r w:rsidR="00D47DC9" w:rsidRPr="004D6986">
              <w:rPr>
                <w:rFonts w:ascii="Times New Roman" w:eastAsia="Times New Roman" w:hAnsi="Times New Roman"/>
                <w:sz w:val="20"/>
                <w:szCs w:val="20"/>
                <w:lang w:eastAsia="ru-RU"/>
              </w:rPr>
              <w:t>инансирование мероприятий по энергосбережению и повышению энергетической эффективности</w:t>
            </w:r>
          </w:p>
        </w:tc>
        <w:tc>
          <w:tcPr>
            <w:tcW w:w="3036" w:type="dxa"/>
            <w:tcBorders>
              <w:top w:val="nil"/>
              <w:left w:val="single" w:sz="4" w:space="0" w:color="auto"/>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47637C"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388,00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r>
      <w:tr w:rsidR="00D47DC9" w:rsidRPr="004074DC" w:rsidTr="007B0505">
        <w:trPr>
          <w:trHeight w:val="555"/>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2.1.2.</w:t>
            </w:r>
          </w:p>
        </w:tc>
        <w:tc>
          <w:tcPr>
            <w:tcW w:w="525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C16920">
            <w:pPr>
              <w:spacing w:after="0" w:line="240" w:lineRule="auto"/>
              <w:rPr>
                <w:rFonts w:ascii="Times New Roman" w:eastAsia="Times New Roman" w:hAnsi="Times New Roman"/>
                <w:sz w:val="20"/>
                <w:szCs w:val="20"/>
                <w:lang w:eastAsia="ru-RU"/>
              </w:rPr>
            </w:pPr>
            <w:proofErr w:type="spellStart"/>
            <w:r w:rsidRPr="004D6986">
              <w:rPr>
                <w:rFonts w:ascii="Times New Roman" w:eastAsia="Times New Roman" w:hAnsi="Times New Roman"/>
                <w:sz w:val="20"/>
                <w:szCs w:val="20"/>
                <w:lang w:eastAsia="ru-RU"/>
              </w:rPr>
              <w:t>Софинансирование</w:t>
            </w:r>
            <w:proofErr w:type="spellEnd"/>
            <w:r w:rsidRPr="004D6986">
              <w:rPr>
                <w:rFonts w:ascii="Times New Roman" w:eastAsia="Times New Roman" w:hAnsi="Times New Roman"/>
                <w:sz w:val="20"/>
                <w:szCs w:val="20"/>
                <w:lang w:eastAsia="ru-RU"/>
              </w:rPr>
              <w:t xml:space="preserve"> мероприятий по энергосбережению и повышению энергетической эффективности</w:t>
            </w:r>
          </w:p>
        </w:tc>
        <w:tc>
          <w:tcPr>
            <w:tcW w:w="3036" w:type="dxa"/>
            <w:tcBorders>
              <w:top w:val="nil"/>
              <w:left w:val="single" w:sz="4" w:space="0" w:color="auto"/>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47637C" w:rsidP="004763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3,919</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w:t>
            </w:r>
          </w:p>
        </w:tc>
      </w:tr>
      <w:tr w:rsidR="003448C6" w:rsidRPr="004074DC" w:rsidTr="007B0505">
        <w:trPr>
          <w:trHeight w:val="203"/>
        </w:trPr>
        <w:tc>
          <w:tcPr>
            <w:tcW w:w="898" w:type="dxa"/>
            <w:tcBorders>
              <w:top w:val="single" w:sz="4" w:space="0" w:color="auto"/>
              <w:left w:val="single" w:sz="4" w:space="0" w:color="auto"/>
              <w:bottom w:val="single" w:sz="4" w:space="0" w:color="auto"/>
              <w:right w:val="single" w:sz="4" w:space="0" w:color="auto"/>
            </w:tcBorders>
            <w:shd w:val="clear" w:color="auto" w:fill="auto"/>
          </w:tcPr>
          <w:p w:rsidR="003448C6" w:rsidRPr="0069506C" w:rsidRDefault="003448C6" w:rsidP="004074DC">
            <w:pPr>
              <w:spacing w:after="0" w:line="240" w:lineRule="auto"/>
              <w:jc w:val="center"/>
              <w:rPr>
                <w:rFonts w:ascii="Times New Roman" w:eastAsia="Times New Roman" w:hAnsi="Times New Roman"/>
                <w:b/>
                <w:color w:val="000000"/>
                <w:sz w:val="20"/>
                <w:szCs w:val="20"/>
                <w:lang w:eastAsia="ru-RU"/>
              </w:rPr>
            </w:pPr>
            <w:r w:rsidRPr="0069506C">
              <w:rPr>
                <w:rFonts w:ascii="Times New Roman" w:eastAsia="Times New Roman" w:hAnsi="Times New Roman"/>
                <w:b/>
                <w:color w:val="000000"/>
                <w:sz w:val="20"/>
                <w:szCs w:val="20"/>
                <w:lang w:eastAsia="ru-RU"/>
              </w:rPr>
              <w:t>3.</w:t>
            </w:r>
          </w:p>
        </w:tc>
        <w:tc>
          <w:tcPr>
            <w:tcW w:w="13951" w:type="dxa"/>
            <w:gridSpan w:val="6"/>
            <w:tcBorders>
              <w:top w:val="single" w:sz="4" w:space="0" w:color="000000"/>
              <w:left w:val="single" w:sz="4" w:space="0" w:color="auto"/>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Подпрограмма «Благоустройство муниципального образования»</w:t>
            </w:r>
          </w:p>
        </w:tc>
      </w:tr>
      <w:tr w:rsidR="003448C6" w:rsidRPr="004074DC" w:rsidTr="00DC0667">
        <w:trPr>
          <w:trHeight w:val="333"/>
        </w:trPr>
        <w:tc>
          <w:tcPr>
            <w:tcW w:w="898" w:type="dxa"/>
            <w:tcBorders>
              <w:top w:val="single" w:sz="4" w:space="0" w:color="auto"/>
              <w:left w:val="single" w:sz="4" w:space="0" w:color="000000"/>
              <w:bottom w:val="single" w:sz="4" w:space="0" w:color="000000"/>
              <w:right w:val="single" w:sz="4" w:space="0" w:color="000000"/>
            </w:tcBorders>
            <w:shd w:val="clear" w:color="auto" w:fill="auto"/>
          </w:tcPr>
          <w:p w:rsidR="003448C6" w:rsidRPr="004074DC" w:rsidRDefault="003448C6" w:rsidP="004074DC">
            <w:pPr>
              <w:spacing w:after="0" w:line="240" w:lineRule="auto"/>
              <w:jc w:val="center"/>
              <w:rPr>
                <w:rFonts w:ascii="Times New Roman" w:eastAsia="Times New Roman" w:hAnsi="Times New Roman"/>
                <w:color w:val="000000"/>
                <w:sz w:val="20"/>
                <w:szCs w:val="20"/>
                <w:lang w:eastAsia="ru-RU"/>
              </w:rPr>
            </w:pPr>
            <w:r w:rsidRPr="004074DC">
              <w:rPr>
                <w:rFonts w:ascii="Times New Roman" w:eastAsia="Times New Roman" w:hAnsi="Times New Roman"/>
                <w:color w:val="000000"/>
                <w:sz w:val="20"/>
                <w:szCs w:val="20"/>
                <w:lang w:eastAsia="ru-RU"/>
              </w:rPr>
              <w:t>3.1.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Основное мероприятие «Организация благоустройства и озеленения территории муниципального образования»</w:t>
            </w:r>
          </w:p>
        </w:tc>
      </w:tr>
      <w:tr w:rsidR="00D47DC9" w:rsidRPr="004074DC" w:rsidTr="007B0505">
        <w:trPr>
          <w:trHeight w:val="1243"/>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3.1.1.</w:t>
            </w:r>
          </w:p>
        </w:tc>
        <w:tc>
          <w:tcPr>
            <w:tcW w:w="5256" w:type="dxa"/>
            <w:tcBorders>
              <w:top w:val="nil"/>
              <w:left w:val="nil"/>
              <w:bottom w:val="single" w:sz="4" w:space="0" w:color="000000"/>
              <w:right w:val="single" w:sz="4" w:space="0" w:color="000000"/>
            </w:tcBorders>
            <w:shd w:val="clear" w:color="auto" w:fill="auto"/>
            <w:vAlign w:val="center"/>
          </w:tcPr>
          <w:p w:rsidR="00D47DC9" w:rsidRPr="004D6986" w:rsidRDefault="0047637C" w:rsidP="00841618">
            <w:pPr>
              <w:spacing w:after="0" w:line="240" w:lineRule="auto"/>
              <w:rPr>
                <w:rFonts w:ascii="Times New Roman" w:eastAsia="Times New Roman" w:hAnsi="Times New Roman"/>
                <w:sz w:val="20"/>
                <w:szCs w:val="20"/>
                <w:lang w:eastAsia="ru-RU"/>
              </w:rPr>
            </w:pPr>
            <w:r w:rsidRPr="00CF7687">
              <w:rPr>
                <w:rFonts w:ascii="Times New Roman" w:eastAsia="Times New Roman" w:hAnsi="Times New Roman"/>
                <w:bCs/>
                <w:color w:val="000000"/>
                <w:sz w:val="20"/>
                <w:szCs w:val="20"/>
                <w:lang w:eastAsia="ru-RU"/>
              </w:rPr>
              <w:t>Наружное освещение улиц муниципальных образований</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384B12" w:rsidP="00C62C9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C62C96">
              <w:rPr>
                <w:rFonts w:ascii="Times New Roman" w:eastAsia="Times New Roman" w:hAnsi="Times New Roman"/>
                <w:color w:val="000000"/>
                <w:sz w:val="20"/>
                <w:szCs w:val="20"/>
                <w:lang w:eastAsia="ru-RU"/>
              </w:rPr>
              <w:t>5565,00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5565,00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C62C96"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5565,00</w:t>
            </w:r>
          </w:p>
        </w:tc>
      </w:tr>
      <w:tr w:rsidR="00D47DC9" w:rsidRPr="004074DC" w:rsidTr="007B0505">
        <w:trPr>
          <w:trHeight w:val="459"/>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3.1.2.</w:t>
            </w:r>
          </w:p>
        </w:tc>
        <w:tc>
          <w:tcPr>
            <w:tcW w:w="5256" w:type="dxa"/>
            <w:tcBorders>
              <w:top w:val="nil"/>
              <w:left w:val="nil"/>
              <w:bottom w:val="single" w:sz="4" w:space="0" w:color="000000"/>
              <w:right w:val="single" w:sz="4" w:space="0" w:color="000000"/>
            </w:tcBorders>
            <w:shd w:val="clear" w:color="auto" w:fill="auto"/>
          </w:tcPr>
          <w:p w:rsidR="00D47DC9" w:rsidRPr="004D6986" w:rsidRDefault="00C62C96" w:rsidP="00841618">
            <w:pPr>
              <w:spacing w:after="0" w:line="240" w:lineRule="auto"/>
              <w:rPr>
                <w:rFonts w:ascii="Times New Roman" w:eastAsia="Times New Roman" w:hAnsi="Times New Roman"/>
                <w:color w:val="000000"/>
                <w:sz w:val="20"/>
                <w:szCs w:val="20"/>
                <w:lang w:eastAsia="ru-RU"/>
              </w:rPr>
            </w:pPr>
            <w:r w:rsidRPr="00CF7687">
              <w:rPr>
                <w:rFonts w:ascii="Times New Roman" w:eastAsia="Times New Roman" w:hAnsi="Times New Roman"/>
                <w:bCs/>
                <w:color w:val="000000"/>
                <w:sz w:val="20"/>
                <w:szCs w:val="20"/>
                <w:lang w:eastAsia="ru-RU"/>
              </w:rPr>
              <w:t>Озеленение территории муниципальных образований</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C62C96" w:rsidP="00384B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2782,00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2782,00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C62C96"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2782,00</w:t>
            </w:r>
          </w:p>
        </w:tc>
      </w:tr>
      <w:tr w:rsidR="00D47DC9" w:rsidRPr="004074DC" w:rsidTr="007B0505">
        <w:trPr>
          <w:trHeight w:val="1104"/>
        </w:trPr>
        <w:tc>
          <w:tcPr>
            <w:tcW w:w="898" w:type="dxa"/>
            <w:tcBorders>
              <w:top w:val="nil"/>
              <w:left w:val="single" w:sz="4" w:space="0" w:color="000000"/>
              <w:bottom w:val="single" w:sz="4" w:space="0" w:color="000000"/>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lastRenderedPageBreak/>
              <w:t>3.1.3.</w:t>
            </w:r>
          </w:p>
        </w:tc>
        <w:tc>
          <w:tcPr>
            <w:tcW w:w="5256" w:type="dxa"/>
            <w:tcBorders>
              <w:top w:val="nil"/>
              <w:left w:val="nil"/>
              <w:bottom w:val="single" w:sz="4" w:space="0" w:color="000000"/>
              <w:right w:val="single" w:sz="4" w:space="0" w:color="000000"/>
            </w:tcBorders>
            <w:shd w:val="clear" w:color="auto" w:fill="auto"/>
          </w:tcPr>
          <w:p w:rsidR="00D47DC9" w:rsidRPr="004D6986" w:rsidRDefault="00C62C96" w:rsidP="00AC2012">
            <w:pPr>
              <w:spacing w:after="0" w:line="240" w:lineRule="auto"/>
              <w:rPr>
                <w:rFonts w:ascii="Times New Roman" w:eastAsia="Times New Roman" w:hAnsi="Times New Roman"/>
                <w:color w:val="000000"/>
                <w:sz w:val="20"/>
                <w:szCs w:val="20"/>
                <w:lang w:eastAsia="ru-RU"/>
              </w:rPr>
            </w:pPr>
            <w:r w:rsidRPr="00CF7687">
              <w:rPr>
                <w:rFonts w:ascii="Times New Roman" w:eastAsia="Times New Roman" w:hAnsi="Times New Roman"/>
                <w:bCs/>
                <w:color w:val="000000"/>
                <w:sz w:val="20"/>
                <w:szCs w:val="20"/>
                <w:lang w:eastAsia="ru-RU"/>
              </w:rPr>
              <w:t>Содержание мест захоронений на территории муниципальных образований</w:t>
            </w:r>
          </w:p>
        </w:tc>
        <w:tc>
          <w:tcPr>
            <w:tcW w:w="3036" w:type="dxa"/>
            <w:tcBorders>
              <w:top w:val="nil"/>
              <w:left w:val="nil"/>
              <w:bottom w:val="single" w:sz="4" w:space="0" w:color="000000"/>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285,00</w:t>
            </w:r>
          </w:p>
        </w:tc>
        <w:tc>
          <w:tcPr>
            <w:tcW w:w="1166" w:type="dxa"/>
            <w:tcBorders>
              <w:top w:val="nil"/>
              <w:left w:val="nil"/>
              <w:bottom w:val="single" w:sz="4" w:space="0" w:color="000000"/>
              <w:right w:val="single" w:sz="4" w:space="0" w:color="000000"/>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285,00</w:t>
            </w:r>
          </w:p>
        </w:tc>
        <w:tc>
          <w:tcPr>
            <w:tcW w:w="1254" w:type="dxa"/>
            <w:tcBorders>
              <w:top w:val="nil"/>
              <w:left w:val="nil"/>
              <w:bottom w:val="single" w:sz="4" w:space="0" w:color="000000"/>
              <w:right w:val="single" w:sz="4" w:space="0" w:color="000000"/>
            </w:tcBorders>
            <w:shd w:val="clear" w:color="auto" w:fill="auto"/>
            <w:vAlign w:val="center"/>
          </w:tcPr>
          <w:p w:rsidR="00D47DC9" w:rsidRPr="004D6986" w:rsidRDefault="00C62C96"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285,00</w:t>
            </w:r>
          </w:p>
        </w:tc>
      </w:tr>
      <w:tr w:rsidR="00C62C96" w:rsidRPr="004074DC" w:rsidTr="007B0505">
        <w:trPr>
          <w:trHeight w:val="1104"/>
        </w:trPr>
        <w:tc>
          <w:tcPr>
            <w:tcW w:w="898" w:type="dxa"/>
            <w:tcBorders>
              <w:top w:val="nil"/>
              <w:left w:val="single" w:sz="4" w:space="0" w:color="000000"/>
              <w:bottom w:val="single" w:sz="4" w:space="0" w:color="000000"/>
              <w:right w:val="single" w:sz="4" w:space="0" w:color="000000"/>
            </w:tcBorders>
            <w:shd w:val="clear" w:color="auto" w:fill="auto"/>
            <w:vAlign w:val="center"/>
          </w:tcPr>
          <w:p w:rsidR="00C62C96" w:rsidRPr="004B679C" w:rsidRDefault="00C62C96" w:rsidP="00FB51D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w:t>
            </w:r>
          </w:p>
        </w:tc>
        <w:tc>
          <w:tcPr>
            <w:tcW w:w="5256" w:type="dxa"/>
            <w:tcBorders>
              <w:top w:val="nil"/>
              <w:left w:val="nil"/>
              <w:bottom w:val="single" w:sz="4" w:space="0" w:color="000000"/>
              <w:right w:val="single" w:sz="4" w:space="0" w:color="000000"/>
            </w:tcBorders>
            <w:shd w:val="clear" w:color="auto" w:fill="auto"/>
          </w:tcPr>
          <w:p w:rsidR="00C62C96" w:rsidRPr="00CF7687" w:rsidRDefault="00C62C96" w:rsidP="00C62C96">
            <w:pPr>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bCs/>
                <w:color w:val="000000"/>
                <w:sz w:val="20"/>
                <w:szCs w:val="20"/>
                <w:lang w:eastAsia="ru-RU"/>
              </w:rPr>
              <w:t>Другие расходы по благоустройству территории муниципальных образований, расходы на сбор и вывоз бытовых отходов (</w:t>
            </w:r>
            <w:proofErr w:type="spellStart"/>
            <w:r w:rsidRPr="00CF7687">
              <w:rPr>
                <w:rFonts w:ascii="Times New Roman" w:eastAsia="Times New Roman" w:hAnsi="Times New Roman"/>
                <w:bCs/>
                <w:color w:val="000000"/>
                <w:sz w:val="20"/>
                <w:szCs w:val="20"/>
                <w:lang w:eastAsia="ru-RU"/>
              </w:rPr>
              <w:t>несакционированные</w:t>
            </w:r>
            <w:proofErr w:type="spellEnd"/>
            <w:r w:rsidRPr="00CF7687">
              <w:rPr>
                <w:rFonts w:ascii="Times New Roman" w:eastAsia="Times New Roman" w:hAnsi="Times New Roman"/>
                <w:bCs/>
                <w:color w:val="000000"/>
                <w:sz w:val="20"/>
                <w:szCs w:val="20"/>
                <w:lang w:eastAsia="ru-RU"/>
              </w:rPr>
              <w:t xml:space="preserve"> свалки)</w:t>
            </w:r>
          </w:p>
          <w:p w:rsidR="00C62C96" w:rsidRPr="00CF7687" w:rsidRDefault="00C62C96" w:rsidP="00AC2012">
            <w:pPr>
              <w:spacing w:after="0" w:line="240" w:lineRule="auto"/>
              <w:rPr>
                <w:rFonts w:ascii="Times New Roman" w:eastAsia="Times New Roman" w:hAnsi="Times New Roman"/>
                <w:bCs/>
                <w:color w:val="000000"/>
                <w:sz w:val="20"/>
                <w:szCs w:val="20"/>
                <w:lang w:eastAsia="ru-RU"/>
              </w:rPr>
            </w:pPr>
          </w:p>
        </w:tc>
        <w:tc>
          <w:tcPr>
            <w:tcW w:w="3036" w:type="dxa"/>
            <w:tcBorders>
              <w:top w:val="nil"/>
              <w:left w:val="nil"/>
              <w:bottom w:val="single" w:sz="4" w:space="0" w:color="000000"/>
              <w:right w:val="single" w:sz="4" w:space="0" w:color="000000"/>
            </w:tcBorders>
            <w:shd w:val="clear" w:color="auto" w:fill="auto"/>
            <w:vAlign w:val="center"/>
          </w:tcPr>
          <w:p w:rsidR="00C62C96" w:rsidRPr="004D6986" w:rsidRDefault="00B06958"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C62C96" w:rsidRPr="004D6986" w:rsidRDefault="00C62C96" w:rsidP="007B0505">
            <w:pPr>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C62C9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1116,00</w:t>
            </w:r>
          </w:p>
        </w:tc>
        <w:tc>
          <w:tcPr>
            <w:tcW w:w="1166" w:type="dxa"/>
            <w:tcBorders>
              <w:top w:val="nil"/>
              <w:left w:val="nil"/>
              <w:bottom w:val="single" w:sz="4" w:space="0" w:color="000000"/>
              <w:right w:val="single" w:sz="4" w:space="0" w:color="000000"/>
            </w:tcBorders>
            <w:shd w:val="clear" w:color="auto" w:fill="auto"/>
            <w:vAlign w:val="center"/>
          </w:tcPr>
          <w:p w:rsidR="00C62C9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1116,00</w:t>
            </w:r>
          </w:p>
        </w:tc>
        <w:tc>
          <w:tcPr>
            <w:tcW w:w="1254" w:type="dxa"/>
            <w:tcBorders>
              <w:top w:val="nil"/>
              <w:left w:val="nil"/>
              <w:bottom w:val="single" w:sz="4" w:space="0" w:color="000000"/>
              <w:right w:val="single" w:sz="4" w:space="0" w:color="000000"/>
            </w:tcBorders>
            <w:shd w:val="clear" w:color="auto" w:fill="auto"/>
            <w:vAlign w:val="center"/>
          </w:tcPr>
          <w:p w:rsidR="00C62C96" w:rsidRDefault="00C62C96"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1116,00</w:t>
            </w:r>
          </w:p>
        </w:tc>
      </w:tr>
      <w:tr w:rsidR="00C62C96" w:rsidRPr="004074DC" w:rsidTr="007B0505">
        <w:trPr>
          <w:trHeight w:val="1104"/>
        </w:trPr>
        <w:tc>
          <w:tcPr>
            <w:tcW w:w="898" w:type="dxa"/>
            <w:tcBorders>
              <w:top w:val="nil"/>
              <w:left w:val="single" w:sz="4" w:space="0" w:color="000000"/>
              <w:bottom w:val="single" w:sz="4" w:space="0" w:color="000000"/>
              <w:right w:val="single" w:sz="4" w:space="0" w:color="000000"/>
            </w:tcBorders>
            <w:shd w:val="clear" w:color="auto" w:fill="auto"/>
            <w:vAlign w:val="center"/>
          </w:tcPr>
          <w:p w:rsidR="00C62C96" w:rsidRDefault="00C62C96" w:rsidP="00FB51D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5256" w:type="dxa"/>
            <w:tcBorders>
              <w:top w:val="nil"/>
              <w:left w:val="nil"/>
              <w:bottom w:val="single" w:sz="4" w:space="0" w:color="000000"/>
              <w:right w:val="single" w:sz="4" w:space="0" w:color="000000"/>
            </w:tcBorders>
            <w:shd w:val="clear" w:color="auto" w:fill="auto"/>
          </w:tcPr>
          <w:p w:rsidR="00C62C96" w:rsidRPr="00CF7687" w:rsidRDefault="00C62C96" w:rsidP="00C62C96">
            <w:pPr>
              <w:spacing w:after="0" w:line="240" w:lineRule="auto"/>
              <w:jc w:val="both"/>
              <w:rPr>
                <w:rFonts w:ascii="Times New Roman" w:eastAsia="Times New Roman" w:hAnsi="Times New Roman"/>
                <w:bCs/>
                <w:color w:val="000000"/>
                <w:sz w:val="20"/>
                <w:szCs w:val="20"/>
                <w:lang w:eastAsia="ru-RU"/>
              </w:rPr>
            </w:pPr>
            <w:proofErr w:type="spellStart"/>
            <w:r w:rsidRPr="00CF7687">
              <w:rPr>
                <w:rFonts w:ascii="Times New Roman" w:eastAsia="Times New Roman" w:hAnsi="Times New Roman"/>
                <w:bCs/>
                <w:color w:val="000000"/>
                <w:sz w:val="20"/>
                <w:szCs w:val="20"/>
                <w:lang w:eastAsia="ru-RU"/>
              </w:rPr>
              <w:t>Софинансирование</w:t>
            </w:r>
            <w:proofErr w:type="spellEnd"/>
            <w:r w:rsidRPr="00CF7687">
              <w:rPr>
                <w:rFonts w:ascii="Times New Roman" w:eastAsia="Times New Roman" w:hAnsi="Times New Roman"/>
                <w:bCs/>
                <w:color w:val="000000"/>
                <w:sz w:val="20"/>
                <w:szCs w:val="20"/>
                <w:lang w:eastAsia="ru-RU"/>
              </w:rPr>
              <w:t xml:space="preserve"> на проведение ремонта (реконструкции) и благоустройства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3036" w:type="dxa"/>
            <w:tcBorders>
              <w:top w:val="nil"/>
              <w:left w:val="nil"/>
              <w:bottom w:val="single" w:sz="4" w:space="0" w:color="000000"/>
              <w:right w:val="single" w:sz="4" w:space="0" w:color="000000"/>
            </w:tcBorders>
            <w:shd w:val="clear" w:color="auto" w:fill="auto"/>
            <w:vAlign w:val="center"/>
          </w:tcPr>
          <w:p w:rsidR="00C62C96" w:rsidRPr="004D6986" w:rsidRDefault="00B06958"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C62C96" w:rsidRPr="004D6986" w:rsidRDefault="00C62C96" w:rsidP="007B0505">
            <w:pPr>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C62C9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125,00</w:t>
            </w:r>
          </w:p>
        </w:tc>
        <w:tc>
          <w:tcPr>
            <w:tcW w:w="1166" w:type="dxa"/>
            <w:tcBorders>
              <w:top w:val="nil"/>
              <w:left w:val="nil"/>
              <w:bottom w:val="single" w:sz="4" w:space="0" w:color="000000"/>
              <w:right w:val="single" w:sz="4" w:space="0" w:color="000000"/>
            </w:tcBorders>
            <w:shd w:val="clear" w:color="auto" w:fill="auto"/>
            <w:vAlign w:val="center"/>
          </w:tcPr>
          <w:p w:rsidR="00C62C9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125,00</w:t>
            </w:r>
          </w:p>
        </w:tc>
        <w:tc>
          <w:tcPr>
            <w:tcW w:w="1254" w:type="dxa"/>
            <w:tcBorders>
              <w:top w:val="nil"/>
              <w:left w:val="nil"/>
              <w:bottom w:val="single" w:sz="4" w:space="0" w:color="000000"/>
              <w:right w:val="single" w:sz="4" w:space="0" w:color="000000"/>
            </w:tcBorders>
            <w:shd w:val="clear" w:color="auto" w:fill="auto"/>
            <w:vAlign w:val="center"/>
          </w:tcPr>
          <w:p w:rsidR="00C62C96" w:rsidRDefault="00C62C96"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125,00</w:t>
            </w:r>
          </w:p>
        </w:tc>
      </w:tr>
      <w:tr w:rsidR="00C62C96" w:rsidRPr="004074DC" w:rsidTr="007B0505">
        <w:trPr>
          <w:trHeight w:val="1104"/>
        </w:trPr>
        <w:tc>
          <w:tcPr>
            <w:tcW w:w="898" w:type="dxa"/>
            <w:tcBorders>
              <w:top w:val="nil"/>
              <w:left w:val="single" w:sz="4" w:space="0" w:color="000000"/>
              <w:bottom w:val="single" w:sz="4" w:space="0" w:color="000000"/>
              <w:right w:val="single" w:sz="4" w:space="0" w:color="000000"/>
            </w:tcBorders>
            <w:shd w:val="clear" w:color="auto" w:fill="auto"/>
            <w:vAlign w:val="center"/>
          </w:tcPr>
          <w:p w:rsidR="00C62C96" w:rsidRDefault="00C62C96" w:rsidP="00FB51D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3.1.6</w:t>
            </w:r>
          </w:p>
        </w:tc>
        <w:tc>
          <w:tcPr>
            <w:tcW w:w="5256" w:type="dxa"/>
            <w:tcBorders>
              <w:top w:val="nil"/>
              <w:left w:val="nil"/>
              <w:bottom w:val="single" w:sz="4" w:space="0" w:color="000000"/>
              <w:right w:val="single" w:sz="4" w:space="0" w:color="000000"/>
            </w:tcBorders>
            <w:shd w:val="clear" w:color="auto" w:fill="auto"/>
          </w:tcPr>
          <w:p w:rsidR="00C62C96" w:rsidRPr="00CF7687" w:rsidRDefault="00C62C96" w:rsidP="00C62C96">
            <w:pPr>
              <w:spacing w:after="0" w:line="240" w:lineRule="auto"/>
              <w:jc w:val="both"/>
              <w:rPr>
                <w:rFonts w:ascii="Times New Roman" w:eastAsia="Times New Roman" w:hAnsi="Times New Roman"/>
                <w:bCs/>
                <w:color w:val="000000"/>
                <w:sz w:val="20"/>
                <w:szCs w:val="20"/>
                <w:lang w:eastAsia="ru-RU"/>
              </w:rPr>
            </w:pPr>
            <w:r w:rsidRPr="00CF7687">
              <w:rPr>
                <w:rFonts w:ascii="Times New Roman" w:eastAsia="Times New Roman" w:hAnsi="Times New Roman"/>
                <w:sz w:val="20"/>
                <w:szCs w:val="20"/>
                <w:lang w:eastAsia="ru-RU"/>
              </w:rPr>
              <w:t>Иные межбюджетные трансферты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3036" w:type="dxa"/>
            <w:tcBorders>
              <w:top w:val="nil"/>
              <w:left w:val="nil"/>
              <w:bottom w:val="single" w:sz="4" w:space="0" w:color="000000"/>
              <w:right w:val="single" w:sz="4" w:space="0" w:color="000000"/>
            </w:tcBorders>
            <w:shd w:val="clear" w:color="auto" w:fill="auto"/>
            <w:vAlign w:val="center"/>
          </w:tcPr>
          <w:p w:rsidR="00C62C96" w:rsidRPr="004D6986" w:rsidRDefault="00B06958"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C62C96" w:rsidRPr="004D6986" w:rsidRDefault="00C62C96" w:rsidP="007B0505">
            <w:pPr>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C62C9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125,00</w:t>
            </w:r>
          </w:p>
        </w:tc>
        <w:tc>
          <w:tcPr>
            <w:tcW w:w="1166" w:type="dxa"/>
            <w:tcBorders>
              <w:top w:val="nil"/>
              <w:left w:val="nil"/>
              <w:bottom w:val="single" w:sz="4" w:space="0" w:color="000000"/>
              <w:right w:val="single" w:sz="4" w:space="0" w:color="000000"/>
            </w:tcBorders>
            <w:shd w:val="clear" w:color="auto" w:fill="auto"/>
            <w:vAlign w:val="center"/>
          </w:tcPr>
          <w:p w:rsidR="00C62C9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54" w:type="dxa"/>
            <w:tcBorders>
              <w:top w:val="nil"/>
              <w:left w:val="nil"/>
              <w:bottom w:val="single" w:sz="4" w:space="0" w:color="000000"/>
              <w:right w:val="single" w:sz="4" w:space="0" w:color="000000"/>
            </w:tcBorders>
            <w:shd w:val="clear" w:color="auto" w:fill="auto"/>
            <w:vAlign w:val="center"/>
          </w:tcPr>
          <w:p w:rsidR="00C62C96" w:rsidRDefault="00C62C96"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C62C96" w:rsidRPr="004074DC" w:rsidTr="00C62C96">
        <w:trPr>
          <w:trHeight w:val="800"/>
        </w:trPr>
        <w:tc>
          <w:tcPr>
            <w:tcW w:w="898" w:type="dxa"/>
            <w:tcBorders>
              <w:top w:val="nil"/>
              <w:left w:val="single" w:sz="4" w:space="0" w:color="000000"/>
              <w:bottom w:val="single" w:sz="4" w:space="0" w:color="000000"/>
              <w:right w:val="single" w:sz="4" w:space="0" w:color="000000"/>
            </w:tcBorders>
            <w:shd w:val="clear" w:color="auto" w:fill="auto"/>
            <w:vAlign w:val="center"/>
          </w:tcPr>
          <w:p w:rsidR="00C62C96" w:rsidRDefault="00C62C96" w:rsidP="00FB51D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w:t>
            </w:r>
          </w:p>
        </w:tc>
        <w:tc>
          <w:tcPr>
            <w:tcW w:w="5256" w:type="dxa"/>
            <w:tcBorders>
              <w:top w:val="nil"/>
              <w:left w:val="nil"/>
              <w:bottom w:val="single" w:sz="4" w:space="0" w:color="000000"/>
              <w:right w:val="single" w:sz="4" w:space="0" w:color="000000"/>
            </w:tcBorders>
            <w:shd w:val="clear" w:color="auto" w:fill="auto"/>
          </w:tcPr>
          <w:p w:rsidR="00C62C96" w:rsidRPr="00CF7687" w:rsidRDefault="00C62C96" w:rsidP="00C62C96">
            <w:pPr>
              <w:spacing w:after="0" w:line="240" w:lineRule="auto"/>
              <w:jc w:val="both"/>
              <w:rPr>
                <w:rFonts w:ascii="Times New Roman" w:eastAsia="Times New Roman" w:hAnsi="Times New Roman"/>
                <w:sz w:val="20"/>
                <w:szCs w:val="20"/>
                <w:lang w:eastAsia="ru-RU"/>
              </w:rPr>
            </w:pPr>
            <w:r w:rsidRPr="00CF7687">
              <w:rPr>
                <w:rFonts w:ascii="Times New Roman" w:eastAsia="Times New Roman" w:hAnsi="Times New Roman"/>
                <w:color w:val="000000"/>
                <w:sz w:val="20"/>
                <w:szCs w:val="20"/>
                <w:lang w:eastAsia="ru-RU"/>
              </w:rPr>
              <w:t>Благоустройство общественных территорий</w:t>
            </w:r>
          </w:p>
        </w:tc>
        <w:tc>
          <w:tcPr>
            <w:tcW w:w="3036" w:type="dxa"/>
            <w:tcBorders>
              <w:top w:val="nil"/>
              <w:left w:val="nil"/>
              <w:bottom w:val="single" w:sz="4" w:space="0" w:color="000000"/>
              <w:right w:val="single" w:sz="4" w:space="0" w:color="000000"/>
            </w:tcBorders>
            <w:shd w:val="clear" w:color="auto" w:fill="auto"/>
            <w:vAlign w:val="center"/>
          </w:tcPr>
          <w:p w:rsidR="00C62C96" w:rsidRPr="004D6986" w:rsidRDefault="00B06958" w:rsidP="00FB51DA">
            <w:pPr>
              <w:spacing w:after="0" w:line="240" w:lineRule="auto"/>
              <w:jc w:val="center"/>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Администрация </w:t>
            </w:r>
            <w:proofErr w:type="spellStart"/>
            <w:r w:rsidRPr="004D6986">
              <w:rPr>
                <w:rFonts w:ascii="Times New Roman" w:eastAsia="Times New Roman" w:hAnsi="Times New Roman"/>
                <w:sz w:val="20"/>
                <w:szCs w:val="20"/>
                <w:lang w:eastAsia="ru-RU"/>
              </w:rPr>
              <w:t>Пыталовского</w:t>
            </w:r>
            <w:proofErr w:type="spellEnd"/>
            <w:r w:rsidRPr="004D6986">
              <w:rPr>
                <w:rFonts w:ascii="Times New Roman" w:eastAsia="Times New Roman" w:hAnsi="Times New Roman"/>
                <w:sz w:val="20"/>
                <w:szCs w:val="20"/>
                <w:lang w:eastAsia="ru-RU"/>
              </w:rPr>
              <w:t xml:space="preserve"> </w:t>
            </w:r>
            <w:r>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000000"/>
              <w:right w:val="single" w:sz="4" w:space="0" w:color="000000"/>
            </w:tcBorders>
            <w:shd w:val="clear" w:color="auto" w:fill="auto"/>
            <w:vAlign w:val="center"/>
          </w:tcPr>
          <w:p w:rsidR="00C62C96" w:rsidRPr="004D6986" w:rsidRDefault="00C62C96" w:rsidP="007B0505">
            <w:pPr>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C62C9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166" w:type="dxa"/>
            <w:tcBorders>
              <w:top w:val="nil"/>
              <w:left w:val="nil"/>
              <w:bottom w:val="single" w:sz="4" w:space="0" w:color="000000"/>
              <w:right w:val="single" w:sz="4" w:space="0" w:color="000000"/>
            </w:tcBorders>
            <w:shd w:val="clear" w:color="auto" w:fill="auto"/>
            <w:vAlign w:val="center"/>
          </w:tcPr>
          <w:p w:rsidR="00C62C9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54" w:type="dxa"/>
            <w:tcBorders>
              <w:top w:val="nil"/>
              <w:left w:val="nil"/>
              <w:bottom w:val="single" w:sz="4" w:space="0" w:color="000000"/>
              <w:right w:val="single" w:sz="4" w:space="0" w:color="000000"/>
            </w:tcBorders>
            <w:shd w:val="clear" w:color="auto" w:fill="auto"/>
            <w:vAlign w:val="center"/>
          </w:tcPr>
          <w:p w:rsidR="00C62C96" w:rsidRDefault="00C62C96"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3448C6" w:rsidRPr="004074DC" w:rsidTr="007B0505">
        <w:trPr>
          <w:trHeight w:val="189"/>
        </w:trPr>
        <w:tc>
          <w:tcPr>
            <w:tcW w:w="898" w:type="dxa"/>
            <w:tcBorders>
              <w:top w:val="nil"/>
              <w:left w:val="single" w:sz="4" w:space="0" w:color="000000"/>
              <w:bottom w:val="single" w:sz="4" w:space="0" w:color="000000"/>
              <w:right w:val="single" w:sz="4" w:space="0" w:color="000000"/>
            </w:tcBorders>
            <w:shd w:val="clear" w:color="auto" w:fill="auto"/>
          </w:tcPr>
          <w:p w:rsidR="003448C6" w:rsidRPr="00993D5A" w:rsidRDefault="003448C6" w:rsidP="00993D5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3951" w:type="dxa"/>
            <w:gridSpan w:val="6"/>
            <w:tcBorders>
              <w:top w:val="nil"/>
              <w:left w:val="nil"/>
              <w:bottom w:val="single" w:sz="4" w:space="0" w:color="000000"/>
              <w:right w:val="single" w:sz="4" w:space="0" w:color="000000"/>
            </w:tcBorders>
            <w:shd w:val="clear" w:color="auto" w:fill="auto"/>
          </w:tcPr>
          <w:p w:rsidR="003448C6" w:rsidRPr="004D6986" w:rsidRDefault="003448C6" w:rsidP="008E090A">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b/>
                <w:bCs/>
                <w:sz w:val="20"/>
                <w:szCs w:val="20"/>
                <w:lang w:eastAsia="ru-RU"/>
              </w:rPr>
              <w:t>Подпрограмма  4 "Переселение граждан из аварийного жилищного фонда"</w:t>
            </w:r>
          </w:p>
        </w:tc>
      </w:tr>
      <w:tr w:rsidR="003448C6" w:rsidRPr="004074DC" w:rsidTr="007B0505">
        <w:trPr>
          <w:trHeight w:val="1159"/>
        </w:trPr>
        <w:tc>
          <w:tcPr>
            <w:tcW w:w="898" w:type="dxa"/>
            <w:tcBorders>
              <w:top w:val="nil"/>
              <w:left w:val="single" w:sz="4" w:space="0" w:color="000000"/>
              <w:bottom w:val="single" w:sz="4" w:space="0" w:color="000000"/>
              <w:right w:val="single" w:sz="4" w:space="0" w:color="000000"/>
            </w:tcBorders>
            <w:shd w:val="clear" w:color="auto" w:fill="auto"/>
          </w:tcPr>
          <w:p w:rsidR="003448C6" w:rsidRPr="00993D5A" w:rsidRDefault="003448C6" w:rsidP="001D071B">
            <w:pPr>
              <w:spacing w:after="0" w:line="240" w:lineRule="auto"/>
              <w:jc w:val="center"/>
              <w:rPr>
                <w:rFonts w:ascii="Times New Roman" w:eastAsia="Times New Roman" w:hAnsi="Times New Roman"/>
                <w:color w:val="000000"/>
                <w:sz w:val="20"/>
                <w:szCs w:val="20"/>
                <w:lang w:eastAsia="ru-RU"/>
              </w:rPr>
            </w:pPr>
            <w:r w:rsidRPr="00993D5A">
              <w:rPr>
                <w:rFonts w:ascii="Times New Roman" w:eastAsia="Times New Roman" w:hAnsi="Times New Roman"/>
                <w:color w:val="000000"/>
                <w:sz w:val="20"/>
                <w:szCs w:val="20"/>
                <w:lang w:eastAsia="ru-RU"/>
              </w:rPr>
              <w:t>4.1.</w:t>
            </w:r>
          </w:p>
        </w:tc>
        <w:tc>
          <w:tcPr>
            <w:tcW w:w="5256" w:type="dxa"/>
            <w:tcBorders>
              <w:top w:val="nil"/>
              <w:left w:val="nil"/>
              <w:bottom w:val="single" w:sz="4" w:space="0" w:color="000000"/>
              <w:right w:val="single" w:sz="4" w:space="0" w:color="000000"/>
            </w:tcBorders>
            <w:shd w:val="clear" w:color="auto" w:fill="auto"/>
          </w:tcPr>
          <w:p w:rsidR="003448C6" w:rsidRPr="004D6986" w:rsidRDefault="003448C6" w:rsidP="001D071B">
            <w:pPr>
              <w:spacing w:after="0" w:line="240" w:lineRule="auto"/>
              <w:rPr>
                <w:rFonts w:ascii="Times New Roman" w:eastAsia="Times New Roman" w:hAnsi="Times New Roman"/>
                <w:bCs/>
                <w:sz w:val="20"/>
                <w:szCs w:val="20"/>
                <w:lang w:eastAsia="ru-RU"/>
              </w:rPr>
            </w:pPr>
            <w:r w:rsidRPr="004D6986">
              <w:rPr>
                <w:rFonts w:ascii="Times New Roman" w:eastAsia="Times New Roman" w:hAnsi="Times New Roman"/>
                <w:bCs/>
                <w:sz w:val="20"/>
                <w:szCs w:val="20"/>
                <w:lang w:eastAsia="ru-RU"/>
              </w:rPr>
              <w:t>Основное мероприятие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 проживающих в аварийном жилищном фонде"</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Выполнение полномочий</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16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c>
          <w:tcPr>
            <w:tcW w:w="1254"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p>
        </w:tc>
      </w:tr>
      <w:tr w:rsidR="003448C6" w:rsidRPr="004074DC" w:rsidTr="007B0505">
        <w:trPr>
          <w:trHeight w:val="283"/>
        </w:trPr>
        <w:tc>
          <w:tcPr>
            <w:tcW w:w="898" w:type="dxa"/>
            <w:tcBorders>
              <w:top w:val="nil"/>
              <w:left w:val="single" w:sz="4" w:space="0" w:color="000000"/>
              <w:bottom w:val="single" w:sz="4" w:space="0" w:color="000000"/>
              <w:right w:val="single" w:sz="4" w:space="0" w:color="000000"/>
            </w:tcBorders>
            <w:shd w:val="clear" w:color="auto" w:fill="auto"/>
          </w:tcPr>
          <w:p w:rsidR="003448C6" w:rsidRPr="00993D5A" w:rsidRDefault="003448C6" w:rsidP="00993D5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3951" w:type="dxa"/>
            <w:gridSpan w:val="6"/>
            <w:tcBorders>
              <w:top w:val="nil"/>
              <w:left w:val="nil"/>
              <w:bottom w:val="single" w:sz="4" w:space="0" w:color="000000"/>
              <w:right w:val="single" w:sz="4" w:space="0" w:color="000000"/>
            </w:tcBorders>
            <w:shd w:val="clear" w:color="auto" w:fill="auto"/>
          </w:tcPr>
          <w:p w:rsidR="003448C6" w:rsidRPr="004D6986" w:rsidRDefault="003448C6" w:rsidP="008E090A">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b/>
                <w:bCs/>
                <w:color w:val="000000"/>
                <w:sz w:val="20"/>
                <w:szCs w:val="20"/>
                <w:lang w:eastAsia="ru-RU"/>
              </w:rPr>
              <w:t>Подпрограмма 5 "Оказание молодым семьям государственной поддержки для улучшения жилищных условий"</w:t>
            </w:r>
          </w:p>
        </w:tc>
      </w:tr>
      <w:tr w:rsidR="003448C6" w:rsidRPr="004074DC" w:rsidTr="007B0505">
        <w:trPr>
          <w:trHeight w:val="730"/>
        </w:trPr>
        <w:tc>
          <w:tcPr>
            <w:tcW w:w="898" w:type="dxa"/>
            <w:tcBorders>
              <w:top w:val="nil"/>
              <w:left w:val="single" w:sz="4" w:space="0" w:color="000000"/>
              <w:bottom w:val="single" w:sz="4" w:space="0" w:color="000000"/>
              <w:right w:val="single" w:sz="4" w:space="0" w:color="000000"/>
            </w:tcBorders>
            <w:shd w:val="clear" w:color="auto" w:fill="auto"/>
          </w:tcPr>
          <w:p w:rsidR="003448C6" w:rsidRPr="00993D5A" w:rsidRDefault="003448C6" w:rsidP="00993D5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5256" w:type="dxa"/>
            <w:tcBorders>
              <w:top w:val="nil"/>
              <w:left w:val="nil"/>
              <w:bottom w:val="single" w:sz="4" w:space="0" w:color="000000"/>
              <w:right w:val="single" w:sz="4" w:space="0" w:color="000000"/>
            </w:tcBorders>
            <w:shd w:val="clear" w:color="auto" w:fill="auto"/>
          </w:tcPr>
          <w:p w:rsidR="003448C6" w:rsidRPr="004D6986" w:rsidRDefault="003448C6" w:rsidP="00993D5A">
            <w:pPr>
              <w:spacing w:after="0" w:line="240" w:lineRule="auto"/>
              <w:rPr>
                <w:rFonts w:ascii="Times New Roman" w:eastAsia="Times New Roman" w:hAnsi="Times New Roman"/>
                <w:bCs/>
                <w:sz w:val="20"/>
                <w:szCs w:val="20"/>
                <w:lang w:eastAsia="ru-RU"/>
              </w:rPr>
            </w:pPr>
            <w:r w:rsidRPr="004D6986">
              <w:rPr>
                <w:rFonts w:ascii="Times New Roman" w:eastAsia="Times New Roman" w:hAnsi="Times New Roman"/>
                <w:bCs/>
                <w:color w:val="000000"/>
                <w:sz w:val="20"/>
                <w:szCs w:val="20"/>
                <w:lang w:eastAsia="ru-RU"/>
              </w:rPr>
              <w:t>Основное мероприятие "Оказание молодым семьям государственной поддержки для улучшения жилищных условий"</w:t>
            </w:r>
          </w:p>
        </w:tc>
        <w:tc>
          <w:tcPr>
            <w:tcW w:w="303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Выполнение полномочий</w:t>
            </w:r>
          </w:p>
        </w:tc>
        <w:tc>
          <w:tcPr>
            <w:tcW w:w="1856" w:type="dxa"/>
            <w:tcBorders>
              <w:top w:val="nil"/>
              <w:left w:val="nil"/>
              <w:bottom w:val="single" w:sz="4" w:space="0" w:color="000000"/>
              <w:right w:val="single" w:sz="4" w:space="0" w:color="000000"/>
            </w:tcBorders>
            <w:shd w:val="clear" w:color="auto" w:fill="auto"/>
            <w:vAlign w:val="center"/>
          </w:tcPr>
          <w:p w:rsidR="003448C6" w:rsidRPr="004D6986" w:rsidRDefault="003448C6" w:rsidP="007B0505">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000000"/>
              <w:right w:val="single" w:sz="4" w:space="0" w:color="000000"/>
            </w:tcBorders>
            <w:shd w:val="clear" w:color="auto" w:fill="auto"/>
            <w:vAlign w:val="center"/>
          </w:tcPr>
          <w:p w:rsidR="003448C6" w:rsidRPr="00036A31" w:rsidRDefault="003448C6" w:rsidP="007B0505">
            <w:pPr>
              <w:spacing w:after="0" w:line="240" w:lineRule="auto"/>
              <w:jc w:val="center"/>
              <w:rPr>
                <w:rFonts w:ascii="Times New Roman" w:eastAsia="Times New Roman" w:hAnsi="Times New Roman"/>
                <w:sz w:val="20"/>
                <w:szCs w:val="20"/>
                <w:lang w:eastAsia="ru-RU"/>
              </w:rPr>
            </w:pPr>
            <w:r w:rsidRPr="00036A31">
              <w:rPr>
                <w:rFonts w:ascii="Times New Roman" w:eastAsia="Times New Roman" w:hAnsi="Times New Roman"/>
                <w:sz w:val="20"/>
                <w:szCs w:val="20"/>
                <w:lang w:eastAsia="ru-RU"/>
              </w:rPr>
              <w:t>0</w:t>
            </w:r>
          </w:p>
        </w:tc>
        <w:tc>
          <w:tcPr>
            <w:tcW w:w="1166" w:type="dxa"/>
            <w:tcBorders>
              <w:top w:val="nil"/>
              <w:left w:val="nil"/>
              <w:bottom w:val="single" w:sz="4" w:space="0" w:color="000000"/>
              <w:right w:val="single" w:sz="4" w:space="0" w:color="000000"/>
            </w:tcBorders>
            <w:shd w:val="clear" w:color="auto" w:fill="auto"/>
            <w:vAlign w:val="center"/>
          </w:tcPr>
          <w:p w:rsidR="003448C6" w:rsidRPr="00036A31" w:rsidRDefault="003448C6" w:rsidP="007B0505">
            <w:pPr>
              <w:spacing w:after="0" w:line="240" w:lineRule="auto"/>
              <w:jc w:val="center"/>
              <w:rPr>
                <w:rFonts w:ascii="Times New Roman" w:eastAsia="Times New Roman" w:hAnsi="Times New Roman"/>
                <w:sz w:val="20"/>
                <w:szCs w:val="20"/>
                <w:lang w:eastAsia="ru-RU"/>
              </w:rPr>
            </w:pPr>
            <w:r w:rsidRPr="00036A31">
              <w:rPr>
                <w:rFonts w:ascii="Times New Roman" w:eastAsia="Times New Roman" w:hAnsi="Times New Roman"/>
                <w:sz w:val="20"/>
                <w:szCs w:val="20"/>
                <w:lang w:eastAsia="ru-RU"/>
              </w:rPr>
              <w:t>0</w:t>
            </w:r>
          </w:p>
        </w:tc>
        <w:tc>
          <w:tcPr>
            <w:tcW w:w="1254" w:type="dxa"/>
            <w:tcBorders>
              <w:top w:val="nil"/>
              <w:left w:val="nil"/>
              <w:bottom w:val="single" w:sz="4" w:space="0" w:color="000000"/>
              <w:right w:val="single" w:sz="4" w:space="0" w:color="000000"/>
            </w:tcBorders>
            <w:shd w:val="clear" w:color="auto" w:fill="auto"/>
            <w:vAlign w:val="center"/>
          </w:tcPr>
          <w:p w:rsidR="003448C6" w:rsidRPr="00036A31" w:rsidRDefault="003448C6" w:rsidP="007B0505">
            <w:pPr>
              <w:spacing w:after="0" w:line="240" w:lineRule="auto"/>
              <w:jc w:val="center"/>
              <w:rPr>
                <w:rFonts w:ascii="Times New Roman" w:eastAsia="Times New Roman" w:hAnsi="Times New Roman"/>
                <w:sz w:val="20"/>
                <w:szCs w:val="20"/>
                <w:lang w:eastAsia="ru-RU"/>
              </w:rPr>
            </w:pPr>
            <w:r w:rsidRPr="00036A31">
              <w:rPr>
                <w:rFonts w:ascii="Times New Roman" w:eastAsia="Times New Roman" w:hAnsi="Times New Roman"/>
                <w:sz w:val="20"/>
                <w:szCs w:val="20"/>
                <w:lang w:eastAsia="ru-RU"/>
              </w:rPr>
              <w:t>0</w:t>
            </w:r>
          </w:p>
        </w:tc>
      </w:tr>
      <w:tr w:rsidR="003448C6" w:rsidRPr="004074DC" w:rsidTr="00DC0667">
        <w:trPr>
          <w:trHeight w:val="287"/>
        </w:trPr>
        <w:tc>
          <w:tcPr>
            <w:tcW w:w="898" w:type="dxa"/>
            <w:tcBorders>
              <w:top w:val="nil"/>
              <w:left w:val="single" w:sz="4" w:space="0" w:color="000000"/>
              <w:bottom w:val="single" w:sz="4" w:space="0" w:color="000000"/>
              <w:right w:val="single" w:sz="4" w:space="0" w:color="000000"/>
            </w:tcBorders>
            <w:shd w:val="clear" w:color="auto" w:fill="auto"/>
          </w:tcPr>
          <w:p w:rsidR="003448C6" w:rsidRPr="00C66885" w:rsidRDefault="003448C6" w:rsidP="004074DC">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6</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b/>
                <w:color w:val="000000"/>
                <w:sz w:val="20"/>
                <w:szCs w:val="20"/>
                <w:lang w:eastAsia="ru-RU"/>
              </w:rPr>
            </w:pPr>
            <w:r w:rsidRPr="004D6986">
              <w:rPr>
                <w:rFonts w:ascii="Times New Roman" w:eastAsia="Times New Roman" w:hAnsi="Times New Roman"/>
                <w:b/>
                <w:color w:val="000000"/>
                <w:sz w:val="20"/>
                <w:szCs w:val="20"/>
                <w:lang w:eastAsia="ru-RU"/>
              </w:rPr>
              <w:t>Подпрограмма 6 «Жилище»</w:t>
            </w:r>
          </w:p>
        </w:tc>
      </w:tr>
      <w:tr w:rsidR="003448C6" w:rsidRPr="004074DC" w:rsidTr="007B0505">
        <w:trPr>
          <w:trHeight w:val="191"/>
        </w:trPr>
        <w:tc>
          <w:tcPr>
            <w:tcW w:w="898" w:type="dxa"/>
            <w:tcBorders>
              <w:top w:val="nil"/>
              <w:left w:val="single" w:sz="4" w:space="0" w:color="000000"/>
              <w:bottom w:val="single" w:sz="4" w:space="0" w:color="000000"/>
              <w:right w:val="single" w:sz="4" w:space="0" w:color="000000"/>
            </w:tcBorders>
            <w:shd w:val="clear" w:color="auto" w:fill="auto"/>
          </w:tcPr>
          <w:p w:rsidR="003448C6" w:rsidRPr="004074DC" w:rsidRDefault="00C62C96" w:rsidP="004074D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3448C6" w:rsidRPr="004074DC">
              <w:rPr>
                <w:rFonts w:ascii="Times New Roman" w:eastAsia="Times New Roman" w:hAnsi="Times New Roman"/>
                <w:color w:val="000000"/>
                <w:sz w:val="20"/>
                <w:szCs w:val="20"/>
                <w:lang w:eastAsia="ru-RU"/>
              </w:rPr>
              <w:t>.1.</w:t>
            </w:r>
          </w:p>
        </w:tc>
        <w:tc>
          <w:tcPr>
            <w:tcW w:w="13951" w:type="dxa"/>
            <w:gridSpan w:val="6"/>
            <w:tcBorders>
              <w:top w:val="single" w:sz="4" w:space="0" w:color="000000"/>
              <w:left w:val="nil"/>
              <w:bottom w:val="single" w:sz="4" w:space="0" w:color="000000"/>
              <w:right w:val="single" w:sz="4" w:space="0" w:color="000000"/>
            </w:tcBorders>
            <w:shd w:val="clear" w:color="auto" w:fill="auto"/>
          </w:tcPr>
          <w:p w:rsidR="003448C6" w:rsidRPr="004D6986" w:rsidRDefault="003448C6" w:rsidP="004074DC">
            <w:pPr>
              <w:spacing w:after="0" w:line="240" w:lineRule="auto"/>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Основное мероприятие «Улучшение жилищных условий отдельных категорий граждан»</w:t>
            </w:r>
          </w:p>
        </w:tc>
      </w:tr>
      <w:tr w:rsidR="00D47DC9" w:rsidRPr="004074DC" w:rsidTr="007B0505">
        <w:trPr>
          <w:trHeight w:val="520"/>
        </w:trPr>
        <w:tc>
          <w:tcPr>
            <w:tcW w:w="898" w:type="dxa"/>
            <w:tcBorders>
              <w:top w:val="nil"/>
              <w:left w:val="single" w:sz="4" w:space="0" w:color="000000"/>
              <w:bottom w:val="single" w:sz="4" w:space="0" w:color="auto"/>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6.1.1.</w:t>
            </w:r>
          </w:p>
        </w:tc>
        <w:tc>
          <w:tcPr>
            <w:tcW w:w="5256" w:type="dxa"/>
            <w:tcBorders>
              <w:top w:val="nil"/>
              <w:left w:val="nil"/>
              <w:bottom w:val="single" w:sz="4" w:space="0" w:color="auto"/>
              <w:right w:val="single" w:sz="4" w:space="0" w:color="000000"/>
            </w:tcBorders>
            <w:shd w:val="clear" w:color="auto" w:fill="auto"/>
            <w:vAlign w:val="center"/>
          </w:tcPr>
          <w:p w:rsidR="00D47DC9" w:rsidRPr="004D6986" w:rsidRDefault="00D47DC9" w:rsidP="006A7B3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Содержание и обслуживание имущества, находящегося в муниципальной собственности</w:t>
            </w:r>
          </w:p>
        </w:tc>
        <w:tc>
          <w:tcPr>
            <w:tcW w:w="3036" w:type="dxa"/>
            <w:tcBorders>
              <w:top w:val="nil"/>
              <w:left w:val="nil"/>
              <w:bottom w:val="single" w:sz="4" w:space="0" w:color="auto"/>
              <w:right w:val="single" w:sz="4" w:space="0" w:color="000000"/>
            </w:tcBorders>
            <w:shd w:val="clear" w:color="auto" w:fill="auto"/>
            <w:vAlign w:val="center"/>
          </w:tcPr>
          <w:p w:rsidR="00D47DC9" w:rsidRPr="004D6986" w:rsidRDefault="00D47DC9" w:rsidP="003F222F">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sidRPr="004D6986">
              <w:rPr>
                <w:rFonts w:ascii="Times New Roman" w:eastAsia="Times New Roman" w:hAnsi="Times New Roman"/>
                <w:color w:val="000000"/>
                <w:sz w:val="20"/>
                <w:szCs w:val="20"/>
                <w:lang w:eastAsia="ru-RU"/>
              </w:rPr>
              <w:t>Пыталовского</w:t>
            </w:r>
            <w:proofErr w:type="spellEnd"/>
            <w:r w:rsidRPr="004D6986">
              <w:rPr>
                <w:rFonts w:ascii="Times New Roman" w:eastAsia="Times New Roman" w:hAnsi="Times New Roman"/>
                <w:color w:val="000000"/>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auto"/>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auto"/>
              <w:right w:val="single" w:sz="4" w:space="0" w:color="000000"/>
            </w:tcBorders>
            <w:shd w:val="clear" w:color="auto" w:fill="auto"/>
            <w:vAlign w:val="center"/>
          </w:tcPr>
          <w:p w:rsidR="00D47DC9" w:rsidRPr="004D6986" w:rsidRDefault="00C62C96" w:rsidP="00C62C9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632,78</w:t>
            </w:r>
          </w:p>
        </w:tc>
        <w:tc>
          <w:tcPr>
            <w:tcW w:w="1166" w:type="dxa"/>
            <w:tcBorders>
              <w:top w:val="nil"/>
              <w:left w:val="nil"/>
              <w:bottom w:val="single" w:sz="4" w:space="0" w:color="auto"/>
              <w:right w:val="single" w:sz="4" w:space="0" w:color="000000"/>
            </w:tcBorders>
            <w:shd w:val="clear" w:color="auto" w:fill="auto"/>
            <w:vAlign w:val="center"/>
          </w:tcPr>
          <w:p w:rsidR="00D47DC9" w:rsidRPr="004D6986" w:rsidRDefault="00C62C96" w:rsidP="00C62C9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1178,58</w:t>
            </w:r>
          </w:p>
        </w:tc>
        <w:tc>
          <w:tcPr>
            <w:tcW w:w="1254" w:type="dxa"/>
            <w:tcBorders>
              <w:top w:val="nil"/>
              <w:left w:val="nil"/>
              <w:bottom w:val="single" w:sz="4" w:space="0" w:color="auto"/>
              <w:right w:val="single" w:sz="4" w:space="0" w:color="000000"/>
            </w:tcBorders>
            <w:shd w:val="clear" w:color="auto" w:fill="auto"/>
            <w:vAlign w:val="center"/>
          </w:tcPr>
          <w:p w:rsidR="00D47DC9" w:rsidRPr="004D6986" w:rsidRDefault="00C62C96"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1228,92</w:t>
            </w:r>
          </w:p>
        </w:tc>
      </w:tr>
      <w:tr w:rsidR="00D47DC9" w:rsidRPr="004074DC" w:rsidTr="007B0505">
        <w:trPr>
          <w:trHeight w:val="570"/>
        </w:trPr>
        <w:tc>
          <w:tcPr>
            <w:tcW w:w="898" w:type="dxa"/>
            <w:tcBorders>
              <w:top w:val="nil"/>
              <w:left w:val="single" w:sz="4" w:space="0" w:color="000000"/>
              <w:bottom w:val="single" w:sz="4" w:space="0" w:color="auto"/>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lastRenderedPageBreak/>
              <w:t>6.1.2.</w:t>
            </w:r>
          </w:p>
        </w:tc>
        <w:tc>
          <w:tcPr>
            <w:tcW w:w="5256" w:type="dxa"/>
            <w:tcBorders>
              <w:top w:val="nil"/>
              <w:left w:val="nil"/>
              <w:bottom w:val="single" w:sz="4" w:space="0" w:color="auto"/>
              <w:right w:val="single" w:sz="4" w:space="0" w:color="000000"/>
            </w:tcBorders>
            <w:shd w:val="clear" w:color="auto" w:fill="auto"/>
            <w:vAlign w:val="center"/>
          </w:tcPr>
          <w:p w:rsidR="00D47DC9" w:rsidRPr="004D6986" w:rsidRDefault="00D47DC9" w:rsidP="006A7B3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 xml:space="preserve">Расходы по содержанию и капитальному ремонту муниципального жилого фонда </w:t>
            </w:r>
          </w:p>
        </w:tc>
        <w:tc>
          <w:tcPr>
            <w:tcW w:w="3036" w:type="dxa"/>
            <w:tcBorders>
              <w:top w:val="nil"/>
              <w:left w:val="nil"/>
              <w:bottom w:val="single" w:sz="4" w:space="0" w:color="auto"/>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sidRPr="004D6986">
              <w:rPr>
                <w:rFonts w:ascii="Times New Roman" w:eastAsia="Times New Roman" w:hAnsi="Times New Roman"/>
                <w:color w:val="000000"/>
                <w:sz w:val="20"/>
                <w:szCs w:val="20"/>
                <w:lang w:eastAsia="ru-RU"/>
              </w:rPr>
              <w:t>Пыталовского</w:t>
            </w:r>
            <w:proofErr w:type="spellEnd"/>
            <w:r w:rsidRPr="004D6986">
              <w:rPr>
                <w:rFonts w:ascii="Times New Roman" w:eastAsia="Times New Roman" w:hAnsi="Times New Roman"/>
                <w:color w:val="000000"/>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auto"/>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auto"/>
              <w:right w:val="single" w:sz="4" w:space="0" w:color="000000"/>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1435,00</w:t>
            </w:r>
          </w:p>
        </w:tc>
        <w:tc>
          <w:tcPr>
            <w:tcW w:w="1166" w:type="dxa"/>
            <w:tcBorders>
              <w:top w:val="nil"/>
              <w:left w:val="nil"/>
              <w:bottom w:val="single" w:sz="4" w:space="0" w:color="auto"/>
              <w:right w:val="single" w:sz="4" w:space="0" w:color="000000"/>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1435,00</w:t>
            </w:r>
          </w:p>
        </w:tc>
        <w:tc>
          <w:tcPr>
            <w:tcW w:w="1254" w:type="dxa"/>
            <w:tcBorders>
              <w:top w:val="nil"/>
              <w:left w:val="nil"/>
              <w:bottom w:val="single" w:sz="4" w:space="0" w:color="auto"/>
              <w:right w:val="single" w:sz="4" w:space="0" w:color="000000"/>
            </w:tcBorders>
            <w:shd w:val="clear" w:color="auto" w:fill="auto"/>
            <w:vAlign w:val="center"/>
          </w:tcPr>
          <w:p w:rsidR="00D47DC9" w:rsidRPr="004D6986" w:rsidRDefault="00C62C96" w:rsidP="003F222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1435,00</w:t>
            </w:r>
          </w:p>
        </w:tc>
      </w:tr>
      <w:tr w:rsidR="00D47DC9" w:rsidRPr="004074DC" w:rsidTr="007B0505">
        <w:trPr>
          <w:trHeight w:val="687"/>
        </w:trPr>
        <w:tc>
          <w:tcPr>
            <w:tcW w:w="898" w:type="dxa"/>
            <w:tcBorders>
              <w:top w:val="nil"/>
              <w:left w:val="single" w:sz="4" w:space="0" w:color="000000"/>
              <w:bottom w:val="single" w:sz="4" w:space="0" w:color="auto"/>
              <w:right w:val="single" w:sz="4" w:space="0" w:color="000000"/>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6.1.3.</w:t>
            </w:r>
          </w:p>
        </w:tc>
        <w:tc>
          <w:tcPr>
            <w:tcW w:w="5256" w:type="dxa"/>
            <w:tcBorders>
              <w:top w:val="nil"/>
              <w:left w:val="nil"/>
              <w:bottom w:val="single" w:sz="4" w:space="0" w:color="auto"/>
              <w:right w:val="single" w:sz="4" w:space="0" w:color="000000"/>
            </w:tcBorders>
            <w:shd w:val="clear" w:color="auto" w:fill="auto"/>
            <w:vAlign w:val="center"/>
          </w:tcPr>
          <w:p w:rsidR="00D47DC9" w:rsidRPr="004D6986" w:rsidRDefault="00D47DC9" w:rsidP="006A7B3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3036" w:type="dxa"/>
            <w:tcBorders>
              <w:top w:val="nil"/>
              <w:left w:val="nil"/>
              <w:bottom w:val="single" w:sz="4" w:space="0" w:color="auto"/>
              <w:right w:val="single" w:sz="4" w:space="0" w:color="000000"/>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sidRPr="004D6986">
              <w:rPr>
                <w:rFonts w:ascii="Times New Roman" w:eastAsia="Times New Roman" w:hAnsi="Times New Roman"/>
                <w:color w:val="000000"/>
                <w:sz w:val="20"/>
                <w:szCs w:val="20"/>
                <w:lang w:eastAsia="ru-RU"/>
              </w:rPr>
              <w:t>Пыталовского</w:t>
            </w:r>
            <w:proofErr w:type="spellEnd"/>
            <w:r w:rsidRPr="004D6986">
              <w:rPr>
                <w:rFonts w:ascii="Times New Roman" w:eastAsia="Times New Roman" w:hAnsi="Times New Roman"/>
                <w:color w:val="000000"/>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nil"/>
              <w:left w:val="nil"/>
              <w:bottom w:val="single" w:sz="4" w:space="0" w:color="auto"/>
              <w:right w:val="single" w:sz="4" w:space="0" w:color="000000"/>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nil"/>
              <w:left w:val="nil"/>
              <w:bottom w:val="single" w:sz="4" w:space="0" w:color="auto"/>
              <w:right w:val="single" w:sz="4" w:space="0" w:color="000000"/>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2002,00</w:t>
            </w:r>
          </w:p>
        </w:tc>
        <w:tc>
          <w:tcPr>
            <w:tcW w:w="1166" w:type="dxa"/>
            <w:tcBorders>
              <w:top w:val="nil"/>
              <w:left w:val="nil"/>
              <w:bottom w:val="single" w:sz="4" w:space="0" w:color="auto"/>
              <w:right w:val="single" w:sz="4" w:space="0" w:color="000000"/>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1001,00</w:t>
            </w:r>
          </w:p>
        </w:tc>
        <w:tc>
          <w:tcPr>
            <w:tcW w:w="1254" w:type="dxa"/>
            <w:tcBorders>
              <w:top w:val="nil"/>
              <w:left w:val="nil"/>
              <w:bottom w:val="single" w:sz="4" w:space="0" w:color="auto"/>
              <w:right w:val="single" w:sz="4" w:space="0" w:color="000000"/>
            </w:tcBorders>
            <w:shd w:val="clear" w:color="auto" w:fill="auto"/>
            <w:vAlign w:val="center"/>
          </w:tcPr>
          <w:p w:rsidR="00D47DC9" w:rsidRPr="004D6986" w:rsidRDefault="00C62C96" w:rsidP="0084161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1001,00</w:t>
            </w:r>
          </w:p>
        </w:tc>
      </w:tr>
      <w:tr w:rsidR="00D47DC9" w:rsidRPr="004074DC" w:rsidTr="007B0505">
        <w:trPr>
          <w:trHeight w:val="1083"/>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B679C" w:rsidRDefault="00D47DC9" w:rsidP="00FB51DA">
            <w:pPr>
              <w:spacing w:after="0" w:line="240" w:lineRule="auto"/>
              <w:jc w:val="center"/>
              <w:rPr>
                <w:rFonts w:ascii="Times New Roman" w:eastAsia="Times New Roman" w:hAnsi="Times New Roman"/>
                <w:color w:val="000000"/>
                <w:sz w:val="20"/>
                <w:szCs w:val="20"/>
                <w:lang w:eastAsia="ru-RU"/>
              </w:rPr>
            </w:pPr>
            <w:r w:rsidRPr="004B679C">
              <w:rPr>
                <w:rFonts w:ascii="Times New Roman" w:eastAsia="Times New Roman" w:hAnsi="Times New Roman"/>
                <w:color w:val="000000"/>
                <w:sz w:val="20"/>
                <w:szCs w:val="20"/>
                <w:lang w:eastAsia="ru-RU"/>
              </w:rPr>
              <w:t>6.1.4.</w:t>
            </w:r>
          </w:p>
        </w:tc>
        <w:tc>
          <w:tcPr>
            <w:tcW w:w="525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6A7B34">
            <w:pPr>
              <w:spacing w:after="0" w:line="240" w:lineRule="auto"/>
              <w:rPr>
                <w:rFonts w:ascii="Times New Roman" w:eastAsia="Times New Roman" w:hAnsi="Times New Roman"/>
                <w:sz w:val="20"/>
                <w:szCs w:val="20"/>
                <w:lang w:eastAsia="ru-RU"/>
              </w:rPr>
            </w:pPr>
            <w:r w:rsidRPr="004D6986">
              <w:rPr>
                <w:rFonts w:ascii="Times New Roman" w:eastAsia="Times New Roman" w:hAnsi="Times New Roman"/>
                <w:sz w:val="20"/>
                <w:szCs w:val="20"/>
                <w:lang w:eastAsia="ru-RU"/>
              </w:rPr>
              <w:t>Предоставление жилых помещений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303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FB51DA">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 xml:space="preserve">Администрация </w:t>
            </w:r>
            <w:proofErr w:type="spellStart"/>
            <w:r w:rsidRPr="004D6986">
              <w:rPr>
                <w:rFonts w:ascii="Times New Roman" w:eastAsia="Times New Roman" w:hAnsi="Times New Roman"/>
                <w:color w:val="000000"/>
                <w:sz w:val="20"/>
                <w:szCs w:val="20"/>
                <w:lang w:eastAsia="ru-RU"/>
              </w:rPr>
              <w:t>Пыталовского</w:t>
            </w:r>
            <w:proofErr w:type="spellEnd"/>
            <w:r w:rsidRPr="004D6986">
              <w:rPr>
                <w:rFonts w:ascii="Times New Roman" w:eastAsia="Times New Roman" w:hAnsi="Times New Roman"/>
                <w:color w:val="000000"/>
                <w:sz w:val="20"/>
                <w:szCs w:val="20"/>
                <w:lang w:eastAsia="ru-RU"/>
              </w:rPr>
              <w:t xml:space="preserve"> </w:t>
            </w:r>
            <w:r w:rsidR="003F222F">
              <w:rPr>
                <w:rFonts w:ascii="Times New Roman" w:eastAsia="Times New Roman" w:hAnsi="Times New Roman"/>
                <w:color w:val="000000"/>
                <w:sz w:val="20"/>
                <w:szCs w:val="20"/>
                <w:lang w:eastAsia="ru-RU"/>
              </w:rPr>
              <w:t>муниципального округа</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7B0505">
            <w:pPr>
              <w:jc w:val="center"/>
              <w:rPr>
                <w:sz w:val="20"/>
                <w:szCs w:val="20"/>
              </w:rPr>
            </w:pPr>
            <w:r w:rsidRPr="004D6986">
              <w:rPr>
                <w:rFonts w:ascii="Times New Roman" w:eastAsia="Times New Roman" w:hAnsi="Times New Roman"/>
                <w:color w:val="000000"/>
                <w:sz w:val="20"/>
                <w:szCs w:val="20"/>
                <w:lang w:eastAsia="ru-RU"/>
              </w:rPr>
              <w:t>Тыс. рублей</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C62C96" w:rsidP="00EC182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2002,00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D47DC9" w:rsidRPr="004D6986" w:rsidRDefault="00D47DC9" w:rsidP="00841618">
            <w:pPr>
              <w:spacing w:after="0" w:line="240" w:lineRule="auto"/>
              <w:jc w:val="center"/>
              <w:rPr>
                <w:rFonts w:ascii="Times New Roman" w:eastAsia="Times New Roman" w:hAnsi="Times New Roman"/>
                <w:color w:val="000000"/>
                <w:sz w:val="20"/>
                <w:szCs w:val="20"/>
                <w:lang w:eastAsia="ru-RU"/>
              </w:rPr>
            </w:pPr>
            <w:r w:rsidRPr="004D6986">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,000</w:t>
            </w:r>
          </w:p>
        </w:tc>
      </w:tr>
    </w:tbl>
    <w:p w:rsidR="003178DA" w:rsidRDefault="003178DA" w:rsidP="00C3293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178DA" w:rsidRPr="00E93A99" w:rsidRDefault="009255E1" w:rsidP="007F30F9">
      <w:pPr>
        <w:pStyle w:val="ConsPlusNormal"/>
        <w:ind w:firstLine="0"/>
        <w:rPr>
          <w:b/>
          <w:color w:val="FFFFFF"/>
        </w:rPr>
      </w:pPr>
      <w:r>
        <w:rPr>
          <w:rFonts w:ascii="Times New Roman" w:hAnsi="Times New Roman" w:cs="Times New Roman"/>
          <w:sz w:val="24"/>
          <w:szCs w:val="24"/>
        </w:rPr>
        <w:t xml:space="preserve">        </w:t>
      </w:r>
    </w:p>
    <w:sectPr w:rsidR="003178DA" w:rsidRPr="00E93A99" w:rsidSect="0036606A">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EA" w:rsidRDefault="00AD30EA">
      <w:r>
        <w:separator/>
      </w:r>
    </w:p>
  </w:endnote>
  <w:endnote w:type="continuationSeparator" w:id="0">
    <w:p w:rsidR="00AD30EA" w:rsidRDefault="00AD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EA" w:rsidRDefault="00AD30EA">
      <w:r>
        <w:separator/>
      </w:r>
    </w:p>
  </w:footnote>
  <w:footnote w:type="continuationSeparator" w:id="0">
    <w:p w:rsidR="00AD30EA" w:rsidRDefault="00AD3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02" w:rsidRDefault="00084302" w:rsidP="00722F7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84302" w:rsidRDefault="00084302" w:rsidP="00EF78E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02" w:rsidRDefault="00084302" w:rsidP="00EF78E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529F22"/>
    <w:lvl w:ilvl="0">
      <w:start w:val="1"/>
      <w:numFmt w:val="decimal"/>
      <w:lvlText w:val="%1."/>
      <w:lvlJc w:val="left"/>
      <w:pPr>
        <w:tabs>
          <w:tab w:val="num" w:pos="1492"/>
        </w:tabs>
        <w:ind w:left="1492" w:hanging="360"/>
      </w:pPr>
    </w:lvl>
  </w:abstractNum>
  <w:abstractNum w:abstractNumId="1">
    <w:nsid w:val="FFFFFF7D"/>
    <w:multiLevelType w:val="singleLevel"/>
    <w:tmpl w:val="DDC0C8D2"/>
    <w:lvl w:ilvl="0">
      <w:start w:val="1"/>
      <w:numFmt w:val="decimal"/>
      <w:lvlText w:val="%1."/>
      <w:lvlJc w:val="left"/>
      <w:pPr>
        <w:tabs>
          <w:tab w:val="num" w:pos="1209"/>
        </w:tabs>
        <w:ind w:left="1209" w:hanging="360"/>
      </w:pPr>
    </w:lvl>
  </w:abstractNum>
  <w:abstractNum w:abstractNumId="2">
    <w:nsid w:val="FFFFFF7E"/>
    <w:multiLevelType w:val="singleLevel"/>
    <w:tmpl w:val="A4A0301A"/>
    <w:lvl w:ilvl="0">
      <w:start w:val="1"/>
      <w:numFmt w:val="decimal"/>
      <w:lvlText w:val="%1."/>
      <w:lvlJc w:val="left"/>
      <w:pPr>
        <w:tabs>
          <w:tab w:val="num" w:pos="926"/>
        </w:tabs>
        <w:ind w:left="926" w:hanging="360"/>
      </w:pPr>
    </w:lvl>
  </w:abstractNum>
  <w:abstractNum w:abstractNumId="3">
    <w:nsid w:val="FFFFFF7F"/>
    <w:multiLevelType w:val="singleLevel"/>
    <w:tmpl w:val="BA18C756"/>
    <w:lvl w:ilvl="0">
      <w:start w:val="1"/>
      <w:numFmt w:val="decimal"/>
      <w:lvlText w:val="%1."/>
      <w:lvlJc w:val="left"/>
      <w:pPr>
        <w:tabs>
          <w:tab w:val="num" w:pos="643"/>
        </w:tabs>
        <w:ind w:left="643" w:hanging="360"/>
      </w:pPr>
    </w:lvl>
  </w:abstractNum>
  <w:abstractNum w:abstractNumId="4">
    <w:nsid w:val="FFFFFF80"/>
    <w:multiLevelType w:val="singleLevel"/>
    <w:tmpl w:val="64163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F49A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A0DD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029B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43FEC"/>
    <w:lvl w:ilvl="0">
      <w:start w:val="1"/>
      <w:numFmt w:val="decimal"/>
      <w:lvlText w:val="%1."/>
      <w:lvlJc w:val="left"/>
      <w:pPr>
        <w:tabs>
          <w:tab w:val="num" w:pos="360"/>
        </w:tabs>
        <w:ind w:left="360" w:hanging="360"/>
      </w:pPr>
    </w:lvl>
  </w:abstractNum>
  <w:abstractNum w:abstractNumId="9">
    <w:nsid w:val="FFFFFF89"/>
    <w:multiLevelType w:val="singleLevel"/>
    <w:tmpl w:val="199CCB5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A36A9AE"/>
    <w:lvl w:ilvl="0">
      <w:numFmt w:val="bullet"/>
      <w:lvlText w:val="*"/>
      <w:lvlJc w:val="left"/>
      <w:pPr>
        <w:ind w:left="0" w:firstLine="0"/>
      </w:pPr>
    </w:lvl>
  </w:abstractNum>
  <w:abstractNum w:abstractNumId="11">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6"/>
    <w:multiLevelType w:val="multilevel"/>
    <w:tmpl w:val="00000006"/>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7"/>
    <w:multiLevelType w:val="multilevel"/>
    <w:tmpl w:val="00000007"/>
    <w:name w:val="WW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5">
    <w:nsid w:val="021B7D9E"/>
    <w:multiLevelType w:val="hybridMultilevel"/>
    <w:tmpl w:val="21226E50"/>
    <w:lvl w:ilvl="0" w:tplc="A4780F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02C159C8"/>
    <w:multiLevelType w:val="hybridMultilevel"/>
    <w:tmpl w:val="324600E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E3727C"/>
    <w:multiLevelType w:val="hybridMultilevel"/>
    <w:tmpl w:val="D12AC28C"/>
    <w:lvl w:ilvl="0" w:tplc="0896AEC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0E9352E2"/>
    <w:multiLevelType w:val="hybridMultilevel"/>
    <w:tmpl w:val="62142F68"/>
    <w:lvl w:ilvl="0" w:tplc="C9460864">
      <w:start w:val="1"/>
      <w:numFmt w:val="decimal"/>
      <w:lvlText w:val="%1."/>
      <w:lvlJc w:val="left"/>
      <w:pPr>
        <w:tabs>
          <w:tab w:val="num" w:pos="1065"/>
        </w:tabs>
        <w:ind w:left="1065" w:hanging="360"/>
      </w:pPr>
      <w:rPr>
        <w:rFonts w:eastAsia="Calibri"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0EB914E6"/>
    <w:multiLevelType w:val="hybridMultilevel"/>
    <w:tmpl w:val="7C72B51A"/>
    <w:lvl w:ilvl="0" w:tplc="E690D92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0DE581C"/>
    <w:multiLevelType w:val="hybridMultilevel"/>
    <w:tmpl w:val="A192FA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1180132"/>
    <w:multiLevelType w:val="hybridMultilevel"/>
    <w:tmpl w:val="DC8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313713"/>
    <w:multiLevelType w:val="hybridMultilevel"/>
    <w:tmpl w:val="62FAA43E"/>
    <w:lvl w:ilvl="0" w:tplc="6BF65CA6">
      <w:start w:val="1"/>
      <w:numFmt w:val="decimal"/>
      <w:lvlText w:val="%1"/>
      <w:lvlJc w:val="left"/>
      <w:pPr>
        <w:tabs>
          <w:tab w:val="num" w:pos="900"/>
        </w:tabs>
        <w:ind w:left="900" w:hanging="360"/>
      </w:pPr>
      <w:rPr>
        <w:rFonts w:ascii="Times New Roman" w:eastAsia="Calibri"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1D242EEF"/>
    <w:multiLevelType w:val="hybridMultilevel"/>
    <w:tmpl w:val="C53060FE"/>
    <w:lvl w:ilvl="0" w:tplc="21AAB8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1DBE3D21"/>
    <w:multiLevelType w:val="hybridMultilevel"/>
    <w:tmpl w:val="6DD2B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DCD031E"/>
    <w:multiLevelType w:val="hybridMultilevel"/>
    <w:tmpl w:val="17F6A710"/>
    <w:lvl w:ilvl="0" w:tplc="75BAE184">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01437F8"/>
    <w:multiLevelType w:val="hybridMultilevel"/>
    <w:tmpl w:val="3084871C"/>
    <w:lvl w:ilvl="0" w:tplc="BAF85C2A">
      <w:start w:val="1"/>
      <w:numFmt w:val="decimal"/>
      <w:lvlText w:val="%1."/>
      <w:lvlJc w:val="left"/>
      <w:pPr>
        <w:tabs>
          <w:tab w:val="num" w:pos="900"/>
        </w:tabs>
        <w:ind w:left="900" w:hanging="360"/>
      </w:pPr>
      <w:rPr>
        <w:rFonts w:eastAsia="Calibri"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3361566F"/>
    <w:multiLevelType w:val="hybridMultilevel"/>
    <w:tmpl w:val="7048F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93094F"/>
    <w:multiLevelType w:val="hybridMultilevel"/>
    <w:tmpl w:val="E90AB6CE"/>
    <w:lvl w:ilvl="0" w:tplc="777077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37ED3652"/>
    <w:multiLevelType w:val="hybridMultilevel"/>
    <w:tmpl w:val="AEB27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09F47A0"/>
    <w:multiLevelType w:val="hybridMultilevel"/>
    <w:tmpl w:val="B21EA1B0"/>
    <w:lvl w:ilvl="0" w:tplc="F47C02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423B04D1"/>
    <w:multiLevelType w:val="hybridMultilevel"/>
    <w:tmpl w:val="1ECA6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6D34211"/>
    <w:multiLevelType w:val="hybridMultilevel"/>
    <w:tmpl w:val="E69A52C6"/>
    <w:lvl w:ilvl="0" w:tplc="F9ACBD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4F45488E"/>
    <w:multiLevelType w:val="hybridMultilevel"/>
    <w:tmpl w:val="FC70EE8E"/>
    <w:lvl w:ilvl="0" w:tplc="AB5219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4FDB4AEE"/>
    <w:multiLevelType w:val="hybridMultilevel"/>
    <w:tmpl w:val="B128F638"/>
    <w:lvl w:ilvl="0" w:tplc="37A2A1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4FFE0A49"/>
    <w:multiLevelType w:val="hybridMultilevel"/>
    <w:tmpl w:val="555C18C6"/>
    <w:lvl w:ilvl="0" w:tplc="343AE3EC">
      <w:start w:val="1"/>
      <w:numFmt w:val="decimal"/>
      <w:lvlText w:val="%1)"/>
      <w:lvlJc w:val="left"/>
      <w:pPr>
        <w:ind w:left="0" w:hanging="840"/>
      </w:pPr>
      <w:rPr>
        <w:rFonts w:hint="default"/>
      </w:rPr>
    </w:lvl>
    <w:lvl w:ilvl="1" w:tplc="04190019" w:tentative="1">
      <w:start w:val="1"/>
      <w:numFmt w:val="lowerLetter"/>
      <w:lvlText w:val="%2."/>
      <w:lvlJc w:val="left"/>
      <w:pPr>
        <w:ind w:left="240" w:hanging="360"/>
      </w:pPr>
    </w:lvl>
    <w:lvl w:ilvl="2" w:tplc="0419001B" w:tentative="1">
      <w:start w:val="1"/>
      <w:numFmt w:val="lowerRoman"/>
      <w:lvlText w:val="%3."/>
      <w:lvlJc w:val="right"/>
      <w:pPr>
        <w:ind w:left="960" w:hanging="180"/>
      </w:pPr>
    </w:lvl>
    <w:lvl w:ilvl="3" w:tplc="0419000F" w:tentative="1">
      <w:start w:val="1"/>
      <w:numFmt w:val="decimal"/>
      <w:lvlText w:val="%4."/>
      <w:lvlJc w:val="left"/>
      <w:pPr>
        <w:ind w:left="1680" w:hanging="360"/>
      </w:pPr>
    </w:lvl>
    <w:lvl w:ilvl="4" w:tplc="04190019" w:tentative="1">
      <w:start w:val="1"/>
      <w:numFmt w:val="lowerLetter"/>
      <w:lvlText w:val="%5."/>
      <w:lvlJc w:val="left"/>
      <w:pPr>
        <w:ind w:left="2400" w:hanging="360"/>
      </w:pPr>
    </w:lvl>
    <w:lvl w:ilvl="5" w:tplc="0419001B" w:tentative="1">
      <w:start w:val="1"/>
      <w:numFmt w:val="lowerRoman"/>
      <w:lvlText w:val="%6."/>
      <w:lvlJc w:val="right"/>
      <w:pPr>
        <w:ind w:left="3120" w:hanging="180"/>
      </w:pPr>
    </w:lvl>
    <w:lvl w:ilvl="6" w:tplc="0419000F" w:tentative="1">
      <w:start w:val="1"/>
      <w:numFmt w:val="decimal"/>
      <w:lvlText w:val="%7."/>
      <w:lvlJc w:val="left"/>
      <w:pPr>
        <w:ind w:left="3840" w:hanging="360"/>
      </w:pPr>
    </w:lvl>
    <w:lvl w:ilvl="7" w:tplc="04190019" w:tentative="1">
      <w:start w:val="1"/>
      <w:numFmt w:val="lowerLetter"/>
      <w:lvlText w:val="%8."/>
      <w:lvlJc w:val="left"/>
      <w:pPr>
        <w:ind w:left="4560" w:hanging="360"/>
      </w:pPr>
    </w:lvl>
    <w:lvl w:ilvl="8" w:tplc="0419001B" w:tentative="1">
      <w:start w:val="1"/>
      <w:numFmt w:val="lowerRoman"/>
      <w:lvlText w:val="%9."/>
      <w:lvlJc w:val="right"/>
      <w:pPr>
        <w:ind w:left="5280" w:hanging="180"/>
      </w:pPr>
    </w:lvl>
  </w:abstractNum>
  <w:abstractNum w:abstractNumId="36">
    <w:nsid w:val="5349688A"/>
    <w:multiLevelType w:val="hybridMultilevel"/>
    <w:tmpl w:val="8A1E47A0"/>
    <w:lvl w:ilvl="0" w:tplc="95486A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5E885493"/>
    <w:multiLevelType w:val="hybridMultilevel"/>
    <w:tmpl w:val="B856624E"/>
    <w:lvl w:ilvl="0" w:tplc="C544606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4F84FCD"/>
    <w:multiLevelType w:val="hybridMultilevel"/>
    <w:tmpl w:val="E70C467E"/>
    <w:lvl w:ilvl="0" w:tplc="1A106108">
      <w:start w:val="1"/>
      <w:numFmt w:val="decimal"/>
      <w:lvlText w:val="%1."/>
      <w:lvlJc w:val="left"/>
      <w:pPr>
        <w:tabs>
          <w:tab w:val="num" w:pos="1065"/>
        </w:tabs>
        <w:ind w:left="1065" w:hanging="360"/>
      </w:pPr>
      <w:rPr>
        <w:rFonts w:eastAsia="Calibri"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79883A4F"/>
    <w:multiLevelType w:val="hybridMultilevel"/>
    <w:tmpl w:val="468015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360"/>
        <w:lvlJc w:val="left"/>
        <w:pPr>
          <w:ind w:left="0" w:firstLine="0"/>
        </w:pPr>
        <w:rPr>
          <w:rFonts w:ascii="Symbol" w:hAnsi="Symbol" w:hint="default"/>
        </w:rPr>
      </w:lvl>
    </w:lvlOverride>
  </w:num>
  <w:num w:numId="2">
    <w:abstractNumId w:val="22"/>
  </w:num>
  <w:num w:numId="3">
    <w:abstractNumId w:val="24"/>
  </w:num>
  <w:num w:numId="4">
    <w:abstractNumId w:val="38"/>
  </w:num>
  <w:num w:numId="5">
    <w:abstractNumId w:val="15"/>
  </w:num>
  <w:num w:numId="6">
    <w:abstractNumId w:val="30"/>
  </w:num>
  <w:num w:numId="7">
    <w:abstractNumId w:val="18"/>
  </w:num>
  <w:num w:numId="8">
    <w:abstractNumId w:val="3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36"/>
  </w:num>
  <w:num w:numId="21">
    <w:abstractNumId w:val="32"/>
  </w:num>
  <w:num w:numId="22">
    <w:abstractNumId w:val="19"/>
  </w:num>
  <w:num w:numId="23">
    <w:abstractNumId w:val="26"/>
  </w:num>
  <w:num w:numId="24">
    <w:abstractNumId w:val="20"/>
  </w:num>
  <w:num w:numId="25">
    <w:abstractNumId w:val="23"/>
  </w:num>
  <w:num w:numId="26">
    <w:abstractNumId w:val="33"/>
  </w:num>
  <w:num w:numId="27">
    <w:abstractNumId w:val="29"/>
  </w:num>
  <w:num w:numId="28">
    <w:abstractNumId w:val="37"/>
  </w:num>
  <w:num w:numId="29">
    <w:abstractNumId w:val="31"/>
  </w:num>
  <w:num w:numId="30">
    <w:abstractNumId w:val="11"/>
  </w:num>
  <w:num w:numId="31">
    <w:abstractNumId w:val="12"/>
  </w:num>
  <w:num w:numId="32">
    <w:abstractNumId w:val="14"/>
  </w:num>
  <w:num w:numId="33">
    <w:abstractNumId w:val="13"/>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1"/>
  </w:num>
  <w:num w:numId="37">
    <w:abstractNumId w:val="16"/>
  </w:num>
  <w:num w:numId="38">
    <w:abstractNumId w:val="3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AC"/>
    <w:rsid w:val="000002DF"/>
    <w:rsid w:val="00001031"/>
    <w:rsid w:val="0000535D"/>
    <w:rsid w:val="00006995"/>
    <w:rsid w:val="00006F3B"/>
    <w:rsid w:val="00007013"/>
    <w:rsid w:val="00014D76"/>
    <w:rsid w:val="0001577E"/>
    <w:rsid w:val="0002013C"/>
    <w:rsid w:val="00020854"/>
    <w:rsid w:val="0002488D"/>
    <w:rsid w:val="00025021"/>
    <w:rsid w:val="0002604A"/>
    <w:rsid w:val="0002759C"/>
    <w:rsid w:val="0002764F"/>
    <w:rsid w:val="000303AB"/>
    <w:rsid w:val="00033311"/>
    <w:rsid w:val="0003490B"/>
    <w:rsid w:val="00036A31"/>
    <w:rsid w:val="00040251"/>
    <w:rsid w:val="000405A3"/>
    <w:rsid w:val="00041E00"/>
    <w:rsid w:val="00043DDA"/>
    <w:rsid w:val="0004532D"/>
    <w:rsid w:val="00045E75"/>
    <w:rsid w:val="000461EA"/>
    <w:rsid w:val="00046290"/>
    <w:rsid w:val="00046530"/>
    <w:rsid w:val="00047E44"/>
    <w:rsid w:val="00052F9A"/>
    <w:rsid w:val="00053046"/>
    <w:rsid w:val="00054254"/>
    <w:rsid w:val="00055D42"/>
    <w:rsid w:val="0006207F"/>
    <w:rsid w:val="00062700"/>
    <w:rsid w:val="000641EB"/>
    <w:rsid w:val="000647BE"/>
    <w:rsid w:val="0006788F"/>
    <w:rsid w:val="00072F48"/>
    <w:rsid w:val="00073306"/>
    <w:rsid w:val="000743FC"/>
    <w:rsid w:val="00075AD9"/>
    <w:rsid w:val="00076F95"/>
    <w:rsid w:val="00083F8A"/>
    <w:rsid w:val="00084302"/>
    <w:rsid w:val="00085882"/>
    <w:rsid w:val="000873E9"/>
    <w:rsid w:val="00090088"/>
    <w:rsid w:val="000947D7"/>
    <w:rsid w:val="00095687"/>
    <w:rsid w:val="000960F8"/>
    <w:rsid w:val="00097709"/>
    <w:rsid w:val="000A01B8"/>
    <w:rsid w:val="000A179F"/>
    <w:rsid w:val="000A58A3"/>
    <w:rsid w:val="000B3577"/>
    <w:rsid w:val="000B38CB"/>
    <w:rsid w:val="000B76E1"/>
    <w:rsid w:val="000C23F1"/>
    <w:rsid w:val="000C24A1"/>
    <w:rsid w:val="000C5ACE"/>
    <w:rsid w:val="000C66AA"/>
    <w:rsid w:val="000D0C69"/>
    <w:rsid w:val="000D1722"/>
    <w:rsid w:val="000D1EB9"/>
    <w:rsid w:val="000D5B45"/>
    <w:rsid w:val="000D66A8"/>
    <w:rsid w:val="000E0A15"/>
    <w:rsid w:val="000E361F"/>
    <w:rsid w:val="000E4CE9"/>
    <w:rsid w:val="000E5673"/>
    <w:rsid w:val="000E586C"/>
    <w:rsid w:val="000E5AB0"/>
    <w:rsid w:val="000E7C96"/>
    <w:rsid w:val="000F18E2"/>
    <w:rsid w:val="000F606C"/>
    <w:rsid w:val="000F74EC"/>
    <w:rsid w:val="001009D8"/>
    <w:rsid w:val="00100D64"/>
    <w:rsid w:val="00101D41"/>
    <w:rsid w:val="00102FD0"/>
    <w:rsid w:val="001058FB"/>
    <w:rsid w:val="00106A12"/>
    <w:rsid w:val="00106C5B"/>
    <w:rsid w:val="0010758B"/>
    <w:rsid w:val="00107B9A"/>
    <w:rsid w:val="00110DDD"/>
    <w:rsid w:val="00111803"/>
    <w:rsid w:val="001121CE"/>
    <w:rsid w:val="00112DAD"/>
    <w:rsid w:val="001138B3"/>
    <w:rsid w:val="0011716D"/>
    <w:rsid w:val="0012286E"/>
    <w:rsid w:val="00122FD8"/>
    <w:rsid w:val="00123429"/>
    <w:rsid w:val="00125D16"/>
    <w:rsid w:val="00126977"/>
    <w:rsid w:val="00126C3B"/>
    <w:rsid w:val="0013380D"/>
    <w:rsid w:val="00141A86"/>
    <w:rsid w:val="00142B31"/>
    <w:rsid w:val="0014599F"/>
    <w:rsid w:val="00145C97"/>
    <w:rsid w:val="0015722E"/>
    <w:rsid w:val="0016192D"/>
    <w:rsid w:val="00170BDC"/>
    <w:rsid w:val="0017136E"/>
    <w:rsid w:val="00180372"/>
    <w:rsid w:val="00185EDB"/>
    <w:rsid w:val="00192E6E"/>
    <w:rsid w:val="001953D7"/>
    <w:rsid w:val="00196BEB"/>
    <w:rsid w:val="001A3467"/>
    <w:rsid w:val="001A75A4"/>
    <w:rsid w:val="001A7C6F"/>
    <w:rsid w:val="001B657F"/>
    <w:rsid w:val="001B6664"/>
    <w:rsid w:val="001D071B"/>
    <w:rsid w:val="001D372D"/>
    <w:rsid w:val="001D3827"/>
    <w:rsid w:val="001D3E9E"/>
    <w:rsid w:val="001E0E67"/>
    <w:rsid w:val="001E6A46"/>
    <w:rsid w:val="001E7135"/>
    <w:rsid w:val="001E7F80"/>
    <w:rsid w:val="001F0648"/>
    <w:rsid w:val="001F0F09"/>
    <w:rsid w:val="001F1110"/>
    <w:rsid w:val="001F259E"/>
    <w:rsid w:val="001F5A83"/>
    <w:rsid w:val="00201C2A"/>
    <w:rsid w:val="00202C09"/>
    <w:rsid w:val="002047C4"/>
    <w:rsid w:val="0020713D"/>
    <w:rsid w:val="0021092C"/>
    <w:rsid w:val="00210EB0"/>
    <w:rsid w:val="0021753B"/>
    <w:rsid w:val="00217FA5"/>
    <w:rsid w:val="00221492"/>
    <w:rsid w:val="00221BB1"/>
    <w:rsid w:val="00223673"/>
    <w:rsid w:val="00230D7C"/>
    <w:rsid w:val="0023160E"/>
    <w:rsid w:val="0023491A"/>
    <w:rsid w:val="0023650F"/>
    <w:rsid w:val="002377C7"/>
    <w:rsid w:val="00242E52"/>
    <w:rsid w:val="002448EF"/>
    <w:rsid w:val="00247575"/>
    <w:rsid w:val="0024790A"/>
    <w:rsid w:val="00247E3B"/>
    <w:rsid w:val="00250B1D"/>
    <w:rsid w:val="00253129"/>
    <w:rsid w:val="002547AD"/>
    <w:rsid w:val="00262A1F"/>
    <w:rsid w:val="00263C88"/>
    <w:rsid w:val="00266CED"/>
    <w:rsid w:val="00273B27"/>
    <w:rsid w:val="00273D21"/>
    <w:rsid w:val="0027431C"/>
    <w:rsid w:val="002750C5"/>
    <w:rsid w:val="00282DA4"/>
    <w:rsid w:val="0028314E"/>
    <w:rsid w:val="002840B2"/>
    <w:rsid w:val="00284A87"/>
    <w:rsid w:val="00285DCC"/>
    <w:rsid w:val="002905F8"/>
    <w:rsid w:val="00297588"/>
    <w:rsid w:val="002A0017"/>
    <w:rsid w:val="002A0036"/>
    <w:rsid w:val="002A22C5"/>
    <w:rsid w:val="002A4C6C"/>
    <w:rsid w:val="002A539C"/>
    <w:rsid w:val="002A6354"/>
    <w:rsid w:val="002A66E7"/>
    <w:rsid w:val="002B0938"/>
    <w:rsid w:val="002B0FD6"/>
    <w:rsid w:val="002B21D8"/>
    <w:rsid w:val="002B718D"/>
    <w:rsid w:val="002B75CF"/>
    <w:rsid w:val="002B7E9F"/>
    <w:rsid w:val="002C11BE"/>
    <w:rsid w:val="002C1E48"/>
    <w:rsid w:val="002C4414"/>
    <w:rsid w:val="002C4ED8"/>
    <w:rsid w:val="002C5349"/>
    <w:rsid w:val="002C7DB0"/>
    <w:rsid w:val="002D0182"/>
    <w:rsid w:val="002D0697"/>
    <w:rsid w:val="002D1426"/>
    <w:rsid w:val="002D59D5"/>
    <w:rsid w:val="002D6E1F"/>
    <w:rsid w:val="002E198B"/>
    <w:rsid w:val="002E2F4D"/>
    <w:rsid w:val="002F2A13"/>
    <w:rsid w:val="002F38E6"/>
    <w:rsid w:val="002F730E"/>
    <w:rsid w:val="002F77F8"/>
    <w:rsid w:val="00300E76"/>
    <w:rsid w:val="003013E1"/>
    <w:rsid w:val="00303033"/>
    <w:rsid w:val="00307ACA"/>
    <w:rsid w:val="00310827"/>
    <w:rsid w:val="003178DA"/>
    <w:rsid w:val="003229E0"/>
    <w:rsid w:val="003234CF"/>
    <w:rsid w:val="00326323"/>
    <w:rsid w:val="003310B2"/>
    <w:rsid w:val="00331633"/>
    <w:rsid w:val="003342B1"/>
    <w:rsid w:val="00337C83"/>
    <w:rsid w:val="003448C6"/>
    <w:rsid w:val="00345FF2"/>
    <w:rsid w:val="00346F92"/>
    <w:rsid w:val="00350157"/>
    <w:rsid w:val="003530E6"/>
    <w:rsid w:val="00360105"/>
    <w:rsid w:val="0036606A"/>
    <w:rsid w:val="003739FD"/>
    <w:rsid w:val="00375A77"/>
    <w:rsid w:val="00376BE5"/>
    <w:rsid w:val="003818A9"/>
    <w:rsid w:val="00381AD6"/>
    <w:rsid w:val="00382D79"/>
    <w:rsid w:val="00384B12"/>
    <w:rsid w:val="00385E01"/>
    <w:rsid w:val="00391CBD"/>
    <w:rsid w:val="00394A90"/>
    <w:rsid w:val="003A18F5"/>
    <w:rsid w:val="003A3005"/>
    <w:rsid w:val="003A6F55"/>
    <w:rsid w:val="003B2330"/>
    <w:rsid w:val="003B3D0A"/>
    <w:rsid w:val="003B5824"/>
    <w:rsid w:val="003B5D0D"/>
    <w:rsid w:val="003B6540"/>
    <w:rsid w:val="003B6A78"/>
    <w:rsid w:val="003B78E5"/>
    <w:rsid w:val="003C44CC"/>
    <w:rsid w:val="003D132E"/>
    <w:rsid w:val="003D29A4"/>
    <w:rsid w:val="003D2DFC"/>
    <w:rsid w:val="003E4FA6"/>
    <w:rsid w:val="003E5CA7"/>
    <w:rsid w:val="003F222F"/>
    <w:rsid w:val="003F4E74"/>
    <w:rsid w:val="003F59C4"/>
    <w:rsid w:val="003F5DF9"/>
    <w:rsid w:val="003F7E3A"/>
    <w:rsid w:val="0040122B"/>
    <w:rsid w:val="00403655"/>
    <w:rsid w:val="00406137"/>
    <w:rsid w:val="0040689A"/>
    <w:rsid w:val="004074DC"/>
    <w:rsid w:val="004108F7"/>
    <w:rsid w:val="00410E30"/>
    <w:rsid w:val="00411737"/>
    <w:rsid w:val="00412582"/>
    <w:rsid w:val="00414FAA"/>
    <w:rsid w:val="00417059"/>
    <w:rsid w:val="00420D13"/>
    <w:rsid w:val="00420DB7"/>
    <w:rsid w:val="00420F55"/>
    <w:rsid w:val="00432731"/>
    <w:rsid w:val="00435A36"/>
    <w:rsid w:val="004375F3"/>
    <w:rsid w:val="0044533F"/>
    <w:rsid w:val="00446C8B"/>
    <w:rsid w:val="00447885"/>
    <w:rsid w:val="0045034E"/>
    <w:rsid w:val="004514B9"/>
    <w:rsid w:val="00452A30"/>
    <w:rsid w:val="00454956"/>
    <w:rsid w:val="00460685"/>
    <w:rsid w:val="004632BD"/>
    <w:rsid w:val="004663CA"/>
    <w:rsid w:val="004679D2"/>
    <w:rsid w:val="0047111C"/>
    <w:rsid w:val="00471B99"/>
    <w:rsid w:val="00472532"/>
    <w:rsid w:val="00472C59"/>
    <w:rsid w:val="00474A3B"/>
    <w:rsid w:val="0047637C"/>
    <w:rsid w:val="004846BA"/>
    <w:rsid w:val="004857AD"/>
    <w:rsid w:val="00490DE4"/>
    <w:rsid w:val="0049264B"/>
    <w:rsid w:val="00495390"/>
    <w:rsid w:val="0049636D"/>
    <w:rsid w:val="004A4178"/>
    <w:rsid w:val="004A441A"/>
    <w:rsid w:val="004A7F85"/>
    <w:rsid w:val="004B61F5"/>
    <w:rsid w:val="004B679C"/>
    <w:rsid w:val="004C0338"/>
    <w:rsid w:val="004C1A97"/>
    <w:rsid w:val="004C3B9E"/>
    <w:rsid w:val="004D1E09"/>
    <w:rsid w:val="004D1E91"/>
    <w:rsid w:val="004D30E3"/>
    <w:rsid w:val="004D6247"/>
    <w:rsid w:val="004D650E"/>
    <w:rsid w:val="004D6986"/>
    <w:rsid w:val="004E00B0"/>
    <w:rsid w:val="004E0815"/>
    <w:rsid w:val="004E0D29"/>
    <w:rsid w:val="004E17F1"/>
    <w:rsid w:val="004E2361"/>
    <w:rsid w:val="004E3305"/>
    <w:rsid w:val="004E3559"/>
    <w:rsid w:val="004E3B3A"/>
    <w:rsid w:val="004E5051"/>
    <w:rsid w:val="004E5784"/>
    <w:rsid w:val="004E79E9"/>
    <w:rsid w:val="004F10C4"/>
    <w:rsid w:val="004F76DD"/>
    <w:rsid w:val="004F77ED"/>
    <w:rsid w:val="004F7AE0"/>
    <w:rsid w:val="00500273"/>
    <w:rsid w:val="005020AB"/>
    <w:rsid w:val="00502110"/>
    <w:rsid w:val="00504B55"/>
    <w:rsid w:val="00505905"/>
    <w:rsid w:val="00506751"/>
    <w:rsid w:val="00506849"/>
    <w:rsid w:val="00510F78"/>
    <w:rsid w:val="0051277B"/>
    <w:rsid w:val="0051303E"/>
    <w:rsid w:val="0051436B"/>
    <w:rsid w:val="00515179"/>
    <w:rsid w:val="00516D2B"/>
    <w:rsid w:val="00517274"/>
    <w:rsid w:val="00520497"/>
    <w:rsid w:val="00527717"/>
    <w:rsid w:val="005306BE"/>
    <w:rsid w:val="005310B6"/>
    <w:rsid w:val="00532FCA"/>
    <w:rsid w:val="00533E5B"/>
    <w:rsid w:val="0053652E"/>
    <w:rsid w:val="0053755F"/>
    <w:rsid w:val="005474F4"/>
    <w:rsid w:val="005563F6"/>
    <w:rsid w:val="0056129C"/>
    <w:rsid w:val="005635DE"/>
    <w:rsid w:val="00564EEF"/>
    <w:rsid w:val="00565879"/>
    <w:rsid w:val="00566AA2"/>
    <w:rsid w:val="00571980"/>
    <w:rsid w:val="00575F01"/>
    <w:rsid w:val="00576E35"/>
    <w:rsid w:val="0057706D"/>
    <w:rsid w:val="00580ECF"/>
    <w:rsid w:val="00582384"/>
    <w:rsid w:val="0058241A"/>
    <w:rsid w:val="00583F76"/>
    <w:rsid w:val="00584284"/>
    <w:rsid w:val="00590BF4"/>
    <w:rsid w:val="005916D6"/>
    <w:rsid w:val="005917C2"/>
    <w:rsid w:val="005926A7"/>
    <w:rsid w:val="005939FF"/>
    <w:rsid w:val="0059478E"/>
    <w:rsid w:val="00596A6B"/>
    <w:rsid w:val="005A1C36"/>
    <w:rsid w:val="005A34EC"/>
    <w:rsid w:val="005A51AE"/>
    <w:rsid w:val="005A60DF"/>
    <w:rsid w:val="005B3ACC"/>
    <w:rsid w:val="005B3E2C"/>
    <w:rsid w:val="005B4DAE"/>
    <w:rsid w:val="005B57F6"/>
    <w:rsid w:val="005C45B3"/>
    <w:rsid w:val="005C51FC"/>
    <w:rsid w:val="005C6C64"/>
    <w:rsid w:val="005D4B38"/>
    <w:rsid w:val="005D508C"/>
    <w:rsid w:val="005D6AAB"/>
    <w:rsid w:val="005D6E49"/>
    <w:rsid w:val="005D7DD8"/>
    <w:rsid w:val="005E1B09"/>
    <w:rsid w:val="005E25F8"/>
    <w:rsid w:val="005E6D21"/>
    <w:rsid w:val="005E7647"/>
    <w:rsid w:val="005F0618"/>
    <w:rsid w:val="005F0B33"/>
    <w:rsid w:val="005F2E50"/>
    <w:rsid w:val="005F3883"/>
    <w:rsid w:val="005F472D"/>
    <w:rsid w:val="005F5219"/>
    <w:rsid w:val="0060396E"/>
    <w:rsid w:val="00603BA1"/>
    <w:rsid w:val="006043A8"/>
    <w:rsid w:val="00605815"/>
    <w:rsid w:val="00605D3E"/>
    <w:rsid w:val="006152F7"/>
    <w:rsid w:val="00617564"/>
    <w:rsid w:val="006203DC"/>
    <w:rsid w:val="006226F1"/>
    <w:rsid w:val="006237E7"/>
    <w:rsid w:val="00623988"/>
    <w:rsid w:val="006306D5"/>
    <w:rsid w:val="00630C08"/>
    <w:rsid w:val="00631587"/>
    <w:rsid w:val="00635CC0"/>
    <w:rsid w:val="00635FFB"/>
    <w:rsid w:val="00643052"/>
    <w:rsid w:val="006447B2"/>
    <w:rsid w:val="0064542F"/>
    <w:rsid w:val="00650B57"/>
    <w:rsid w:val="006512EF"/>
    <w:rsid w:val="00651D25"/>
    <w:rsid w:val="00651E08"/>
    <w:rsid w:val="00654115"/>
    <w:rsid w:val="006546C4"/>
    <w:rsid w:val="00654DBF"/>
    <w:rsid w:val="00660537"/>
    <w:rsid w:val="00662316"/>
    <w:rsid w:val="006623BA"/>
    <w:rsid w:val="0066349F"/>
    <w:rsid w:val="006642AD"/>
    <w:rsid w:val="006758FA"/>
    <w:rsid w:val="00680381"/>
    <w:rsid w:val="006820B7"/>
    <w:rsid w:val="00682781"/>
    <w:rsid w:val="006909D8"/>
    <w:rsid w:val="006941BD"/>
    <w:rsid w:val="0069506C"/>
    <w:rsid w:val="00695D83"/>
    <w:rsid w:val="006A2D82"/>
    <w:rsid w:val="006A3692"/>
    <w:rsid w:val="006A4338"/>
    <w:rsid w:val="006A597A"/>
    <w:rsid w:val="006A7B34"/>
    <w:rsid w:val="006B1702"/>
    <w:rsid w:val="006B24F4"/>
    <w:rsid w:val="006C04A0"/>
    <w:rsid w:val="006C152D"/>
    <w:rsid w:val="006C3E2F"/>
    <w:rsid w:val="006C6F3F"/>
    <w:rsid w:val="006D0432"/>
    <w:rsid w:val="006D23F2"/>
    <w:rsid w:val="006D701E"/>
    <w:rsid w:val="006E214C"/>
    <w:rsid w:val="006E3517"/>
    <w:rsid w:val="006E4C4C"/>
    <w:rsid w:val="006E4D13"/>
    <w:rsid w:val="006E6D15"/>
    <w:rsid w:val="006E768A"/>
    <w:rsid w:val="006F1269"/>
    <w:rsid w:val="006F223F"/>
    <w:rsid w:val="006F2805"/>
    <w:rsid w:val="006F43AF"/>
    <w:rsid w:val="006F60F4"/>
    <w:rsid w:val="006F66D5"/>
    <w:rsid w:val="0070264D"/>
    <w:rsid w:val="007027C1"/>
    <w:rsid w:val="00702D78"/>
    <w:rsid w:val="00705448"/>
    <w:rsid w:val="00710503"/>
    <w:rsid w:val="007121B7"/>
    <w:rsid w:val="00712233"/>
    <w:rsid w:val="00712EBD"/>
    <w:rsid w:val="00715DA3"/>
    <w:rsid w:val="007168DA"/>
    <w:rsid w:val="00716C1C"/>
    <w:rsid w:val="00720457"/>
    <w:rsid w:val="007212ED"/>
    <w:rsid w:val="00722F77"/>
    <w:rsid w:val="00723653"/>
    <w:rsid w:val="00726BD0"/>
    <w:rsid w:val="0072749C"/>
    <w:rsid w:val="00732A1C"/>
    <w:rsid w:val="007331D4"/>
    <w:rsid w:val="00736566"/>
    <w:rsid w:val="007447BD"/>
    <w:rsid w:val="00744B77"/>
    <w:rsid w:val="00746B32"/>
    <w:rsid w:val="0074708C"/>
    <w:rsid w:val="00747C67"/>
    <w:rsid w:val="00760035"/>
    <w:rsid w:val="00762CC2"/>
    <w:rsid w:val="007637E0"/>
    <w:rsid w:val="00765D50"/>
    <w:rsid w:val="0077555B"/>
    <w:rsid w:val="00777C07"/>
    <w:rsid w:val="00780B89"/>
    <w:rsid w:val="00780EEE"/>
    <w:rsid w:val="00782E5A"/>
    <w:rsid w:val="007867A8"/>
    <w:rsid w:val="00793F5F"/>
    <w:rsid w:val="007941C5"/>
    <w:rsid w:val="00794F38"/>
    <w:rsid w:val="007A116B"/>
    <w:rsid w:val="007A38AB"/>
    <w:rsid w:val="007A7017"/>
    <w:rsid w:val="007A7AD6"/>
    <w:rsid w:val="007B0505"/>
    <w:rsid w:val="007B1F71"/>
    <w:rsid w:val="007B51BB"/>
    <w:rsid w:val="007B5AAE"/>
    <w:rsid w:val="007C086F"/>
    <w:rsid w:val="007C26AF"/>
    <w:rsid w:val="007C5C4A"/>
    <w:rsid w:val="007D0BF7"/>
    <w:rsid w:val="007D183F"/>
    <w:rsid w:val="007D44FD"/>
    <w:rsid w:val="007D7C87"/>
    <w:rsid w:val="007E00E5"/>
    <w:rsid w:val="007E16F3"/>
    <w:rsid w:val="007E2C5F"/>
    <w:rsid w:val="007E5214"/>
    <w:rsid w:val="007E65C6"/>
    <w:rsid w:val="007E70DC"/>
    <w:rsid w:val="007E7E7C"/>
    <w:rsid w:val="007F30F9"/>
    <w:rsid w:val="007F35E4"/>
    <w:rsid w:val="007F427F"/>
    <w:rsid w:val="007F431D"/>
    <w:rsid w:val="007F6FEE"/>
    <w:rsid w:val="008008BC"/>
    <w:rsid w:val="008027F0"/>
    <w:rsid w:val="00806048"/>
    <w:rsid w:val="0080641C"/>
    <w:rsid w:val="00810455"/>
    <w:rsid w:val="008116E5"/>
    <w:rsid w:val="008133F0"/>
    <w:rsid w:val="00813B5B"/>
    <w:rsid w:val="00814E2A"/>
    <w:rsid w:val="00814FFA"/>
    <w:rsid w:val="008228E3"/>
    <w:rsid w:val="00823ECB"/>
    <w:rsid w:val="00827542"/>
    <w:rsid w:val="00830277"/>
    <w:rsid w:val="008313B4"/>
    <w:rsid w:val="008313D4"/>
    <w:rsid w:val="008315D2"/>
    <w:rsid w:val="008360E3"/>
    <w:rsid w:val="0083674C"/>
    <w:rsid w:val="00836A1F"/>
    <w:rsid w:val="008377EA"/>
    <w:rsid w:val="00837851"/>
    <w:rsid w:val="0083789D"/>
    <w:rsid w:val="00840C53"/>
    <w:rsid w:val="00841618"/>
    <w:rsid w:val="00842C69"/>
    <w:rsid w:val="0085096E"/>
    <w:rsid w:val="00851CE0"/>
    <w:rsid w:val="00852088"/>
    <w:rsid w:val="008533C2"/>
    <w:rsid w:val="0085471A"/>
    <w:rsid w:val="00855A4F"/>
    <w:rsid w:val="008609E4"/>
    <w:rsid w:val="00860CB3"/>
    <w:rsid w:val="0086269A"/>
    <w:rsid w:val="00862E52"/>
    <w:rsid w:val="00866EE6"/>
    <w:rsid w:val="00867EB2"/>
    <w:rsid w:val="0087186E"/>
    <w:rsid w:val="00871A9F"/>
    <w:rsid w:val="008757E3"/>
    <w:rsid w:val="0087797F"/>
    <w:rsid w:val="00877AD8"/>
    <w:rsid w:val="008804DD"/>
    <w:rsid w:val="00891B46"/>
    <w:rsid w:val="00893280"/>
    <w:rsid w:val="00894B6A"/>
    <w:rsid w:val="008975DF"/>
    <w:rsid w:val="008978A4"/>
    <w:rsid w:val="00897A7C"/>
    <w:rsid w:val="00897E90"/>
    <w:rsid w:val="008A4C3B"/>
    <w:rsid w:val="008A669C"/>
    <w:rsid w:val="008A721B"/>
    <w:rsid w:val="008B3178"/>
    <w:rsid w:val="008C07E8"/>
    <w:rsid w:val="008D134B"/>
    <w:rsid w:val="008D219F"/>
    <w:rsid w:val="008D532C"/>
    <w:rsid w:val="008D6B9E"/>
    <w:rsid w:val="008E090A"/>
    <w:rsid w:val="008E3DBB"/>
    <w:rsid w:val="008F7E64"/>
    <w:rsid w:val="00900A6B"/>
    <w:rsid w:val="00901189"/>
    <w:rsid w:val="009117A1"/>
    <w:rsid w:val="00911B17"/>
    <w:rsid w:val="009127CC"/>
    <w:rsid w:val="00912894"/>
    <w:rsid w:val="00912B1A"/>
    <w:rsid w:val="009149CE"/>
    <w:rsid w:val="0091649B"/>
    <w:rsid w:val="00922165"/>
    <w:rsid w:val="009255E1"/>
    <w:rsid w:val="00925F7F"/>
    <w:rsid w:val="00930416"/>
    <w:rsid w:val="00931722"/>
    <w:rsid w:val="00931F40"/>
    <w:rsid w:val="0093363B"/>
    <w:rsid w:val="00934C32"/>
    <w:rsid w:val="00934F27"/>
    <w:rsid w:val="009440A1"/>
    <w:rsid w:val="00952322"/>
    <w:rsid w:val="00956344"/>
    <w:rsid w:val="00960C19"/>
    <w:rsid w:val="009632DE"/>
    <w:rsid w:val="00974717"/>
    <w:rsid w:val="00974E8B"/>
    <w:rsid w:val="00980E0A"/>
    <w:rsid w:val="00981942"/>
    <w:rsid w:val="00981A55"/>
    <w:rsid w:val="00985E71"/>
    <w:rsid w:val="00986988"/>
    <w:rsid w:val="009905CA"/>
    <w:rsid w:val="00993D5A"/>
    <w:rsid w:val="009A53FA"/>
    <w:rsid w:val="009B12F1"/>
    <w:rsid w:val="009B1FF0"/>
    <w:rsid w:val="009B6D0B"/>
    <w:rsid w:val="009B7AB5"/>
    <w:rsid w:val="009C69A4"/>
    <w:rsid w:val="009C72EA"/>
    <w:rsid w:val="009D024B"/>
    <w:rsid w:val="009D1D8D"/>
    <w:rsid w:val="009D224C"/>
    <w:rsid w:val="009D2581"/>
    <w:rsid w:val="009D2C6E"/>
    <w:rsid w:val="009D5063"/>
    <w:rsid w:val="009E1A78"/>
    <w:rsid w:val="009E2084"/>
    <w:rsid w:val="009E382A"/>
    <w:rsid w:val="009E5C68"/>
    <w:rsid w:val="009F570F"/>
    <w:rsid w:val="00A02CC5"/>
    <w:rsid w:val="00A03C94"/>
    <w:rsid w:val="00A0566C"/>
    <w:rsid w:val="00A05713"/>
    <w:rsid w:val="00A05B50"/>
    <w:rsid w:val="00A119FC"/>
    <w:rsid w:val="00A11CB1"/>
    <w:rsid w:val="00A13C4A"/>
    <w:rsid w:val="00A15028"/>
    <w:rsid w:val="00A15280"/>
    <w:rsid w:val="00A17382"/>
    <w:rsid w:val="00A22F81"/>
    <w:rsid w:val="00A245F3"/>
    <w:rsid w:val="00A2562F"/>
    <w:rsid w:val="00A25831"/>
    <w:rsid w:val="00A27333"/>
    <w:rsid w:val="00A33DCB"/>
    <w:rsid w:val="00A34606"/>
    <w:rsid w:val="00A34BB1"/>
    <w:rsid w:val="00A370DB"/>
    <w:rsid w:val="00A37D16"/>
    <w:rsid w:val="00A41E75"/>
    <w:rsid w:val="00A43959"/>
    <w:rsid w:val="00A44AD4"/>
    <w:rsid w:val="00A508DE"/>
    <w:rsid w:val="00A511D5"/>
    <w:rsid w:val="00A52F6E"/>
    <w:rsid w:val="00A56165"/>
    <w:rsid w:val="00A60E18"/>
    <w:rsid w:val="00A72FA8"/>
    <w:rsid w:val="00A76473"/>
    <w:rsid w:val="00A83D01"/>
    <w:rsid w:val="00A872E8"/>
    <w:rsid w:val="00A96766"/>
    <w:rsid w:val="00A973DC"/>
    <w:rsid w:val="00A97E64"/>
    <w:rsid w:val="00AA0D56"/>
    <w:rsid w:val="00AA26FF"/>
    <w:rsid w:val="00AA430C"/>
    <w:rsid w:val="00AA6137"/>
    <w:rsid w:val="00AA6AE0"/>
    <w:rsid w:val="00AB642E"/>
    <w:rsid w:val="00AC2012"/>
    <w:rsid w:val="00AC3572"/>
    <w:rsid w:val="00AC43F5"/>
    <w:rsid w:val="00AC4FFF"/>
    <w:rsid w:val="00AD094B"/>
    <w:rsid w:val="00AD1F71"/>
    <w:rsid w:val="00AD30EA"/>
    <w:rsid w:val="00AD444A"/>
    <w:rsid w:val="00AD4E39"/>
    <w:rsid w:val="00AD7746"/>
    <w:rsid w:val="00AE04B3"/>
    <w:rsid w:val="00AE1F34"/>
    <w:rsid w:val="00AE3C92"/>
    <w:rsid w:val="00AE5DC2"/>
    <w:rsid w:val="00AE7D8D"/>
    <w:rsid w:val="00AF0A28"/>
    <w:rsid w:val="00AF3688"/>
    <w:rsid w:val="00AF4457"/>
    <w:rsid w:val="00AF49AE"/>
    <w:rsid w:val="00AF7915"/>
    <w:rsid w:val="00AF7BCD"/>
    <w:rsid w:val="00B048CC"/>
    <w:rsid w:val="00B05C92"/>
    <w:rsid w:val="00B068D1"/>
    <w:rsid w:val="00B06958"/>
    <w:rsid w:val="00B0752B"/>
    <w:rsid w:val="00B102BE"/>
    <w:rsid w:val="00B10AF7"/>
    <w:rsid w:val="00B11A3C"/>
    <w:rsid w:val="00B12A56"/>
    <w:rsid w:val="00B13B4A"/>
    <w:rsid w:val="00B14911"/>
    <w:rsid w:val="00B15E8C"/>
    <w:rsid w:val="00B16975"/>
    <w:rsid w:val="00B20302"/>
    <w:rsid w:val="00B225EE"/>
    <w:rsid w:val="00B24B4A"/>
    <w:rsid w:val="00B455CD"/>
    <w:rsid w:val="00B4699B"/>
    <w:rsid w:val="00B46AF7"/>
    <w:rsid w:val="00B51B1D"/>
    <w:rsid w:val="00B51C0A"/>
    <w:rsid w:val="00B53C47"/>
    <w:rsid w:val="00B550A3"/>
    <w:rsid w:val="00B562F9"/>
    <w:rsid w:val="00B56861"/>
    <w:rsid w:val="00B607D0"/>
    <w:rsid w:val="00B71B46"/>
    <w:rsid w:val="00B738F0"/>
    <w:rsid w:val="00B73F47"/>
    <w:rsid w:val="00B847DE"/>
    <w:rsid w:val="00B85E91"/>
    <w:rsid w:val="00B871C7"/>
    <w:rsid w:val="00B8771E"/>
    <w:rsid w:val="00B91DD5"/>
    <w:rsid w:val="00B937F6"/>
    <w:rsid w:val="00B95002"/>
    <w:rsid w:val="00B97BEE"/>
    <w:rsid w:val="00BA5629"/>
    <w:rsid w:val="00BA7285"/>
    <w:rsid w:val="00BA7C6D"/>
    <w:rsid w:val="00BB32B4"/>
    <w:rsid w:val="00BB4013"/>
    <w:rsid w:val="00BB53EC"/>
    <w:rsid w:val="00BB797D"/>
    <w:rsid w:val="00BC0655"/>
    <w:rsid w:val="00BC0F95"/>
    <w:rsid w:val="00BC2395"/>
    <w:rsid w:val="00BC3DD5"/>
    <w:rsid w:val="00BE2938"/>
    <w:rsid w:val="00BE662E"/>
    <w:rsid w:val="00BF089C"/>
    <w:rsid w:val="00BF3A47"/>
    <w:rsid w:val="00BF3A9C"/>
    <w:rsid w:val="00BF4069"/>
    <w:rsid w:val="00BF4191"/>
    <w:rsid w:val="00BF7801"/>
    <w:rsid w:val="00C00082"/>
    <w:rsid w:val="00C01201"/>
    <w:rsid w:val="00C01E45"/>
    <w:rsid w:val="00C03D3B"/>
    <w:rsid w:val="00C04BC2"/>
    <w:rsid w:val="00C11324"/>
    <w:rsid w:val="00C125A7"/>
    <w:rsid w:val="00C16920"/>
    <w:rsid w:val="00C21012"/>
    <w:rsid w:val="00C22C44"/>
    <w:rsid w:val="00C23EA4"/>
    <w:rsid w:val="00C24341"/>
    <w:rsid w:val="00C25DE2"/>
    <w:rsid w:val="00C3106F"/>
    <w:rsid w:val="00C313C3"/>
    <w:rsid w:val="00C31879"/>
    <w:rsid w:val="00C32934"/>
    <w:rsid w:val="00C35BEF"/>
    <w:rsid w:val="00C36849"/>
    <w:rsid w:val="00C37F7C"/>
    <w:rsid w:val="00C412F0"/>
    <w:rsid w:val="00C4484B"/>
    <w:rsid w:val="00C45105"/>
    <w:rsid w:val="00C456D6"/>
    <w:rsid w:val="00C5060B"/>
    <w:rsid w:val="00C51415"/>
    <w:rsid w:val="00C5272E"/>
    <w:rsid w:val="00C52F0B"/>
    <w:rsid w:val="00C53508"/>
    <w:rsid w:val="00C54C0C"/>
    <w:rsid w:val="00C55198"/>
    <w:rsid w:val="00C62C96"/>
    <w:rsid w:val="00C640BF"/>
    <w:rsid w:val="00C66885"/>
    <w:rsid w:val="00C70B45"/>
    <w:rsid w:val="00C73AD5"/>
    <w:rsid w:val="00C7521A"/>
    <w:rsid w:val="00C77E15"/>
    <w:rsid w:val="00C836DD"/>
    <w:rsid w:val="00C83C57"/>
    <w:rsid w:val="00C86584"/>
    <w:rsid w:val="00C86963"/>
    <w:rsid w:val="00C86EC5"/>
    <w:rsid w:val="00C87623"/>
    <w:rsid w:val="00C903F1"/>
    <w:rsid w:val="00C947A7"/>
    <w:rsid w:val="00C9576F"/>
    <w:rsid w:val="00CA0CE9"/>
    <w:rsid w:val="00CA2A6D"/>
    <w:rsid w:val="00CA6CF3"/>
    <w:rsid w:val="00CB4E4B"/>
    <w:rsid w:val="00CB52BB"/>
    <w:rsid w:val="00CB71B0"/>
    <w:rsid w:val="00CB72C7"/>
    <w:rsid w:val="00CC72CE"/>
    <w:rsid w:val="00CD0F6F"/>
    <w:rsid w:val="00CD1152"/>
    <w:rsid w:val="00CE0319"/>
    <w:rsid w:val="00CE514B"/>
    <w:rsid w:val="00CF1CD8"/>
    <w:rsid w:val="00CF2EC0"/>
    <w:rsid w:val="00CF3D71"/>
    <w:rsid w:val="00CF6793"/>
    <w:rsid w:val="00CF700B"/>
    <w:rsid w:val="00CF7687"/>
    <w:rsid w:val="00D0021A"/>
    <w:rsid w:val="00D01928"/>
    <w:rsid w:val="00D05E9E"/>
    <w:rsid w:val="00D10E51"/>
    <w:rsid w:val="00D11429"/>
    <w:rsid w:val="00D16105"/>
    <w:rsid w:val="00D20486"/>
    <w:rsid w:val="00D21A94"/>
    <w:rsid w:val="00D22469"/>
    <w:rsid w:val="00D22FC6"/>
    <w:rsid w:val="00D255CC"/>
    <w:rsid w:val="00D25DAF"/>
    <w:rsid w:val="00D26314"/>
    <w:rsid w:val="00D2641C"/>
    <w:rsid w:val="00D303D9"/>
    <w:rsid w:val="00D33079"/>
    <w:rsid w:val="00D357ED"/>
    <w:rsid w:val="00D367B9"/>
    <w:rsid w:val="00D42ADD"/>
    <w:rsid w:val="00D42D9F"/>
    <w:rsid w:val="00D46D04"/>
    <w:rsid w:val="00D47DC9"/>
    <w:rsid w:val="00D50FB3"/>
    <w:rsid w:val="00D52444"/>
    <w:rsid w:val="00D52518"/>
    <w:rsid w:val="00D5768A"/>
    <w:rsid w:val="00D62F07"/>
    <w:rsid w:val="00D65D73"/>
    <w:rsid w:val="00D74C48"/>
    <w:rsid w:val="00D7555D"/>
    <w:rsid w:val="00D75C0B"/>
    <w:rsid w:val="00D75FA3"/>
    <w:rsid w:val="00D8226B"/>
    <w:rsid w:val="00D8234B"/>
    <w:rsid w:val="00D824AF"/>
    <w:rsid w:val="00D859D1"/>
    <w:rsid w:val="00D93933"/>
    <w:rsid w:val="00DA157E"/>
    <w:rsid w:val="00DA1C6F"/>
    <w:rsid w:val="00DA3688"/>
    <w:rsid w:val="00DA568A"/>
    <w:rsid w:val="00DA73E7"/>
    <w:rsid w:val="00DB07C2"/>
    <w:rsid w:val="00DB08E4"/>
    <w:rsid w:val="00DB4194"/>
    <w:rsid w:val="00DB692C"/>
    <w:rsid w:val="00DB71AC"/>
    <w:rsid w:val="00DC0667"/>
    <w:rsid w:val="00DC0FE4"/>
    <w:rsid w:val="00DC2F9F"/>
    <w:rsid w:val="00DC3158"/>
    <w:rsid w:val="00DC3BE9"/>
    <w:rsid w:val="00DC46E7"/>
    <w:rsid w:val="00DC79AA"/>
    <w:rsid w:val="00DD2DBB"/>
    <w:rsid w:val="00DE1831"/>
    <w:rsid w:val="00DE1ABB"/>
    <w:rsid w:val="00DE38FD"/>
    <w:rsid w:val="00DE71A0"/>
    <w:rsid w:val="00DF196C"/>
    <w:rsid w:val="00DF2541"/>
    <w:rsid w:val="00DF5E23"/>
    <w:rsid w:val="00DF5FF6"/>
    <w:rsid w:val="00DF6C59"/>
    <w:rsid w:val="00DF6FFB"/>
    <w:rsid w:val="00E02328"/>
    <w:rsid w:val="00E02374"/>
    <w:rsid w:val="00E027CD"/>
    <w:rsid w:val="00E02969"/>
    <w:rsid w:val="00E05E67"/>
    <w:rsid w:val="00E07183"/>
    <w:rsid w:val="00E10F1D"/>
    <w:rsid w:val="00E1346E"/>
    <w:rsid w:val="00E17512"/>
    <w:rsid w:val="00E201DF"/>
    <w:rsid w:val="00E22578"/>
    <w:rsid w:val="00E22E28"/>
    <w:rsid w:val="00E358D4"/>
    <w:rsid w:val="00E36851"/>
    <w:rsid w:val="00E4326E"/>
    <w:rsid w:val="00E43508"/>
    <w:rsid w:val="00E475DD"/>
    <w:rsid w:val="00E54464"/>
    <w:rsid w:val="00E56D0D"/>
    <w:rsid w:val="00E6138A"/>
    <w:rsid w:val="00E65725"/>
    <w:rsid w:val="00E65C92"/>
    <w:rsid w:val="00E704F9"/>
    <w:rsid w:val="00E729C8"/>
    <w:rsid w:val="00E72DC3"/>
    <w:rsid w:val="00E73614"/>
    <w:rsid w:val="00E73CB5"/>
    <w:rsid w:val="00E76A3F"/>
    <w:rsid w:val="00E776D7"/>
    <w:rsid w:val="00E77A94"/>
    <w:rsid w:val="00E86243"/>
    <w:rsid w:val="00E8762E"/>
    <w:rsid w:val="00E90C55"/>
    <w:rsid w:val="00E91124"/>
    <w:rsid w:val="00E97993"/>
    <w:rsid w:val="00EA2604"/>
    <w:rsid w:val="00EA40AD"/>
    <w:rsid w:val="00EA6074"/>
    <w:rsid w:val="00EA677F"/>
    <w:rsid w:val="00EB2004"/>
    <w:rsid w:val="00EB460D"/>
    <w:rsid w:val="00EC1824"/>
    <w:rsid w:val="00EC24EC"/>
    <w:rsid w:val="00EC2ACB"/>
    <w:rsid w:val="00EC3533"/>
    <w:rsid w:val="00ED0454"/>
    <w:rsid w:val="00ED08AD"/>
    <w:rsid w:val="00ED1F9B"/>
    <w:rsid w:val="00ED4F1F"/>
    <w:rsid w:val="00ED64E6"/>
    <w:rsid w:val="00EF0176"/>
    <w:rsid w:val="00EF32F4"/>
    <w:rsid w:val="00EF3BF4"/>
    <w:rsid w:val="00EF7672"/>
    <w:rsid w:val="00EF78E7"/>
    <w:rsid w:val="00EF7EBE"/>
    <w:rsid w:val="00F00B78"/>
    <w:rsid w:val="00F11F88"/>
    <w:rsid w:val="00F12238"/>
    <w:rsid w:val="00F12FC4"/>
    <w:rsid w:val="00F17B66"/>
    <w:rsid w:val="00F2009F"/>
    <w:rsid w:val="00F2046E"/>
    <w:rsid w:val="00F215AF"/>
    <w:rsid w:val="00F216E7"/>
    <w:rsid w:val="00F22600"/>
    <w:rsid w:val="00F264A2"/>
    <w:rsid w:val="00F2727E"/>
    <w:rsid w:val="00F3180A"/>
    <w:rsid w:val="00F33F34"/>
    <w:rsid w:val="00F4551A"/>
    <w:rsid w:val="00F46A75"/>
    <w:rsid w:val="00F51C59"/>
    <w:rsid w:val="00F56566"/>
    <w:rsid w:val="00F62A31"/>
    <w:rsid w:val="00F65A46"/>
    <w:rsid w:val="00F732B0"/>
    <w:rsid w:val="00F73382"/>
    <w:rsid w:val="00F75A80"/>
    <w:rsid w:val="00F767BD"/>
    <w:rsid w:val="00F83106"/>
    <w:rsid w:val="00F8471A"/>
    <w:rsid w:val="00F84BF2"/>
    <w:rsid w:val="00F873F9"/>
    <w:rsid w:val="00F90ADB"/>
    <w:rsid w:val="00F91FE0"/>
    <w:rsid w:val="00F9328F"/>
    <w:rsid w:val="00F93427"/>
    <w:rsid w:val="00F94B29"/>
    <w:rsid w:val="00F979D0"/>
    <w:rsid w:val="00FA4DBE"/>
    <w:rsid w:val="00FA5BC7"/>
    <w:rsid w:val="00FB1939"/>
    <w:rsid w:val="00FB2908"/>
    <w:rsid w:val="00FB31BB"/>
    <w:rsid w:val="00FB431D"/>
    <w:rsid w:val="00FB51DA"/>
    <w:rsid w:val="00FB5CA8"/>
    <w:rsid w:val="00FB6485"/>
    <w:rsid w:val="00FC16FF"/>
    <w:rsid w:val="00FC2541"/>
    <w:rsid w:val="00FC277C"/>
    <w:rsid w:val="00FC30C8"/>
    <w:rsid w:val="00FD52DD"/>
    <w:rsid w:val="00FE0F53"/>
    <w:rsid w:val="00FE36A0"/>
    <w:rsid w:val="00FE58C2"/>
    <w:rsid w:val="00FE5DAB"/>
    <w:rsid w:val="00FE61B7"/>
    <w:rsid w:val="00FE74CE"/>
    <w:rsid w:val="00FF2634"/>
    <w:rsid w:val="00FF3D46"/>
    <w:rsid w:val="00FF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DF"/>
    <w:pPr>
      <w:spacing w:after="200" w:line="276" w:lineRule="auto"/>
    </w:pPr>
    <w:rPr>
      <w:sz w:val="22"/>
      <w:szCs w:val="22"/>
      <w:lang w:eastAsia="en-US"/>
    </w:rPr>
  </w:style>
  <w:style w:type="paragraph" w:styleId="1">
    <w:name w:val="heading 1"/>
    <w:basedOn w:val="a"/>
    <w:next w:val="a"/>
    <w:link w:val="10"/>
    <w:qFormat/>
    <w:rsid w:val="003178DA"/>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41258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qFormat/>
    <w:rsid w:val="00FF3D46"/>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1E00"/>
    <w:rPr>
      <w:color w:val="0000FF"/>
      <w:u w:val="single"/>
    </w:rPr>
  </w:style>
  <w:style w:type="paragraph" w:customStyle="1" w:styleId="ConsPlusCell">
    <w:name w:val="ConsPlusCell"/>
    <w:rsid w:val="00BC0655"/>
    <w:pPr>
      <w:widowControl w:val="0"/>
      <w:autoSpaceDE w:val="0"/>
      <w:autoSpaceDN w:val="0"/>
      <w:adjustRightInd w:val="0"/>
    </w:pPr>
    <w:rPr>
      <w:rFonts w:ascii="Arial" w:eastAsia="Times New Roman" w:hAnsi="Arial" w:cs="Arial"/>
    </w:rPr>
  </w:style>
  <w:style w:type="table" w:styleId="a4">
    <w:name w:val="Table Grid"/>
    <w:basedOn w:val="a1"/>
    <w:rsid w:val="000743F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a"/>
    <w:rsid w:val="009D02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rsid w:val="00FF3D46"/>
    <w:rPr>
      <w:rFonts w:ascii="Times New Roman" w:hAnsi="Times New Roman"/>
      <w:sz w:val="24"/>
      <w:szCs w:val="24"/>
    </w:rPr>
  </w:style>
  <w:style w:type="paragraph" w:customStyle="1" w:styleId="formattexttopleveltext">
    <w:name w:val="formattext topleveltext"/>
    <w:basedOn w:val="a"/>
    <w:rsid w:val="0021092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EF78E7"/>
    <w:pPr>
      <w:tabs>
        <w:tab w:val="center" w:pos="4677"/>
        <w:tab w:val="right" w:pos="9355"/>
      </w:tabs>
    </w:pPr>
  </w:style>
  <w:style w:type="character" w:styleId="a8">
    <w:name w:val="page number"/>
    <w:basedOn w:val="a0"/>
    <w:rsid w:val="00EF78E7"/>
  </w:style>
  <w:style w:type="paragraph" w:styleId="a9">
    <w:name w:val="footer"/>
    <w:basedOn w:val="a"/>
    <w:rsid w:val="00EF78E7"/>
    <w:pPr>
      <w:tabs>
        <w:tab w:val="center" w:pos="4677"/>
        <w:tab w:val="right" w:pos="9355"/>
      </w:tabs>
    </w:pPr>
  </w:style>
  <w:style w:type="paragraph" w:customStyle="1" w:styleId="ConsPlusNormal">
    <w:name w:val="ConsPlusNormal"/>
    <w:rsid w:val="004C033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4C0338"/>
    <w:pPr>
      <w:widowControl w:val="0"/>
      <w:autoSpaceDE w:val="0"/>
      <w:autoSpaceDN w:val="0"/>
      <w:adjustRightInd w:val="0"/>
    </w:pPr>
    <w:rPr>
      <w:rFonts w:ascii="Arial" w:eastAsia="Times New Roman" w:hAnsi="Arial" w:cs="Arial"/>
      <w:b/>
      <w:bCs/>
    </w:rPr>
  </w:style>
  <w:style w:type="paragraph" w:customStyle="1" w:styleId="Default">
    <w:name w:val="Default"/>
    <w:rsid w:val="0027431C"/>
    <w:pPr>
      <w:suppressAutoHyphens/>
    </w:pPr>
    <w:rPr>
      <w:rFonts w:ascii="Arial" w:hAnsi="Arial" w:cs="Arial"/>
      <w:color w:val="000000"/>
      <w:sz w:val="24"/>
      <w:szCs w:val="24"/>
      <w:lang w:eastAsia="ar-SA"/>
    </w:rPr>
  </w:style>
  <w:style w:type="character" w:customStyle="1" w:styleId="w">
    <w:name w:val="w"/>
    <w:basedOn w:val="a0"/>
    <w:rsid w:val="00E36851"/>
  </w:style>
  <w:style w:type="character" w:customStyle="1" w:styleId="apple-converted-space">
    <w:name w:val="apple-converted-space"/>
    <w:basedOn w:val="a0"/>
    <w:rsid w:val="00E36851"/>
  </w:style>
  <w:style w:type="paragraph" w:styleId="aa">
    <w:name w:val="List Paragraph"/>
    <w:basedOn w:val="a"/>
    <w:uiPriority w:val="99"/>
    <w:qFormat/>
    <w:rsid w:val="005D7DD8"/>
    <w:pPr>
      <w:ind w:left="720"/>
      <w:contextualSpacing/>
    </w:pPr>
  </w:style>
  <w:style w:type="character" w:customStyle="1" w:styleId="10">
    <w:name w:val="Заголовок 1 Знак"/>
    <w:link w:val="1"/>
    <w:rsid w:val="003178DA"/>
    <w:rPr>
      <w:rFonts w:ascii="Cambria" w:eastAsia="Times New Roman" w:hAnsi="Cambria" w:cs="Times New Roman"/>
      <w:b/>
      <w:bCs/>
      <w:kern w:val="32"/>
      <w:sz w:val="32"/>
      <w:szCs w:val="32"/>
      <w:lang w:eastAsia="en-US"/>
    </w:rPr>
  </w:style>
  <w:style w:type="paragraph" w:styleId="ab">
    <w:name w:val="No Spacing"/>
    <w:uiPriority w:val="1"/>
    <w:qFormat/>
    <w:rsid w:val="00564EEF"/>
    <w:rPr>
      <w:sz w:val="22"/>
      <w:szCs w:val="22"/>
      <w:lang w:eastAsia="en-US"/>
    </w:rPr>
  </w:style>
  <w:style w:type="paragraph" w:styleId="ac">
    <w:name w:val="Balloon Text"/>
    <w:basedOn w:val="a"/>
    <w:link w:val="ad"/>
    <w:rsid w:val="00DC0FE4"/>
    <w:pPr>
      <w:spacing w:after="0" w:line="240" w:lineRule="auto"/>
    </w:pPr>
    <w:rPr>
      <w:rFonts w:ascii="Tahoma" w:hAnsi="Tahoma"/>
      <w:sz w:val="16"/>
      <w:szCs w:val="16"/>
    </w:rPr>
  </w:style>
  <w:style w:type="character" w:customStyle="1" w:styleId="ad">
    <w:name w:val="Текст выноски Знак"/>
    <w:link w:val="ac"/>
    <w:rsid w:val="00DC0FE4"/>
    <w:rPr>
      <w:rFonts w:ascii="Tahoma" w:hAnsi="Tahoma" w:cs="Tahoma"/>
      <w:sz w:val="16"/>
      <w:szCs w:val="16"/>
      <w:lang w:eastAsia="en-US"/>
    </w:rPr>
  </w:style>
  <w:style w:type="character" w:customStyle="1" w:styleId="a7">
    <w:name w:val="Верхний колонтитул Знак"/>
    <w:basedOn w:val="a0"/>
    <w:link w:val="a6"/>
    <w:uiPriority w:val="99"/>
    <w:rsid w:val="004D30E3"/>
    <w:rPr>
      <w:sz w:val="22"/>
      <w:szCs w:val="22"/>
      <w:lang w:eastAsia="en-US"/>
    </w:rPr>
  </w:style>
  <w:style w:type="character" w:customStyle="1" w:styleId="40">
    <w:name w:val="Заголовок 4 Знак"/>
    <w:basedOn w:val="a0"/>
    <w:link w:val="4"/>
    <w:semiHidden/>
    <w:rsid w:val="00412582"/>
    <w:rPr>
      <w:rFonts w:asciiTheme="majorHAnsi" w:eastAsiaTheme="majorEastAsia" w:hAnsiTheme="majorHAnsi" w:cstheme="majorBidi"/>
      <w:b/>
      <w:bCs/>
      <w:i/>
      <w:iCs/>
      <w:color w:val="4F81BD" w:themeColor="accent1"/>
      <w:sz w:val="22"/>
      <w:szCs w:val="22"/>
      <w:lang w:eastAsia="en-US"/>
    </w:rPr>
  </w:style>
  <w:style w:type="paragraph" w:styleId="ae">
    <w:name w:val="Body Text"/>
    <w:basedOn w:val="a"/>
    <w:link w:val="af"/>
    <w:rsid w:val="0002764F"/>
    <w:pPr>
      <w:spacing w:after="0" w:line="204" w:lineRule="auto"/>
    </w:pPr>
    <w:rPr>
      <w:rFonts w:ascii="Arial Narrow" w:hAnsi="Arial Narrow"/>
      <w:sz w:val="20"/>
      <w:szCs w:val="20"/>
      <w:lang w:val="x-none" w:eastAsia="ru-RU"/>
    </w:rPr>
  </w:style>
  <w:style w:type="character" w:customStyle="1" w:styleId="af">
    <w:name w:val="Основной текст Знак"/>
    <w:basedOn w:val="a0"/>
    <w:link w:val="ae"/>
    <w:rsid w:val="0002764F"/>
    <w:rPr>
      <w:rFonts w:ascii="Arial Narrow" w:hAnsi="Arial Narrow"/>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DF"/>
    <w:pPr>
      <w:spacing w:after="200" w:line="276" w:lineRule="auto"/>
    </w:pPr>
    <w:rPr>
      <w:sz w:val="22"/>
      <w:szCs w:val="22"/>
      <w:lang w:eastAsia="en-US"/>
    </w:rPr>
  </w:style>
  <w:style w:type="paragraph" w:styleId="1">
    <w:name w:val="heading 1"/>
    <w:basedOn w:val="a"/>
    <w:next w:val="a"/>
    <w:link w:val="10"/>
    <w:qFormat/>
    <w:rsid w:val="003178DA"/>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41258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qFormat/>
    <w:rsid w:val="00FF3D46"/>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1E00"/>
    <w:rPr>
      <w:color w:val="0000FF"/>
      <w:u w:val="single"/>
    </w:rPr>
  </w:style>
  <w:style w:type="paragraph" w:customStyle="1" w:styleId="ConsPlusCell">
    <w:name w:val="ConsPlusCell"/>
    <w:rsid w:val="00BC0655"/>
    <w:pPr>
      <w:widowControl w:val="0"/>
      <w:autoSpaceDE w:val="0"/>
      <w:autoSpaceDN w:val="0"/>
      <w:adjustRightInd w:val="0"/>
    </w:pPr>
    <w:rPr>
      <w:rFonts w:ascii="Arial" w:eastAsia="Times New Roman" w:hAnsi="Arial" w:cs="Arial"/>
    </w:rPr>
  </w:style>
  <w:style w:type="table" w:styleId="a4">
    <w:name w:val="Table Grid"/>
    <w:basedOn w:val="a1"/>
    <w:rsid w:val="000743F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a"/>
    <w:rsid w:val="009D02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rsid w:val="00FF3D46"/>
    <w:rPr>
      <w:rFonts w:ascii="Times New Roman" w:hAnsi="Times New Roman"/>
      <w:sz w:val="24"/>
      <w:szCs w:val="24"/>
    </w:rPr>
  </w:style>
  <w:style w:type="paragraph" w:customStyle="1" w:styleId="formattexttopleveltext">
    <w:name w:val="formattext topleveltext"/>
    <w:basedOn w:val="a"/>
    <w:rsid w:val="0021092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EF78E7"/>
    <w:pPr>
      <w:tabs>
        <w:tab w:val="center" w:pos="4677"/>
        <w:tab w:val="right" w:pos="9355"/>
      </w:tabs>
    </w:pPr>
  </w:style>
  <w:style w:type="character" w:styleId="a8">
    <w:name w:val="page number"/>
    <w:basedOn w:val="a0"/>
    <w:rsid w:val="00EF78E7"/>
  </w:style>
  <w:style w:type="paragraph" w:styleId="a9">
    <w:name w:val="footer"/>
    <w:basedOn w:val="a"/>
    <w:rsid w:val="00EF78E7"/>
    <w:pPr>
      <w:tabs>
        <w:tab w:val="center" w:pos="4677"/>
        <w:tab w:val="right" w:pos="9355"/>
      </w:tabs>
    </w:pPr>
  </w:style>
  <w:style w:type="paragraph" w:customStyle="1" w:styleId="ConsPlusNormal">
    <w:name w:val="ConsPlusNormal"/>
    <w:rsid w:val="004C033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4C0338"/>
    <w:pPr>
      <w:widowControl w:val="0"/>
      <w:autoSpaceDE w:val="0"/>
      <w:autoSpaceDN w:val="0"/>
      <w:adjustRightInd w:val="0"/>
    </w:pPr>
    <w:rPr>
      <w:rFonts w:ascii="Arial" w:eastAsia="Times New Roman" w:hAnsi="Arial" w:cs="Arial"/>
      <w:b/>
      <w:bCs/>
    </w:rPr>
  </w:style>
  <w:style w:type="paragraph" w:customStyle="1" w:styleId="Default">
    <w:name w:val="Default"/>
    <w:rsid w:val="0027431C"/>
    <w:pPr>
      <w:suppressAutoHyphens/>
    </w:pPr>
    <w:rPr>
      <w:rFonts w:ascii="Arial" w:hAnsi="Arial" w:cs="Arial"/>
      <w:color w:val="000000"/>
      <w:sz w:val="24"/>
      <w:szCs w:val="24"/>
      <w:lang w:eastAsia="ar-SA"/>
    </w:rPr>
  </w:style>
  <w:style w:type="character" w:customStyle="1" w:styleId="w">
    <w:name w:val="w"/>
    <w:basedOn w:val="a0"/>
    <w:rsid w:val="00E36851"/>
  </w:style>
  <w:style w:type="character" w:customStyle="1" w:styleId="apple-converted-space">
    <w:name w:val="apple-converted-space"/>
    <w:basedOn w:val="a0"/>
    <w:rsid w:val="00E36851"/>
  </w:style>
  <w:style w:type="paragraph" w:styleId="aa">
    <w:name w:val="List Paragraph"/>
    <w:basedOn w:val="a"/>
    <w:uiPriority w:val="99"/>
    <w:qFormat/>
    <w:rsid w:val="005D7DD8"/>
    <w:pPr>
      <w:ind w:left="720"/>
      <w:contextualSpacing/>
    </w:pPr>
  </w:style>
  <w:style w:type="character" w:customStyle="1" w:styleId="10">
    <w:name w:val="Заголовок 1 Знак"/>
    <w:link w:val="1"/>
    <w:rsid w:val="003178DA"/>
    <w:rPr>
      <w:rFonts w:ascii="Cambria" w:eastAsia="Times New Roman" w:hAnsi="Cambria" w:cs="Times New Roman"/>
      <w:b/>
      <w:bCs/>
      <w:kern w:val="32"/>
      <w:sz w:val="32"/>
      <w:szCs w:val="32"/>
      <w:lang w:eastAsia="en-US"/>
    </w:rPr>
  </w:style>
  <w:style w:type="paragraph" w:styleId="ab">
    <w:name w:val="No Spacing"/>
    <w:uiPriority w:val="1"/>
    <w:qFormat/>
    <w:rsid w:val="00564EEF"/>
    <w:rPr>
      <w:sz w:val="22"/>
      <w:szCs w:val="22"/>
      <w:lang w:eastAsia="en-US"/>
    </w:rPr>
  </w:style>
  <w:style w:type="paragraph" w:styleId="ac">
    <w:name w:val="Balloon Text"/>
    <w:basedOn w:val="a"/>
    <w:link w:val="ad"/>
    <w:rsid w:val="00DC0FE4"/>
    <w:pPr>
      <w:spacing w:after="0" w:line="240" w:lineRule="auto"/>
    </w:pPr>
    <w:rPr>
      <w:rFonts w:ascii="Tahoma" w:hAnsi="Tahoma"/>
      <w:sz w:val="16"/>
      <w:szCs w:val="16"/>
    </w:rPr>
  </w:style>
  <w:style w:type="character" w:customStyle="1" w:styleId="ad">
    <w:name w:val="Текст выноски Знак"/>
    <w:link w:val="ac"/>
    <w:rsid w:val="00DC0FE4"/>
    <w:rPr>
      <w:rFonts w:ascii="Tahoma" w:hAnsi="Tahoma" w:cs="Tahoma"/>
      <w:sz w:val="16"/>
      <w:szCs w:val="16"/>
      <w:lang w:eastAsia="en-US"/>
    </w:rPr>
  </w:style>
  <w:style w:type="character" w:customStyle="1" w:styleId="a7">
    <w:name w:val="Верхний колонтитул Знак"/>
    <w:basedOn w:val="a0"/>
    <w:link w:val="a6"/>
    <w:uiPriority w:val="99"/>
    <w:rsid w:val="004D30E3"/>
    <w:rPr>
      <w:sz w:val="22"/>
      <w:szCs w:val="22"/>
      <w:lang w:eastAsia="en-US"/>
    </w:rPr>
  </w:style>
  <w:style w:type="character" w:customStyle="1" w:styleId="40">
    <w:name w:val="Заголовок 4 Знак"/>
    <w:basedOn w:val="a0"/>
    <w:link w:val="4"/>
    <w:semiHidden/>
    <w:rsid w:val="00412582"/>
    <w:rPr>
      <w:rFonts w:asciiTheme="majorHAnsi" w:eastAsiaTheme="majorEastAsia" w:hAnsiTheme="majorHAnsi" w:cstheme="majorBidi"/>
      <w:b/>
      <w:bCs/>
      <w:i/>
      <w:iCs/>
      <w:color w:val="4F81BD" w:themeColor="accent1"/>
      <w:sz w:val="22"/>
      <w:szCs w:val="22"/>
      <w:lang w:eastAsia="en-US"/>
    </w:rPr>
  </w:style>
  <w:style w:type="paragraph" w:styleId="ae">
    <w:name w:val="Body Text"/>
    <w:basedOn w:val="a"/>
    <w:link w:val="af"/>
    <w:rsid w:val="0002764F"/>
    <w:pPr>
      <w:spacing w:after="0" w:line="204" w:lineRule="auto"/>
    </w:pPr>
    <w:rPr>
      <w:rFonts w:ascii="Arial Narrow" w:hAnsi="Arial Narrow"/>
      <w:sz w:val="20"/>
      <w:szCs w:val="20"/>
      <w:lang w:val="x-none" w:eastAsia="ru-RU"/>
    </w:rPr>
  </w:style>
  <w:style w:type="character" w:customStyle="1" w:styleId="af">
    <w:name w:val="Основной текст Знак"/>
    <w:basedOn w:val="a0"/>
    <w:link w:val="ae"/>
    <w:rsid w:val="0002764F"/>
    <w:rPr>
      <w:rFonts w:ascii="Arial Narrow" w:hAnsi="Arial Narro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572">
      <w:bodyDiv w:val="1"/>
      <w:marLeft w:val="0"/>
      <w:marRight w:val="0"/>
      <w:marTop w:val="0"/>
      <w:marBottom w:val="0"/>
      <w:divBdr>
        <w:top w:val="none" w:sz="0" w:space="0" w:color="auto"/>
        <w:left w:val="none" w:sz="0" w:space="0" w:color="auto"/>
        <w:bottom w:val="none" w:sz="0" w:space="0" w:color="auto"/>
        <w:right w:val="none" w:sz="0" w:space="0" w:color="auto"/>
      </w:divBdr>
    </w:div>
    <w:div w:id="15622913">
      <w:bodyDiv w:val="1"/>
      <w:marLeft w:val="0"/>
      <w:marRight w:val="0"/>
      <w:marTop w:val="0"/>
      <w:marBottom w:val="0"/>
      <w:divBdr>
        <w:top w:val="none" w:sz="0" w:space="0" w:color="auto"/>
        <w:left w:val="none" w:sz="0" w:space="0" w:color="auto"/>
        <w:bottom w:val="none" w:sz="0" w:space="0" w:color="auto"/>
        <w:right w:val="none" w:sz="0" w:space="0" w:color="auto"/>
      </w:divBdr>
    </w:div>
    <w:div w:id="21442221">
      <w:bodyDiv w:val="1"/>
      <w:marLeft w:val="0"/>
      <w:marRight w:val="0"/>
      <w:marTop w:val="0"/>
      <w:marBottom w:val="0"/>
      <w:divBdr>
        <w:top w:val="none" w:sz="0" w:space="0" w:color="auto"/>
        <w:left w:val="none" w:sz="0" w:space="0" w:color="auto"/>
        <w:bottom w:val="none" w:sz="0" w:space="0" w:color="auto"/>
        <w:right w:val="none" w:sz="0" w:space="0" w:color="auto"/>
      </w:divBdr>
    </w:div>
    <w:div w:id="30541972">
      <w:bodyDiv w:val="1"/>
      <w:marLeft w:val="0"/>
      <w:marRight w:val="0"/>
      <w:marTop w:val="0"/>
      <w:marBottom w:val="0"/>
      <w:divBdr>
        <w:top w:val="none" w:sz="0" w:space="0" w:color="auto"/>
        <w:left w:val="none" w:sz="0" w:space="0" w:color="auto"/>
        <w:bottom w:val="none" w:sz="0" w:space="0" w:color="auto"/>
        <w:right w:val="none" w:sz="0" w:space="0" w:color="auto"/>
      </w:divBdr>
    </w:div>
    <w:div w:id="36903613">
      <w:bodyDiv w:val="1"/>
      <w:marLeft w:val="0"/>
      <w:marRight w:val="0"/>
      <w:marTop w:val="0"/>
      <w:marBottom w:val="0"/>
      <w:divBdr>
        <w:top w:val="none" w:sz="0" w:space="0" w:color="auto"/>
        <w:left w:val="none" w:sz="0" w:space="0" w:color="auto"/>
        <w:bottom w:val="none" w:sz="0" w:space="0" w:color="auto"/>
        <w:right w:val="none" w:sz="0" w:space="0" w:color="auto"/>
      </w:divBdr>
    </w:div>
    <w:div w:id="47191397">
      <w:bodyDiv w:val="1"/>
      <w:marLeft w:val="0"/>
      <w:marRight w:val="0"/>
      <w:marTop w:val="0"/>
      <w:marBottom w:val="0"/>
      <w:divBdr>
        <w:top w:val="none" w:sz="0" w:space="0" w:color="auto"/>
        <w:left w:val="none" w:sz="0" w:space="0" w:color="auto"/>
        <w:bottom w:val="none" w:sz="0" w:space="0" w:color="auto"/>
        <w:right w:val="none" w:sz="0" w:space="0" w:color="auto"/>
      </w:divBdr>
    </w:div>
    <w:div w:id="73165305">
      <w:bodyDiv w:val="1"/>
      <w:marLeft w:val="0"/>
      <w:marRight w:val="0"/>
      <w:marTop w:val="0"/>
      <w:marBottom w:val="0"/>
      <w:divBdr>
        <w:top w:val="none" w:sz="0" w:space="0" w:color="auto"/>
        <w:left w:val="none" w:sz="0" w:space="0" w:color="auto"/>
        <w:bottom w:val="none" w:sz="0" w:space="0" w:color="auto"/>
        <w:right w:val="none" w:sz="0" w:space="0" w:color="auto"/>
      </w:divBdr>
    </w:div>
    <w:div w:id="74206854">
      <w:bodyDiv w:val="1"/>
      <w:marLeft w:val="0"/>
      <w:marRight w:val="0"/>
      <w:marTop w:val="0"/>
      <w:marBottom w:val="0"/>
      <w:divBdr>
        <w:top w:val="none" w:sz="0" w:space="0" w:color="auto"/>
        <w:left w:val="none" w:sz="0" w:space="0" w:color="auto"/>
        <w:bottom w:val="none" w:sz="0" w:space="0" w:color="auto"/>
        <w:right w:val="none" w:sz="0" w:space="0" w:color="auto"/>
      </w:divBdr>
    </w:div>
    <w:div w:id="84377301">
      <w:bodyDiv w:val="1"/>
      <w:marLeft w:val="0"/>
      <w:marRight w:val="0"/>
      <w:marTop w:val="0"/>
      <w:marBottom w:val="0"/>
      <w:divBdr>
        <w:top w:val="none" w:sz="0" w:space="0" w:color="auto"/>
        <w:left w:val="none" w:sz="0" w:space="0" w:color="auto"/>
        <w:bottom w:val="none" w:sz="0" w:space="0" w:color="auto"/>
        <w:right w:val="none" w:sz="0" w:space="0" w:color="auto"/>
      </w:divBdr>
    </w:div>
    <w:div w:id="86922029">
      <w:bodyDiv w:val="1"/>
      <w:marLeft w:val="0"/>
      <w:marRight w:val="0"/>
      <w:marTop w:val="0"/>
      <w:marBottom w:val="0"/>
      <w:divBdr>
        <w:top w:val="none" w:sz="0" w:space="0" w:color="auto"/>
        <w:left w:val="none" w:sz="0" w:space="0" w:color="auto"/>
        <w:bottom w:val="none" w:sz="0" w:space="0" w:color="auto"/>
        <w:right w:val="none" w:sz="0" w:space="0" w:color="auto"/>
      </w:divBdr>
    </w:div>
    <w:div w:id="97410342">
      <w:bodyDiv w:val="1"/>
      <w:marLeft w:val="0"/>
      <w:marRight w:val="0"/>
      <w:marTop w:val="0"/>
      <w:marBottom w:val="0"/>
      <w:divBdr>
        <w:top w:val="none" w:sz="0" w:space="0" w:color="auto"/>
        <w:left w:val="none" w:sz="0" w:space="0" w:color="auto"/>
        <w:bottom w:val="none" w:sz="0" w:space="0" w:color="auto"/>
        <w:right w:val="none" w:sz="0" w:space="0" w:color="auto"/>
      </w:divBdr>
    </w:div>
    <w:div w:id="100075959">
      <w:bodyDiv w:val="1"/>
      <w:marLeft w:val="0"/>
      <w:marRight w:val="0"/>
      <w:marTop w:val="0"/>
      <w:marBottom w:val="0"/>
      <w:divBdr>
        <w:top w:val="none" w:sz="0" w:space="0" w:color="auto"/>
        <w:left w:val="none" w:sz="0" w:space="0" w:color="auto"/>
        <w:bottom w:val="none" w:sz="0" w:space="0" w:color="auto"/>
        <w:right w:val="none" w:sz="0" w:space="0" w:color="auto"/>
      </w:divBdr>
    </w:div>
    <w:div w:id="112790859">
      <w:bodyDiv w:val="1"/>
      <w:marLeft w:val="0"/>
      <w:marRight w:val="0"/>
      <w:marTop w:val="0"/>
      <w:marBottom w:val="0"/>
      <w:divBdr>
        <w:top w:val="none" w:sz="0" w:space="0" w:color="auto"/>
        <w:left w:val="none" w:sz="0" w:space="0" w:color="auto"/>
        <w:bottom w:val="none" w:sz="0" w:space="0" w:color="auto"/>
        <w:right w:val="none" w:sz="0" w:space="0" w:color="auto"/>
      </w:divBdr>
    </w:div>
    <w:div w:id="126900157">
      <w:bodyDiv w:val="1"/>
      <w:marLeft w:val="0"/>
      <w:marRight w:val="0"/>
      <w:marTop w:val="0"/>
      <w:marBottom w:val="0"/>
      <w:divBdr>
        <w:top w:val="none" w:sz="0" w:space="0" w:color="auto"/>
        <w:left w:val="none" w:sz="0" w:space="0" w:color="auto"/>
        <w:bottom w:val="none" w:sz="0" w:space="0" w:color="auto"/>
        <w:right w:val="none" w:sz="0" w:space="0" w:color="auto"/>
      </w:divBdr>
    </w:div>
    <w:div w:id="133106922">
      <w:bodyDiv w:val="1"/>
      <w:marLeft w:val="0"/>
      <w:marRight w:val="0"/>
      <w:marTop w:val="0"/>
      <w:marBottom w:val="0"/>
      <w:divBdr>
        <w:top w:val="none" w:sz="0" w:space="0" w:color="auto"/>
        <w:left w:val="none" w:sz="0" w:space="0" w:color="auto"/>
        <w:bottom w:val="none" w:sz="0" w:space="0" w:color="auto"/>
        <w:right w:val="none" w:sz="0" w:space="0" w:color="auto"/>
      </w:divBdr>
    </w:div>
    <w:div w:id="146627509">
      <w:bodyDiv w:val="1"/>
      <w:marLeft w:val="0"/>
      <w:marRight w:val="0"/>
      <w:marTop w:val="0"/>
      <w:marBottom w:val="0"/>
      <w:divBdr>
        <w:top w:val="none" w:sz="0" w:space="0" w:color="auto"/>
        <w:left w:val="none" w:sz="0" w:space="0" w:color="auto"/>
        <w:bottom w:val="none" w:sz="0" w:space="0" w:color="auto"/>
        <w:right w:val="none" w:sz="0" w:space="0" w:color="auto"/>
      </w:divBdr>
    </w:div>
    <w:div w:id="153110042">
      <w:bodyDiv w:val="1"/>
      <w:marLeft w:val="0"/>
      <w:marRight w:val="0"/>
      <w:marTop w:val="0"/>
      <w:marBottom w:val="0"/>
      <w:divBdr>
        <w:top w:val="none" w:sz="0" w:space="0" w:color="auto"/>
        <w:left w:val="none" w:sz="0" w:space="0" w:color="auto"/>
        <w:bottom w:val="none" w:sz="0" w:space="0" w:color="auto"/>
        <w:right w:val="none" w:sz="0" w:space="0" w:color="auto"/>
      </w:divBdr>
    </w:div>
    <w:div w:id="213852367">
      <w:bodyDiv w:val="1"/>
      <w:marLeft w:val="0"/>
      <w:marRight w:val="0"/>
      <w:marTop w:val="0"/>
      <w:marBottom w:val="0"/>
      <w:divBdr>
        <w:top w:val="none" w:sz="0" w:space="0" w:color="auto"/>
        <w:left w:val="none" w:sz="0" w:space="0" w:color="auto"/>
        <w:bottom w:val="none" w:sz="0" w:space="0" w:color="auto"/>
        <w:right w:val="none" w:sz="0" w:space="0" w:color="auto"/>
      </w:divBdr>
    </w:div>
    <w:div w:id="267468664">
      <w:bodyDiv w:val="1"/>
      <w:marLeft w:val="0"/>
      <w:marRight w:val="0"/>
      <w:marTop w:val="0"/>
      <w:marBottom w:val="0"/>
      <w:divBdr>
        <w:top w:val="none" w:sz="0" w:space="0" w:color="auto"/>
        <w:left w:val="none" w:sz="0" w:space="0" w:color="auto"/>
        <w:bottom w:val="none" w:sz="0" w:space="0" w:color="auto"/>
        <w:right w:val="none" w:sz="0" w:space="0" w:color="auto"/>
      </w:divBdr>
    </w:div>
    <w:div w:id="268397174">
      <w:bodyDiv w:val="1"/>
      <w:marLeft w:val="0"/>
      <w:marRight w:val="0"/>
      <w:marTop w:val="0"/>
      <w:marBottom w:val="0"/>
      <w:divBdr>
        <w:top w:val="none" w:sz="0" w:space="0" w:color="auto"/>
        <w:left w:val="none" w:sz="0" w:space="0" w:color="auto"/>
        <w:bottom w:val="none" w:sz="0" w:space="0" w:color="auto"/>
        <w:right w:val="none" w:sz="0" w:space="0" w:color="auto"/>
      </w:divBdr>
    </w:div>
    <w:div w:id="293874327">
      <w:bodyDiv w:val="1"/>
      <w:marLeft w:val="0"/>
      <w:marRight w:val="0"/>
      <w:marTop w:val="0"/>
      <w:marBottom w:val="0"/>
      <w:divBdr>
        <w:top w:val="none" w:sz="0" w:space="0" w:color="auto"/>
        <w:left w:val="none" w:sz="0" w:space="0" w:color="auto"/>
        <w:bottom w:val="none" w:sz="0" w:space="0" w:color="auto"/>
        <w:right w:val="none" w:sz="0" w:space="0" w:color="auto"/>
      </w:divBdr>
    </w:div>
    <w:div w:id="305283868">
      <w:bodyDiv w:val="1"/>
      <w:marLeft w:val="0"/>
      <w:marRight w:val="0"/>
      <w:marTop w:val="0"/>
      <w:marBottom w:val="0"/>
      <w:divBdr>
        <w:top w:val="none" w:sz="0" w:space="0" w:color="auto"/>
        <w:left w:val="none" w:sz="0" w:space="0" w:color="auto"/>
        <w:bottom w:val="none" w:sz="0" w:space="0" w:color="auto"/>
        <w:right w:val="none" w:sz="0" w:space="0" w:color="auto"/>
      </w:divBdr>
    </w:div>
    <w:div w:id="323092927">
      <w:bodyDiv w:val="1"/>
      <w:marLeft w:val="0"/>
      <w:marRight w:val="0"/>
      <w:marTop w:val="0"/>
      <w:marBottom w:val="0"/>
      <w:divBdr>
        <w:top w:val="none" w:sz="0" w:space="0" w:color="auto"/>
        <w:left w:val="none" w:sz="0" w:space="0" w:color="auto"/>
        <w:bottom w:val="none" w:sz="0" w:space="0" w:color="auto"/>
        <w:right w:val="none" w:sz="0" w:space="0" w:color="auto"/>
      </w:divBdr>
    </w:div>
    <w:div w:id="348607001">
      <w:bodyDiv w:val="1"/>
      <w:marLeft w:val="0"/>
      <w:marRight w:val="0"/>
      <w:marTop w:val="0"/>
      <w:marBottom w:val="0"/>
      <w:divBdr>
        <w:top w:val="none" w:sz="0" w:space="0" w:color="auto"/>
        <w:left w:val="none" w:sz="0" w:space="0" w:color="auto"/>
        <w:bottom w:val="none" w:sz="0" w:space="0" w:color="auto"/>
        <w:right w:val="none" w:sz="0" w:space="0" w:color="auto"/>
      </w:divBdr>
    </w:div>
    <w:div w:id="356808811">
      <w:bodyDiv w:val="1"/>
      <w:marLeft w:val="0"/>
      <w:marRight w:val="0"/>
      <w:marTop w:val="0"/>
      <w:marBottom w:val="0"/>
      <w:divBdr>
        <w:top w:val="none" w:sz="0" w:space="0" w:color="auto"/>
        <w:left w:val="none" w:sz="0" w:space="0" w:color="auto"/>
        <w:bottom w:val="none" w:sz="0" w:space="0" w:color="auto"/>
        <w:right w:val="none" w:sz="0" w:space="0" w:color="auto"/>
      </w:divBdr>
    </w:div>
    <w:div w:id="379138065">
      <w:bodyDiv w:val="1"/>
      <w:marLeft w:val="0"/>
      <w:marRight w:val="0"/>
      <w:marTop w:val="0"/>
      <w:marBottom w:val="0"/>
      <w:divBdr>
        <w:top w:val="none" w:sz="0" w:space="0" w:color="auto"/>
        <w:left w:val="none" w:sz="0" w:space="0" w:color="auto"/>
        <w:bottom w:val="none" w:sz="0" w:space="0" w:color="auto"/>
        <w:right w:val="none" w:sz="0" w:space="0" w:color="auto"/>
      </w:divBdr>
    </w:div>
    <w:div w:id="381904449">
      <w:bodyDiv w:val="1"/>
      <w:marLeft w:val="0"/>
      <w:marRight w:val="0"/>
      <w:marTop w:val="0"/>
      <w:marBottom w:val="0"/>
      <w:divBdr>
        <w:top w:val="none" w:sz="0" w:space="0" w:color="auto"/>
        <w:left w:val="none" w:sz="0" w:space="0" w:color="auto"/>
        <w:bottom w:val="none" w:sz="0" w:space="0" w:color="auto"/>
        <w:right w:val="none" w:sz="0" w:space="0" w:color="auto"/>
      </w:divBdr>
    </w:div>
    <w:div w:id="382601753">
      <w:bodyDiv w:val="1"/>
      <w:marLeft w:val="0"/>
      <w:marRight w:val="0"/>
      <w:marTop w:val="0"/>
      <w:marBottom w:val="0"/>
      <w:divBdr>
        <w:top w:val="none" w:sz="0" w:space="0" w:color="auto"/>
        <w:left w:val="none" w:sz="0" w:space="0" w:color="auto"/>
        <w:bottom w:val="none" w:sz="0" w:space="0" w:color="auto"/>
        <w:right w:val="none" w:sz="0" w:space="0" w:color="auto"/>
      </w:divBdr>
    </w:div>
    <w:div w:id="389764972">
      <w:bodyDiv w:val="1"/>
      <w:marLeft w:val="0"/>
      <w:marRight w:val="0"/>
      <w:marTop w:val="0"/>
      <w:marBottom w:val="0"/>
      <w:divBdr>
        <w:top w:val="none" w:sz="0" w:space="0" w:color="auto"/>
        <w:left w:val="none" w:sz="0" w:space="0" w:color="auto"/>
        <w:bottom w:val="none" w:sz="0" w:space="0" w:color="auto"/>
        <w:right w:val="none" w:sz="0" w:space="0" w:color="auto"/>
      </w:divBdr>
    </w:div>
    <w:div w:id="410350715">
      <w:bodyDiv w:val="1"/>
      <w:marLeft w:val="0"/>
      <w:marRight w:val="0"/>
      <w:marTop w:val="0"/>
      <w:marBottom w:val="0"/>
      <w:divBdr>
        <w:top w:val="none" w:sz="0" w:space="0" w:color="auto"/>
        <w:left w:val="none" w:sz="0" w:space="0" w:color="auto"/>
        <w:bottom w:val="none" w:sz="0" w:space="0" w:color="auto"/>
        <w:right w:val="none" w:sz="0" w:space="0" w:color="auto"/>
      </w:divBdr>
    </w:div>
    <w:div w:id="413743014">
      <w:bodyDiv w:val="1"/>
      <w:marLeft w:val="0"/>
      <w:marRight w:val="0"/>
      <w:marTop w:val="0"/>
      <w:marBottom w:val="0"/>
      <w:divBdr>
        <w:top w:val="none" w:sz="0" w:space="0" w:color="auto"/>
        <w:left w:val="none" w:sz="0" w:space="0" w:color="auto"/>
        <w:bottom w:val="none" w:sz="0" w:space="0" w:color="auto"/>
        <w:right w:val="none" w:sz="0" w:space="0" w:color="auto"/>
      </w:divBdr>
    </w:div>
    <w:div w:id="414473163">
      <w:bodyDiv w:val="1"/>
      <w:marLeft w:val="0"/>
      <w:marRight w:val="0"/>
      <w:marTop w:val="0"/>
      <w:marBottom w:val="0"/>
      <w:divBdr>
        <w:top w:val="none" w:sz="0" w:space="0" w:color="auto"/>
        <w:left w:val="none" w:sz="0" w:space="0" w:color="auto"/>
        <w:bottom w:val="none" w:sz="0" w:space="0" w:color="auto"/>
        <w:right w:val="none" w:sz="0" w:space="0" w:color="auto"/>
      </w:divBdr>
    </w:div>
    <w:div w:id="420491251">
      <w:bodyDiv w:val="1"/>
      <w:marLeft w:val="0"/>
      <w:marRight w:val="0"/>
      <w:marTop w:val="0"/>
      <w:marBottom w:val="0"/>
      <w:divBdr>
        <w:top w:val="none" w:sz="0" w:space="0" w:color="auto"/>
        <w:left w:val="none" w:sz="0" w:space="0" w:color="auto"/>
        <w:bottom w:val="none" w:sz="0" w:space="0" w:color="auto"/>
        <w:right w:val="none" w:sz="0" w:space="0" w:color="auto"/>
      </w:divBdr>
    </w:div>
    <w:div w:id="422842698">
      <w:bodyDiv w:val="1"/>
      <w:marLeft w:val="0"/>
      <w:marRight w:val="0"/>
      <w:marTop w:val="0"/>
      <w:marBottom w:val="0"/>
      <w:divBdr>
        <w:top w:val="none" w:sz="0" w:space="0" w:color="auto"/>
        <w:left w:val="none" w:sz="0" w:space="0" w:color="auto"/>
        <w:bottom w:val="none" w:sz="0" w:space="0" w:color="auto"/>
        <w:right w:val="none" w:sz="0" w:space="0" w:color="auto"/>
      </w:divBdr>
    </w:div>
    <w:div w:id="436291479">
      <w:bodyDiv w:val="1"/>
      <w:marLeft w:val="0"/>
      <w:marRight w:val="0"/>
      <w:marTop w:val="0"/>
      <w:marBottom w:val="0"/>
      <w:divBdr>
        <w:top w:val="none" w:sz="0" w:space="0" w:color="auto"/>
        <w:left w:val="none" w:sz="0" w:space="0" w:color="auto"/>
        <w:bottom w:val="none" w:sz="0" w:space="0" w:color="auto"/>
        <w:right w:val="none" w:sz="0" w:space="0" w:color="auto"/>
      </w:divBdr>
    </w:div>
    <w:div w:id="445546166">
      <w:bodyDiv w:val="1"/>
      <w:marLeft w:val="0"/>
      <w:marRight w:val="0"/>
      <w:marTop w:val="0"/>
      <w:marBottom w:val="0"/>
      <w:divBdr>
        <w:top w:val="none" w:sz="0" w:space="0" w:color="auto"/>
        <w:left w:val="none" w:sz="0" w:space="0" w:color="auto"/>
        <w:bottom w:val="none" w:sz="0" w:space="0" w:color="auto"/>
        <w:right w:val="none" w:sz="0" w:space="0" w:color="auto"/>
      </w:divBdr>
    </w:div>
    <w:div w:id="452674049">
      <w:bodyDiv w:val="1"/>
      <w:marLeft w:val="0"/>
      <w:marRight w:val="0"/>
      <w:marTop w:val="0"/>
      <w:marBottom w:val="0"/>
      <w:divBdr>
        <w:top w:val="none" w:sz="0" w:space="0" w:color="auto"/>
        <w:left w:val="none" w:sz="0" w:space="0" w:color="auto"/>
        <w:bottom w:val="none" w:sz="0" w:space="0" w:color="auto"/>
        <w:right w:val="none" w:sz="0" w:space="0" w:color="auto"/>
      </w:divBdr>
    </w:div>
    <w:div w:id="462507339">
      <w:bodyDiv w:val="1"/>
      <w:marLeft w:val="0"/>
      <w:marRight w:val="0"/>
      <w:marTop w:val="0"/>
      <w:marBottom w:val="0"/>
      <w:divBdr>
        <w:top w:val="none" w:sz="0" w:space="0" w:color="auto"/>
        <w:left w:val="none" w:sz="0" w:space="0" w:color="auto"/>
        <w:bottom w:val="none" w:sz="0" w:space="0" w:color="auto"/>
        <w:right w:val="none" w:sz="0" w:space="0" w:color="auto"/>
      </w:divBdr>
    </w:div>
    <w:div w:id="475608897">
      <w:bodyDiv w:val="1"/>
      <w:marLeft w:val="0"/>
      <w:marRight w:val="0"/>
      <w:marTop w:val="0"/>
      <w:marBottom w:val="0"/>
      <w:divBdr>
        <w:top w:val="none" w:sz="0" w:space="0" w:color="auto"/>
        <w:left w:val="none" w:sz="0" w:space="0" w:color="auto"/>
        <w:bottom w:val="none" w:sz="0" w:space="0" w:color="auto"/>
        <w:right w:val="none" w:sz="0" w:space="0" w:color="auto"/>
      </w:divBdr>
    </w:div>
    <w:div w:id="479537481">
      <w:bodyDiv w:val="1"/>
      <w:marLeft w:val="0"/>
      <w:marRight w:val="0"/>
      <w:marTop w:val="0"/>
      <w:marBottom w:val="0"/>
      <w:divBdr>
        <w:top w:val="none" w:sz="0" w:space="0" w:color="auto"/>
        <w:left w:val="none" w:sz="0" w:space="0" w:color="auto"/>
        <w:bottom w:val="none" w:sz="0" w:space="0" w:color="auto"/>
        <w:right w:val="none" w:sz="0" w:space="0" w:color="auto"/>
      </w:divBdr>
    </w:div>
    <w:div w:id="488986880">
      <w:bodyDiv w:val="1"/>
      <w:marLeft w:val="0"/>
      <w:marRight w:val="0"/>
      <w:marTop w:val="0"/>
      <w:marBottom w:val="0"/>
      <w:divBdr>
        <w:top w:val="none" w:sz="0" w:space="0" w:color="auto"/>
        <w:left w:val="none" w:sz="0" w:space="0" w:color="auto"/>
        <w:bottom w:val="none" w:sz="0" w:space="0" w:color="auto"/>
        <w:right w:val="none" w:sz="0" w:space="0" w:color="auto"/>
      </w:divBdr>
    </w:div>
    <w:div w:id="489713146">
      <w:bodyDiv w:val="1"/>
      <w:marLeft w:val="0"/>
      <w:marRight w:val="0"/>
      <w:marTop w:val="0"/>
      <w:marBottom w:val="0"/>
      <w:divBdr>
        <w:top w:val="none" w:sz="0" w:space="0" w:color="auto"/>
        <w:left w:val="none" w:sz="0" w:space="0" w:color="auto"/>
        <w:bottom w:val="none" w:sz="0" w:space="0" w:color="auto"/>
        <w:right w:val="none" w:sz="0" w:space="0" w:color="auto"/>
      </w:divBdr>
    </w:div>
    <w:div w:id="504436330">
      <w:bodyDiv w:val="1"/>
      <w:marLeft w:val="0"/>
      <w:marRight w:val="0"/>
      <w:marTop w:val="0"/>
      <w:marBottom w:val="0"/>
      <w:divBdr>
        <w:top w:val="none" w:sz="0" w:space="0" w:color="auto"/>
        <w:left w:val="none" w:sz="0" w:space="0" w:color="auto"/>
        <w:bottom w:val="none" w:sz="0" w:space="0" w:color="auto"/>
        <w:right w:val="none" w:sz="0" w:space="0" w:color="auto"/>
      </w:divBdr>
    </w:div>
    <w:div w:id="542788634">
      <w:bodyDiv w:val="1"/>
      <w:marLeft w:val="0"/>
      <w:marRight w:val="0"/>
      <w:marTop w:val="0"/>
      <w:marBottom w:val="0"/>
      <w:divBdr>
        <w:top w:val="none" w:sz="0" w:space="0" w:color="auto"/>
        <w:left w:val="none" w:sz="0" w:space="0" w:color="auto"/>
        <w:bottom w:val="none" w:sz="0" w:space="0" w:color="auto"/>
        <w:right w:val="none" w:sz="0" w:space="0" w:color="auto"/>
      </w:divBdr>
    </w:div>
    <w:div w:id="557668219">
      <w:bodyDiv w:val="1"/>
      <w:marLeft w:val="0"/>
      <w:marRight w:val="0"/>
      <w:marTop w:val="0"/>
      <w:marBottom w:val="0"/>
      <w:divBdr>
        <w:top w:val="none" w:sz="0" w:space="0" w:color="auto"/>
        <w:left w:val="none" w:sz="0" w:space="0" w:color="auto"/>
        <w:bottom w:val="none" w:sz="0" w:space="0" w:color="auto"/>
        <w:right w:val="none" w:sz="0" w:space="0" w:color="auto"/>
      </w:divBdr>
    </w:div>
    <w:div w:id="564335246">
      <w:bodyDiv w:val="1"/>
      <w:marLeft w:val="0"/>
      <w:marRight w:val="0"/>
      <w:marTop w:val="0"/>
      <w:marBottom w:val="0"/>
      <w:divBdr>
        <w:top w:val="none" w:sz="0" w:space="0" w:color="auto"/>
        <w:left w:val="none" w:sz="0" w:space="0" w:color="auto"/>
        <w:bottom w:val="none" w:sz="0" w:space="0" w:color="auto"/>
        <w:right w:val="none" w:sz="0" w:space="0" w:color="auto"/>
      </w:divBdr>
    </w:div>
    <w:div w:id="569851361">
      <w:bodyDiv w:val="1"/>
      <w:marLeft w:val="0"/>
      <w:marRight w:val="0"/>
      <w:marTop w:val="0"/>
      <w:marBottom w:val="0"/>
      <w:divBdr>
        <w:top w:val="none" w:sz="0" w:space="0" w:color="auto"/>
        <w:left w:val="none" w:sz="0" w:space="0" w:color="auto"/>
        <w:bottom w:val="none" w:sz="0" w:space="0" w:color="auto"/>
        <w:right w:val="none" w:sz="0" w:space="0" w:color="auto"/>
      </w:divBdr>
    </w:div>
    <w:div w:id="577712766">
      <w:bodyDiv w:val="1"/>
      <w:marLeft w:val="0"/>
      <w:marRight w:val="0"/>
      <w:marTop w:val="0"/>
      <w:marBottom w:val="0"/>
      <w:divBdr>
        <w:top w:val="none" w:sz="0" w:space="0" w:color="auto"/>
        <w:left w:val="none" w:sz="0" w:space="0" w:color="auto"/>
        <w:bottom w:val="none" w:sz="0" w:space="0" w:color="auto"/>
        <w:right w:val="none" w:sz="0" w:space="0" w:color="auto"/>
      </w:divBdr>
    </w:div>
    <w:div w:id="594898532">
      <w:bodyDiv w:val="1"/>
      <w:marLeft w:val="0"/>
      <w:marRight w:val="0"/>
      <w:marTop w:val="0"/>
      <w:marBottom w:val="0"/>
      <w:divBdr>
        <w:top w:val="none" w:sz="0" w:space="0" w:color="auto"/>
        <w:left w:val="none" w:sz="0" w:space="0" w:color="auto"/>
        <w:bottom w:val="none" w:sz="0" w:space="0" w:color="auto"/>
        <w:right w:val="none" w:sz="0" w:space="0" w:color="auto"/>
      </w:divBdr>
    </w:div>
    <w:div w:id="608196147">
      <w:bodyDiv w:val="1"/>
      <w:marLeft w:val="0"/>
      <w:marRight w:val="0"/>
      <w:marTop w:val="0"/>
      <w:marBottom w:val="0"/>
      <w:divBdr>
        <w:top w:val="none" w:sz="0" w:space="0" w:color="auto"/>
        <w:left w:val="none" w:sz="0" w:space="0" w:color="auto"/>
        <w:bottom w:val="none" w:sz="0" w:space="0" w:color="auto"/>
        <w:right w:val="none" w:sz="0" w:space="0" w:color="auto"/>
      </w:divBdr>
    </w:div>
    <w:div w:id="608971246">
      <w:bodyDiv w:val="1"/>
      <w:marLeft w:val="0"/>
      <w:marRight w:val="0"/>
      <w:marTop w:val="0"/>
      <w:marBottom w:val="0"/>
      <w:divBdr>
        <w:top w:val="none" w:sz="0" w:space="0" w:color="auto"/>
        <w:left w:val="none" w:sz="0" w:space="0" w:color="auto"/>
        <w:bottom w:val="none" w:sz="0" w:space="0" w:color="auto"/>
        <w:right w:val="none" w:sz="0" w:space="0" w:color="auto"/>
      </w:divBdr>
    </w:div>
    <w:div w:id="611136436">
      <w:bodyDiv w:val="1"/>
      <w:marLeft w:val="0"/>
      <w:marRight w:val="0"/>
      <w:marTop w:val="0"/>
      <w:marBottom w:val="0"/>
      <w:divBdr>
        <w:top w:val="none" w:sz="0" w:space="0" w:color="auto"/>
        <w:left w:val="none" w:sz="0" w:space="0" w:color="auto"/>
        <w:bottom w:val="none" w:sz="0" w:space="0" w:color="auto"/>
        <w:right w:val="none" w:sz="0" w:space="0" w:color="auto"/>
      </w:divBdr>
    </w:div>
    <w:div w:id="626131104">
      <w:bodyDiv w:val="1"/>
      <w:marLeft w:val="0"/>
      <w:marRight w:val="0"/>
      <w:marTop w:val="0"/>
      <w:marBottom w:val="0"/>
      <w:divBdr>
        <w:top w:val="none" w:sz="0" w:space="0" w:color="auto"/>
        <w:left w:val="none" w:sz="0" w:space="0" w:color="auto"/>
        <w:bottom w:val="none" w:sz="0" w:space="0" w:color="auto"/>
        <w:right w:val="none" w:sz="0" w:space="0" w:color="auto"/>
      </w:divBdr>
    </w:div>
    <w:div w:id="629211675">
      <w:bodyDiv w:val="1"/>
      <w:marLeft w:val="0"/>
      <w:marRight w:val="0"/>
      <w:marTop w:val="0"/>
      <w:marBottom w:val="0"/>
      <w:divBdr>
        <w:top w:val="none" w:sz="0" w:space="0" w:color="auto"/>
        <w:left w:val="none" w:sz="0" w:space="0" w:color="auto"/>
        <w:bottom w:val="none" w:sz="0" w:space="0" w:color="auto"/>
        <w:right w:val="none" w:sz="0" w:space="0" w:color="auto"/>
      </w:divBdr>
    </w:div>
    <w:div w:id="640964472">
      <w:bodyDiv w:val="1"/>
      <w:marLeft w:val="0"/>
      <w:marRight w:val="0"/>
      <w:marTop w:val="0"/>
      <w:marBottom w:val="0"/>
      <w:divBdr>
        <w:top w:val="none" w:sz="0" w:space="0" w:color="auto"/>
        <w:left w:val="none" w:sz="0" w:space="0" w:color="auto"/>
        <w:bottom w:val="none" w:sz="0" w:space="0" w:color="auto"/>
        <w:right w:val="none" w:sz="0" w:space="0" w:color="auto"/>
      </w:divBdr>
    </w:div>
    <w:div w:id="649792331">
      <w:bodyDiv w:val="1"/>
      <w:marLeft w:val="0"/>
      <w:marRight w:val="0"/>
      <w:marTop w:val="0"/>
      <w:marBottom w:val="0"/>
      <w:divBdr>
        <w:top w:val="none" w:sz="0" w:space="0" w:color="auto"/>
        <w:left w:val="none" w:sz="0" w:space="0" w:color="auto"/>
        <w:bottom w:val="none" w:sz="0" w:space="0" w:color="auto"/>
        <w:right w:val="none" w:sz="0" w:space="0" w:color="auto"/>
      </w:divBdr>
    </w:div>
    <w:div w:id="699552875">
      <w:bodyDiv w:val="1"/>
      <w:marLeft w:val="0"/>
      <w:marRight w:val="0"/>
      <w:marTop w:val="0"/>
      <w:marBottom w:val="0"/>
      <w:divBdr>
        <w:top w:val="none" w:sz="0" w:space="0" w:color="auto"/>
        <w:left w:val="none" w:sz="0" w:space="0" w:color="auto"/>
        <w:bottom w:val="none" w:sz="0" w:space="0" w:color="auto"/>
        <w:right w:val="none" w:sz="0" w:space="0" w:color="auto"/>
      </w:divBdr>
    </w:div>
    <w:div w:id="709914404">
      <w:bodyDiv w:val="1"/>
      <w:marLeft w:val="0"/>
      <w:marRight w:val="0"/>
      <w:marTop w:val="0"/>
      <w:marBottom w:val="0"/>
      <w:divBdr>
        <w:top w:val="none" w:sz="0" w:space="0" w:color="auto"/>
        <w:left w:val="none" w:sz="0" w:space="0" w:color="auto"/>
        <w:bottom w:val="none" w:sz="0" w:space="0" w:color="auto"/>
        <w:right w:val="none" w:sz="0" w:space="0" w:color="auto"/>
      </w:divBdr>
    </w:div>
    <w:div w:id="724908426">
      <w:bodyDiv w:val="1"/>
      <w:marLeft w:val="0"/>
      <w:marRight w:val="0"/>
      <w:marTop w:val="0"/>
      <w:marBottom w:val="0"/>
      <w:divBdr>
        <w:top w:val="none" w:sz="0" w:space="0" w:color="auto"/>
        <w:left w:val="none" w:sz="0" w:space="0" w:color="auto"/>
        <w:bottom w:val="none" w:sz="0" w:space="0" w:color="auto"/>
        <w:right w:val="none" w:sz="0" w:space="0" w:color="auto"/>
      </w:divBdr>
    </w:div>
    <w:div w:id="729579151">
      <w:bodyDiv w:val="1"/>
      <w:marLeft w:val="0"/>
      <w:marRight w:val="0"/>
      <w:marTop w:val="0"/>
      <w:marBottom w:val="0"/>
      <w:divBdr>
        <w:top w:val="none" w:sz="0" w:space="0" w:color="auto"/>
        <w:left w:val="none" w:sz="0" w:space="0" w:color="auto"/>
        <w:bottom w:val="none" w:sz="0" w:space="0" w:color="auto"/>
        <w:right w:val="none" w:sz="0" w:space="0" w:color="auto"/>
      </w:divBdr>
    </w:div>
    <w:div w:id="757554187">
      <w:bodyDiv w:val="1"/>
      <w:marLeft w:val="0"/>
      <w:marRight w:val="0"/>
      <w:marTop w:val="0"/>
      <w:marBottom w:val="0"/>
      <w:divBdr>
        <w:top w:val="none" w:sz="0" w:space="0" w:color="auto"/>
        <w:left w:val="none" w:sz="0" w:space="0" w:color="auto"/>
        <w:bottom w:val="none" w:sz="0" w:space="0" w:color="auto"/>
        <w:right w:val="none" w:sz="0" w:space="0" w:color="auto"/>
      </w:divBdr>
    </w:div>
    <w:div w:id="766968075">
      <w:bodyDiv w:val="1"/>
      <w:marLeft w:val="0"/>
      <w:marRight w:val="0"/>
      <w:marTop w:val="0"/>
      <w:marBottom w:val="0"/>
      <w:divBdr>
        <w:top w:val="none" w:sz="0" w:space="0" w:color="auto"/>
        <w:left w:val="none" w:sz="0" w:space="0" w:color="auto"/>
        <w:bottom w:val="none" w:sz="0" w:space="0" w:color="auto"/>
        <w:right w:val="none" w:sz="0" w:space="0" w:color="auto"/>
      </w:divBdr>
    </w:div>
    <w:div w:id="790631394">
      <w:bodyDiv w:val="1"/>
      <w:marLeft w:val="0"/>
      <w:marRight w:val="0"/>
      <w:marTop w:val="0"/>
      <w:marBottom w:val="0"/>
      <w:divBdr>
        <w:top w:val="none" w:sz="0" w:space="0" w:color="auto"/>
        <w:left w:val="none" w:sz="0" w:space="0" w:color="auto"/>
        <w:bottom w:val="none" w:sz="0" w:space="0" w:color="auto"/>
        <w:right w:val="none" w:sz="0" w:space="0" w:color="auto"/>
      </w:divBdr>
    </w:div>
    <w:div w:id="792136482">
      <w:bodyDiv w:val="1"/>
      <w:marLeft w:val="0"/>
      <w:marRight w:val="0"/>
      <w:marTop w:val="0"/>
      <w:marBottom w:val="0"/>
      <w:divBdr>
        <w:top w:val="none" w:sz="0" w:space="0" w:color="auto"/>
        <w:left w:val="none" w:sz="0" w:space="0" w:color="auto"/>
        <w:bottom w:val="none" w:sz="0" w:space="0" w:color="auto"/>
        <w:right w:val="none" w:sz="0" w:space="0" w:color="auto"/>
      </w:divBdr>
    </w:div>
    <w:div w:id="804733635">
      <w:bodyDiv w:val="1"/>
      <w:marLeft w:val="0"/>
      <w:marRight w:val="0"/>
      <w:marTop w:val="0"/>
      <w:marBottom w:val="0"/>
      <w:divBdr>
        <w:top w:val="none" w:sz="0" w:space="0" w:color="auto"/>
        <w:left w:val="none" w:sz="0" w:space="0" w:color="auto"/>
        <w:bottom w:val="none" w:sz="0" w:space="0" w:color="auto"/>
        <w:right w:val="none" w:sz="0" w:space="0" w:color="auto"/>
      </w:divBdr>
    </w:div>
    <w:div w:id="817380933">
      <w:bodyDiv w:val="1"/>
      <w:marLeft w:val="0"/>
      <w:marRight w:val="0"/>
      <w:marTop w:val="0"/>
      <w:marBottom w:val="0"/>
      <w:divBdr>
        <w:top w:val="none" w:sz="0" w:space="0" w:color="auto"/>
        <w:left w:val="none" w:sz="0" w:space="0" w:color="auto"/>
        <w:bottom w:val="none" w:sz="0" w:space="0" w:color="auto"/>
        <w:right w:val="none" w:sz="0" w:space="0" w:color="auto"/>
      </w:divBdr>
    </w:div>
    <w:div w:id="828250392">
      <w:bodyDiv w:val="1"/>
      <w:marLeft w:val="0"/>
      <w:marRight w:val="0"/>
      <w:marTop w:val="0"/>
      <w:marBottom w:val="0"/>
      <w:divBdr>
        <w:top w:val="none" w:sz="0" w:space="0" w:color="auto"/>
        <w:left w:val="none" w:sz="0" w:space="0" w:color="auto"/>
        <w:bottom w:val="none" w:sz="0" w:space="0" w:color="auto"/>
        <w:right w:val="none" w:sz="0" w:space="0" w:color="auto"/>
      </w:divBdr>
    </w:div>
    <w:div w:id="839809219">
      <w:bodyDiv w:val="1"/>
      <w:marLeft w:val="0"/>
      <w:marRight w:val="0"/>
      <w:marTop w:val="0"/>
      <w:marBottom w:val="0"/>
      <w:divBdr>
        <w:top w:val="none" w:sz="0" w:space="0" w:color="auto"/>
        <w:left w:val="none" w:sz="0" w:space="0" w:color="auto"/>
        <w:bottom w:val="none" w:sz="0" w:space="0" w:color="auto"/>
        <w:right w:val="none" w:sz="0" w:space="0" w:color="auto"/>
      </w:divBdr>
    </w:div>
    <w:div w:id="852837393">
      <w:bodyDiv w:val="1"/>
      <w:marLeft w:val="0"/>
      <w:marRight w:val="0"/>
      <w:marTop w:val="0"/>
      <w:marBottom w:val="0"/>
      <w:divBdr>
        <w:top w:val="none" w:sz="0" w:space="0" w:color="auto"/>
        <w:left w:val="none" w:sz="0" w:space="0" w:color="auto"/>
        <w:bottom w:val="none" w:sz="0" w:space="0" w:color="auto"/>
        <w:right w:val="none" w:sz="0" w:space="0" w:color="auto"/>
      </w:divBdr>
    </w:div>
    <w:div w:id="859510309">
      <w:bodyDiv w:val="1"/>
      <w:marLeft w:val="0"/>
      <w:marRight w:val="0"/>
      <w:marTop w:val="0"/>
      <w:marBottom w:val="0"/>
      <w:divBdr>
        <w:top w:val="none" w:sz="0" w:space="0" w:color="auto"/>
        <w:left w:val="none" w:sz="0" w:space="0" w:color="auto"/>
        <w:bottom w:val="none" w:sz="0" w:space="0" w:color="auto"/>
        <w:right w:val="none" w:sz="0" w:space="0" w:color="auto"/>
      </w:divBdr>
    </w:div>
    <w:div w:id="872882288">
      <w:bodyDiv w:val="1"/>
      <w:marLeft w:val="0"/>
      <w:marRight w:val="0"/>
      <w:marTop w:val="0"/>
      <w:marBottom w:val="0"/>
      <w:divBdr>
        <w:top w:val="none" w:sz="0" w:space="0" w:color="auto"/>
        <w:left w:val="none" w:sz="0" w:space="0" w:color="auto"/>
        <w:bottom w:val="none" w:sz="0" w:space="0" w:color="auto"/>
        <w:right w:val="none" w:sz="0" w:space="0" w:color="auto"/>
      </w:divBdr>
    </w:div>
    <w:div w:id="902181589">
      <w:bodyDiv w:val="1"/>
      <w:marLeft w:val="0"/>
      <w:marRight w:val="0"/>
      <w:marTop w:val="0"/>
      <w:marBottom w:val="0"/>
      <w:divBdr>
        <w:top w:val="none" w:sz="0" w:space="0" w:color="auto"/>
        <w:left w:val="none" w:sz="0" w:space="0" w:color="auto"/>
        <w:bottom w:val="none" w:sz="0" w:space="0" w:color="auto"/>
        <w:right w:val="none" w:sz="0" w:space="0" w:color="auto"/>
      </w:divBdr>
    </w:div>
    <w:div w:id="908198551">
      <w:bodyDiv w:val="1"/>
      <w:marLeft w:val="0"/>
      <w:marRight w:val="0"/>
      <w:marTop w:val="0"/>
      <w:marBottom w:val="0"/>
      <w:divBdr>
        <w:top w:val="none" w:sz="0" w:space="0" w:color="auto"/>
        <w:left w:val="none" w:sz="0" w:space="0" w:color="auto"/>
        <w:bottom w:val="none" w:sz="0" w:space="0" w:color="auto"/>
        <w:right w:val="none" w:sz="0" w:space="0" w:color="auto"/>
      </w:divBdr>
    </w:div>
    <w:div w:id="913393087">
      <w:bodyDiv w:val="1"/>
      <w:marLeft w:val="0"/>
      <w:marRight w:val="0"/>
      <w:marTop w:val="0"/>
      <w:marBottom w:val="0"/>
      <w:divBdr>
        <w:top w:val="none" w:sz="0" w:space="0" w:color="auto"/>
        <w:left w:val="none" w:sz="0" w:space="0" w:color="auto"/>
        <w:bottom w:val="none" w:sz="0" w:space="0" w:color="auto"/>
        <w:right w:val="none" w:sz="0" w:space="0" w:color="auto"/>
      </w:divBdr>
    </w:div>
    <w:div w:id="914096514">
      <w:bodyDiv w:val="1"/>
      <w:marLeft w:val="0"/>
      <w:marRight w:val="0"/>
      <w:marTop w:val="0"/>
      <w:marBottom w:val="0"/>
      <w:divBdr>
        <w:top w:val="none" w:sz="0" w:space="0" w:color="auto"/>
        <w:left w:val="none" w:sz="0" w:space="0" w:color="auto"/>
        <w:bottom w:val="none" w:sz="0" w:space="0" w:color="auto"/>
        <w:right w:val="none" w:sz="0" w:space="0" w:color="auto"/>
      </w:divBdr>
    </w:div>
    <w:div w:id="916937478">
      <w:bodyDiv w:val="1"/>
      <w:marLeft w:val="0"/>
      <w:marRight w:val="0"/>
      <w:marTop w:val="0"/>
      <w:marBottom w:val="0"/>
      <w:divBdr>
        <w:top w:val="none" w:sz="0" w:space="0" w:color="auto"/>
        <w:left w:val="none" w:sz="0" w:space="0" w:color="auto"/>
        <w:bottom w:val="none" w:sz="0" w:space="0" w:color="auto"/>
        <w:right w:val="none" w:sz="0" w:space="0" w:color="auto"/>
      </w:divBdr>
    </w:div>
    <w:div w:id="948320355">
      <w:bodyDiv w:val="1"/>
      <w:marLeft w:val="0"/>
      <w:marRight w:val="0"/>
      <w:marTop w:val="0"/>
      <w:marBottom w:val="0"/>
      <w:divBdr>
        <w:top w:val="none" w:sz="0" w:space="0" w:color="auto"/>
        <w:left w:val="none" w:sz="0" w:space="0" w:color="auto"/>
        <w:bottom w:val="none" w:sz="0" w:space="0" w:color="auto"/>
        <w:right w:val="none" w:sz="0" w:space="0" w:color="auto"/>
      </w:divBdr>
    </w:div>
    <w:div w:id="967517892">
      <w:bodyDiv w:val="1"/>
      <w:marLeft w:val="0"/>
      <w:marRight w:val="0"/>
      <w:marTop w:val="0"/>
      <w:marBottom w:val="0"/>
      <w:divBdr>
        <w:top w:val="none" w:sz="0" w:space="0" w:color="auto"/>
        <w:left w:val="none" w:sz="0" w:space="0" w:color="auto"/>
        <w:bottom w:val="none" w:sz="0" w:space="0" w:color="auto"/>
        <w:right w:val="none" w:sz="0" w:space="0" w:color="auto"/>
      </w:divBdr>
    </w:div>
    <w:div w:id="968822665">
      <w:bodyDiv w:val="1"/>
      <w:marLeft w:val="0"/>
      <w:marRight w:val="0"/>
      <w:marTop w:val="0"/>
      <w:marBottom w:val="0"/>
      <w:divBdr>
        <w:top w:val="none" w:sz="0" w:space="0" w:color="auto"/>
        <w:left w:val="none" w:sz="0" w:space="0" w:color="auto"/>
        <w:bottom w:val="none" w:sz="0" w:space="0" w:color="auto"/>
        <w:right w:val="none" w:sz="0" w:space="0" w:color="auto"/>
      </w:divBdr>
    </w:div>
    <w:div w:id="971055311">
      <w:bodyDiv w:val="1"/>
      <w:marLeft w:val="0"/>
      <w:marRight w:val="0"/>
      <w:marTop w:val="0"/>
      <w:marBottom w:val="0"/>
      <w:divBdr>
        <w:top w:val="none" w:sz="0" w:space="0" w:color="auto"/>
        <w:left w:val="none" w:sz="0" w:space="0" w:color="auto"/>
        <w:bottom w:val="none" w:sz="0" w:space="0" w:color="auto"/>
        <w:right w:val="none" w:sz="0" w:space="0" w:color="auto"/>
      </w:divBdr>
    </w:div>
    <w:div w:id="991133460">
      <w:bodyDiv w:val="1"/>
      <w:marLeft w:val="0"/>
      <w:marRight w:val="0"/>
      <w:marTop w:val="0"/>
      <w:marBottom w:val="0"/>
      <w:divBdr>
        <w:top w:val="none" w:sz="0" w:space="0" w:color="auto"/>
        <w:left w:val="none" w:sz="0" w:space="0" w:color="auto"/>
        <w:bottom w:val="none" w:sz="0" w:space="0" w:color="auto"/>
        <w:right w:val="none" w:sz="0" w:space="0" w:color="auto"/>
      </w:divBdr>
    </w:div>
    <w:div w:id="997539866">
      <w:bodyDiv w:val="1"/>
      <w:marLeft w:val="0"/>
      <w:marRight w:val="0"/>
      <w:marTop w:val="0"/>
      <w:marBottom w:val="0"/>
      <w:divBdr>
        <w:top w:val="none" w:sz="0" w:space="0" w:color="auto"/>
        <w:left w:val="none" w:sz="0" w:space="0" w:color="auto"/>
        <w:bottom w:val="none" w:sz="0" w:space="0" w:color="auto"/>
        <w:right w:val="none" w:sz="0" w:space="0" w:color="auto"/>
      </w:divBdr>
    </w:div>
    <w:div w:id="1008361640">
      <w:bodyDiv w:val="1"/>
      <w:marLeft w:val="0"/>
      <w:marRight w:val="0"/>
      <w:marTop w:val="0"/>
      <w:marBottom w:val="0"/>
      <w:divBdr>
        <w:top w:val="none" w:sz="0" w:space="0" w:color="auto"/>
        <w:left w:val="none" w:sz="0" w:space="0" w:color="auto"/>
        <w:bottom w:val="none" w:sz="0" w:space="0" w:color="auto"/>
        <w:right w:val="none" w:sz="0" w:space="0" w:color="auto"/>
      </w:divBdr>
    </w:div>
    <w:div w:id="1034622103">
      <w:bodyDiv w:val="1"/>
      <w:marLeft w:val="0"/>
      <w:marRight w:val="0"/>
      <w:marTop w:val="0"/>
      <w:marBottom w:val="0"/>
      <w:divBdr>
        <w:top w:val="none" w:sz="0" w:space="0" w:color="auto"/>
        <w:left w:val="none" w:sz="0" w:space="0" w:color="auto"/>
        <w:bottom w:val="none" w:sz="0" w:space="0" w:color="auto"/>
        <w:right w:val="none" w:sz="0" w:space="0" w:color="auto"/>
      </w:divBdr>
    </w:div>
    <w:div w:id="1036613987">
      <w:bodyDiv w:val="1"/>
      <w:marLeft w:val="0"/>
      <w:marRight w:val="0"/>
      <w:marTop w:val="0"/>
      <w:marBottom w:val="0"/>
      <w:divBdr>
        <w:top w:val="none" w:sz="0" w:space="0" w:color="auto"/>
        <w:left w:val="none" w:sz="0" w:space="0" w:color="auto"/>
        <w:bottom w:val="none" w:sz="0" w:space="0" w:color="auto"/>
        <w:right w:val="none" w:sz="0" w:space="0" w:color="auto"/>
      </w:divBdr>
    </w:div>
    <w:div w:id="1036807053">
      <w:bodyDiv w:val="1"/>
      <w:marLeft w:val="0"/>
      <w:marRight w:val="0"/>
      <w:marTop w:val="0"/>
      <w:marBottom w:val="0"/>
      <w:divBdr>
        <w:top w:val="none" w:sz="0" w:space="0" w:color="auto"/>
        <w:left w:val="none" w:sz="0" w:space="0" w:color="auto"/>
        <w:bottom w:val="none" w:sz="0" w:space="0" w:color="auto"/>
        <w:right w:val="none" w:sz="0" w:space="0" w:color="auto"/>
      </w:divBdr>
    </w:div>
    <w:div w:id="1040059398">
      <w:bodyDiv w:val="1"/>
      <w:marLeft w:val="0"/>
      <w:marRight w:val="0"/>
      <w:marTop w:val="0"/>
      <w:marBottom w:val="0"/>
      <w:divBdr>
        <w:top w:val="none" w:sz="0" w:space="0" w:color="auto"/>
        <w:left w:val="none" w:sz="0" w:space="0" w:color="auto"/>
        <w:bottom w:val="none" w:sz="0" w:space="0" w:color="auto"/>
        <w:right w:val="none" w:sz="0" w:space="0" w:color="auto"/>
      </w:divBdr>
    </w:div>
    <w:div w:id="1043091669">
      <w:bodyDiv w:val="1"/>
      <w:marLeft w:val="0"/>
      <w:marRight w:val="0"/>
      <w:marTop w:val="0"/>
      <w:marBottom w:val="0"/>
      <w:divBdr>
        <w:top w:val="none" w:sz="0" w:space="0" w:color="auto"/>
        <w:left w:val="none" w:sz="0" w:space="0" w:color="auto"/>
        <w:bottom w:val="none" w:sz="0" w:space="0" w:color="auto"/>
        <w:right w:val="none" w:sz="0" w:space="0" w:color="auto"/>
      </w:divBdr>
    </w:div>
    <w:div w:id="1047418364">
      <w:bodyDiv w:val="1"/>
      <w:marLeft w:val="0"/>
      <w:marRight w:val="0"/>
      <w:marTop w:val="0"/>
      <w:marBottom w:val="0"/>
      <w:divBdr>
        <w:top w:val="none" w:sz="0" w:space="0" w:color="auto"/>
        <w:left w:val="none" w:sz="0" w:space="0" w:color="auto"/>
        <w:bottom w:val="none" w:sz="0" w:space="0" w:color="auto"/>
        <w:right w:val="none" w:sz="0" w:space="0" w:color="auto"/>
      </w:divBdr>
    </w:div>
    <w:div w:id="1047684930">
      <w:bodyDiv w:val="1"/>
      <w:marLeft w:val="0"/>
      <w:marRight w:val="0"/>
      <w:marTop w:val="0"/>
      <w:marBottom w:val="0"/>
      <w:divBdr>
        <w:top w:val="none" w:sz="0" w:space="0" w:color="auto"/>
        <w:left w:val="none" w:sz="0" w:space="0" w:color="auto"/>
        <w:bottom w:val="none" w:sz="0" w:space="0" w:color="auto"/>
        <w:right w:val="none" w:sz="0" w:space="0" w:color="auto"/>
      </w:divBdr>
    </w:div>
    <w:div w:id="1052726196">
      <w:bodyDiv w:val="1"/>
      <w:marLeft w:val="0"/>
      <w:marRight w:val="0"/>
      <w:marTop w:val="0"/>
      <w:marBottom w:val="0"/>
      <w:divBdr>
        <w:top w:val="none" w:sz="0" w:space="0" w:color="auto"/>
        <w:left w:val="none" w:sz="0" w:space="0" w:color="auto"/>
        <w:bottom w:val="none" w:sz="0" w:space="0" w:color="auto"/>
        <w:right w:val="none" w:sz="0" w:space="0" w:color="auto"/>
      </w:divBdr>
    </w:div>
    <w:div w:id="1093282178">
      <w:bodyDiv w:val="1"/>
      <w:marLeft w:val="0"/>
      <w:marRight w:val="0"/>
      <w:marTop w:val="0"/>
      <w:marBottom w:val="0"/>
      <w:divBdr>
        <w:top w:val="none" w:sz="0" w:space="0" w:color="auto"/>
        <w:left w:val="none" w:sz="0" w:space="0" w:color="auto"/>
        <w:bottom w:val="none" w:sz="0" w:space="0" w:color="auto"/>
        <w:right w:val="none" w:sz="0" w:space="0" w:color="auto"/>
      </w:divBdr>
    </w:div>
    <w:div w:id="1097019363">
      <w:bodyDiv w:val="1"/>
      <w:marLeft w:val="0"/>
      <w:marRight w:val="0"/>
      <w:marTop w:val="0"/>
      <w:marBottom w:val="0"/>
      <w:divBdr>
        <w:top w:val="none" w:sz="0" w:space="0" w:color="auto"/>
        <w:left w:val="none" w:sz="0" w:space="0" w:color="auto"/>
        <w:bottom w:val="none" w:sz="0" w:space="0" w:color="auto"/>
        <w:right w:val="none" w:sz="0" w:space="0" w:color="auto"/>
      </w:divBdr>
    </w:div>
    <w:div w:id="1097286267">
      <w:bodyDiv w:val="1"/>
      <w:marLeft w:val="0"/>
      <w:marRight w:val="0"/>
      <w:marTop w:val="0"/>
      <w:marBottom w:val="0"/>
      <w:divBdr>
        <w:top w:val="none" w:sz="0" w:space="0" w:color="auto"/>
        <w:left w:val="none" w:sz="0" w:space="0" w:color="auto"/>
        <w:bottom w:val="none" w:sz="0" w:space="0" w:color="auto"/>
        <w:right w:val="none" w:sz="0" w:space="0" w:color="auto"/>
      </w:divBdr>
    </w:div>
    <w:div w:id="1114716027">
      <w:bodyDiv w:val="1"/>
      <w:marLeft w:val="0"/>
      <w:marRight w:val="0"/>
      <w:marTop w:val="0"/>
      <w:marBottom w:val="0"/>
      <w:divBdr>
        <w:top w:val="none" w:sz="0" w:space="0" w:color="auto"/>
        <w:left w:val="none" w:sz="0" w:space="0" w:color="auto"/>
        <w:bottom w:val="none" w:sz="0" w:space="0" w:color="auto"/>
        <w:right w:val="none" w:sz="0" w:space="0" w:color="auto"/>
      </w:divBdr>
    </w:div>
    <w:div w:id="1123763992">
      <w:bodyDiv w:val="1"/>
      <w:marLeft w:val="0"/>
      <w:marRight w:val="0"/>
      <w:marTop w:val="0"/>
      <w:marBottom w:val="0"/>
      <w:divBdr>
        <w:top w:val="none" w:sz="0" w:space="0" w:color="auto"/>
        <w:left w:val="none" w:sz="0" w:space="0" w:color="auto"/>
        <w:bottom w:val="none" w:sz="0" w:space="0" w:color="auto"/>
        <w:right w:val="none" w:sz="0" w:space="0" w:color="auto"/>
      </w:divBdr>
    </w:div>
    <w:div w:id="1139962013">
      <w:bodyDiv w:val="1"/>
      <w:marLeft w:val="0"/>
      <w:marRight w:val="0"/>
      <w:marTop w:val="0"/>
      <w:marBottom w:val="0"/>
      <w:divBdr>
        <w:top w:val="none" w:sz="0" w:space="0" w:color="auto"/>
        <w:left w:val="none" w:sz="0" w:space="0" w:color="auto"/>
        <w:bottom w:val="none" w:sz="0" w:space="0" w:color="auto"/>
        <w:right w:val="none" w:sz="0" w:space="0" w:color="auto"/>
      </w:divBdr>
    </w:div>
    <w:div w:id="1143504238">
      <w:bodyDiv w:val="1"/>
      <w:marLeft w:val="0"/>
      <w:marRight w:val="0"/>
      <w:marTop w:val="0"/>
      <w:marBottom w:val="0"/>
      <w:divBdr>
        <w:top w:val="none" w:sz="0" w:space="0" w:color="auto"/>
        <w:left w:val="none" w:sz="0" w:space="0" w:color="auto"/>
        <w:bottom w:val="none" w:sz="0" w:space="0" w:color="auto"/>
        <w:right w:val="none" w:sz="0" w:space="0" w:color="auto"/>
      </w:divBdr>
    </w:div>
    <w:div w:id="1174144423">
      <w:bodyDiv w:val="1"/>
      <w:marLeft w:val="0"/>
      <w:marRight w:val="0"/>
      <w:marTop w:val="0"/>
      <w:marBottom w:val="0"/>
      <w:divBdr>
        <w:top w:val="none" w:sz="0" w:space="0" w:color="auto"/>
        <w:left w:val="none" w:sz="0" w:space="0" w:color="auto"/>
        <w:bottom w:val="none" w:sz="0" w:space="0" w:color="auto"/>
        <w:right w:val="none" w:sz="0" w:space="0" w:color="auto"/>
      </w:divBdr>
    </w:div>
    <w:div w:id="1192456608">
      <w:bodyDiv w:val="1"/>
      <w:marLeft w:val="0"/>
      <w:marRight w:val="0"/>
      <w:marTop w:val="0"/>
      <w:marBottom w:val="0"/>
      <w:divBdr>
        <w:top w:val="none" w:sz="0" w:space="0" w:color="auto"/>
        <w:left w:val="none" w:sz="0" w:space="0" w:color="auto"/>
        <w:bottom w:val="none" w:sz="0" w:space="0" w:color="auto"/>
        <w:right w:val="none" w:sz="0" w:space="0" w:color="auto"/>
      </w:divBdr>
    </w:div>
    <w:div w:id="1197230314">
      <w:bodyDiv w:val="1"/>
      <w:marLeft w:val="0"/>
      <w:marRight w:val="0"/>
      <w:marTop w:val="0"/>
      <w:marBottom w:val="0"/>
      <w:divBdr>
        <w:top w:val="none" w:sz="0" w:space="0" w:color="auto"/>
        <w:left w:val="none" w:sz="0" w:space="0" w:color="auto"/>
        <w:bottom w:val="none" w:sz="0" w:space="0" w:color="auto"/>
        <w:right w:val="none" w:sz="0" w:space="0" w:color="auto"/>
      </w:divBdr>
    </w:div>
    <w:div w:id="1199658060">
      <w:bodyDiv w:val="1"/>
      <w:marLeft w:val="0"/>
      <w:marRight w:val="0"/>
      <w:marTop w:val="0"/>
      <w:marBottom w:val="0"/>
      <w:divBdr>
        <w:top w:val="none" w:sz="0" w:space="0" w:color="auto"/>
        <w:left w:val="none" w:sz="0" w:space="0" w:color="auto"/>
        <w:bottom w:val="none" w:sz="0" w:space="0" w:color="auto"/>
        <w:right w:val="none" w:sz="0" w:space="0" w:color="auto"/>
      </w:divBdr>
    </w:div>
    <w:div w:id="1204708571">
      <w:bodyDiv w:val="1"/>
      <w:marLeft w:val="0"/>
      <w:marRight w:val="0"/>
      <w:marTop w:val="0"/>
      <w:marBottom w:val="0"/>
      <w:divBdr>
        <w:top w:val="none" w:sz="0" w:space="0" w:color="auto"/>
        <w:left w:val="none" w:sz="0" w:space="0" w:color="auto"/>
        <w:bottom w:val="none" w:sz="0" w:space="0" w:color="auto"/>
        <w:right w:val="none" w:sz="0" w:space="0" w:color="auto"/>
      </w:divBdr>
    </w:div>
    <w:div w:id="1213693508">
      <w:bodyDiv w:val="1"/>
      <w:marLeft w:val="0"/>
      <w:marRight w:val="0"/>
      <w:marTop w:val="0"/>
      <w:marBottom w:val="0"/>
      <w:divBdr>
        <w:top w:val="none" w:sz="0" w:space="0" w:color="auto"/>
        <w:left w:val="none" w:sz="0" w:space="0" w:color="auto"/>
        <w:bottom w:val="none" w:sz="0" w:space="0" w:color="auto"/>
        <w:right w:val="none" w:sz="0" w:space="0" w:color="auto"/>
      </w:divBdr>
    </w:div>
    <w:div w:id="1217624413">
      <w:bodyDiv w:val="1"/>
      <w:marLeft w:val="0"/>
      <w:marRight w:val="0"/>
      <w:marTop w:val="0"/>
      <w:marBottom w:val="0"/>
      <w:divBdr>
        <w:top w:val="none" w:sz="0" w:space="0" w:color="auto"/>
        <w:left w:val="none" w:sz="0" w:space="0" w:color="auto"/>
        <w:bottom w:val="none" w:sz="0" w:space="0" w:color="auto"/>
        <w:right w:val="none" w:sz="0" w:space="0" w:color="auto"/>
      </w:divBdr>
    </w:div>
    <w:div w:id="1220870702">
      <w:bodyDiv w:val="1"/>
      <w:marLeft w:val="0"/>
      <w:marRight w:val="0"/>
      <w:marTop w:val="0"/>
      <w:marBottom w:val="0"/>
      <w:divBdr>
        <w:top w:val="none" w:sz="0" w:space="0" w:color="auto"/>
        <w:left w:val="none" w:sz="0" w:space="0" w:color="auto"/>
        <w:bottom w:val="none" w:sz="0" w:space="0" w:color="auto"/>
        <w:right w:val="none" w:sz="0" w:space="0" w:color="auto"/>
      </w:divBdr>
    </w:div>
    <w:div w:id="1221864800">
      <w:bodyDiv w:val="1"/>
      <w:marLeft w:val="0"/>
      <w:marRight w:val="0"/>
      <w:marTop w:val="0"/>
      <w:marBottom w:val="0"/>
      <w:divBdr>
        <w:top w:val="none" w:sz="0" w:space="0" w:color="auto"/>
        <w:left w:val="none" w:sz="0" w:space="0" w:color="auto"/>
        <w:bottom w:val="none" w:sz="0" w:space="0" w:color="auto"/>
        <w:right w:val="none" w:sz="0" w:space="0" w:color="auto"/>
      </w:divBdr>
    </w:div>
    <w:div w:id="1225484951">
      <w:bodyDiv w:val="1"/>
      <w:marLeft w:val="0"/>
      <w:marRight w:val="0"/>
      <w:marTop w:val="0"/>
      <w:marBottom w:val="0"/>
      <w:divBdr>
        <w:top w:val="none" w:sz="0" w:space="0" w:color="auto"/>
        <w:left w:val="none" w:sz="0" w:space="0" w:color="auto"/>
        <w:bottom w:val="none" w:sz="0" w:space="0" w:color="auto"/>
        <w:right w:val="none" w:sz="0" w:space="0" w:color="auto"/>
      </w:divBdr>
    </w:div>
    <w:div w:id="1232422803">
      <w:bodyDiv w:val="1"/>
      <w:marLeft w:val="0"/>
      <w:marRight w:val="0"/>
      <w:marTop w:val="0"/>
      <w:marBottom w:val="0"/>
      <w:divBdr>
        <w:top w:val="none" w:sz="0" w:space="0" w:color="auto"/>
        <w:left w:val="none" w:sz="0" w:space="0" w:color="auto"/>
        <w:bottom w:val="none" w:sz="0" w:space="0" w:color="auto"/>
        <w:right w:val="none" w:sz="0" w:space="0" w:color="auto"/>
      </w:divBdr>
    </w:div>
    <w:div w:id="1239367474">
      <w:bodyDiv w:val="1"/>
      <w:marLeft w:val="0"/>
      <w:marRight w:val="0"/>
      <w:marTop w:val="0"/>
      <w:marBottom w:val="0"/>
      <w:divBdr>
        <w:top w:val="none" w:sz="0" w:space="0" w:color="auto"/>
        <w:left w:val="none" w:sz="0" w:space="0" w:color="auto"/>
        <w:bottom w:val="none" w:sz="0" w:space="0" w:color="auto"/>
        <w:right w:val="none" w:sz="0" w:space="0" w:color="auto"/>
      </w:divBdr>
    </w:div>
    <w:div w:id="1281449071">
      <w:bodyDiv w:val="1"/>
      <w:marLeft w:val="0"/>
      <w:marRight w:val="0"/>
      <w:marTop w:val="0"/>
      <w:marBottom w:val="0"/>
      <w:divBdr>
        <w:top w:val="none" w:sz="0" w:space="0" w:color="auto"/>
        <w:left w:val="none" w:sz="0" w:space="0" w:color="auto"/>
        <w:bottom w:val="none" w:sz="0" w:space="0" w:color="auto"/>
        <w:right w:val="none" w:sz="0" w:space="0" w:color="auto"/>
      </w:divBdr>
    </w:div>
    <w:div w:id="1296982884">
      <w:bodyDiv w:val="1"/>
      <w:marLeft w:val="0"/>
      <w:marRight w:val="0"/>
      <w:marTop w:val="0"/>
      <w:marBottom w:val="0"/>
      <w:divBdr>
        <w:top w:val="none" w:sz="0" w:space="0" w:color="auto"/>
        <w:left w:val="none" w:sz="0" w:space="0" w:color="auto"/>
        <w:bottom w:val="none" w:sz="0" w:space="0" w:color="auto"/>
        <w:right w:val="none" w:sz="0" w:space="0" w:color="auto"/>
      </w:divBdr>
    </w:div>
    <w:div w:id="1307932948">
      <w:bodyDiv w:val="1"/>
      <w:marLeft w:val="0"/>
      <w:marRight w:val="0"/>
      <w:marTop w:val="0"/>
      <w:marBottom w:val="0"/>
      <w:divBdr>
        <w:top w:val="none" w:sz="0" w:space="0" w:color="auto"/>
        <w:left w:val="none" w:sz="0" w:space="0" w:color="auto"/>
        <w:bottom w:val="none" w:sz="0" w:space="0" w:color="auto"/>
        <w:right w:val="none" w:sz="0" w:space="0" w:color="auto"/>
      </w:divBdr>
    </w:div>
    <w:div w:id="1312060562">
      <w:bodyDiv w:val="1"/>
      <w:marLeft w:val="0"/>
      <w:marRight w:val="0"/>
      <w:marTop w:val="0"/>
      <w:marBottom w:val="0"/>
      <w:divBdr>
        <w:top w:val="none" w:sz="0" w:space="0" w:color="auto"/>
        <w:left w:val="none" w:sz="0" w:space="0" w:color="auto"/>
        <w:bottom w:val="none" w:sz="0" w:space="0" w:color="auto"/>
        <w:right w:val="none" w:sz="0" w:space="0" w:color="auto"/>
      </w:divBdr>
    </w:div>
    <w:div w:id="1314748788">
      <w:bodyDiv w:val="1"/>
      <w:marLeft w:val="0"/>
      <w:marRight w:val="0"/>
      <w:marTop w:val="0"/>
      <w:marBottom w:val="0"/>
      <w:divBdr>
        <w:top w:val="none" w:sz="0" w:space="0" w:color="auto"/>
        <w:left w:val="none" w:sz="0" w:space="0" w:color="auto"/>
        <w:bottom w:val="none" w:sz="0" w:space="0" w:color="auto"/>
        <w:right w:val="none" w:sz="0" w:space="0" w:color="auto"/>
      </w:divBdr>
    </w:div>
    <w:div w:id="1332682595">
      <w:bodyDiv w:val="1"/>
      <w:marLeft w:val="0"/>
      <w:marRight w:val="0"/>
      <w:marTop w:val="0"/>
      <w:marBottom w:val="0"/>
      <w:divBdr>
        <w:top w:val="none" w:sz="0" w:space="0" w:color="auto"/>
        <w:left w:val="none" w:sz="0" w:space="0" w:color="auto"/>
        <w:bottom w:val="none" w:sz="0" w:space="0" w:color="auto"/>
        <w:right w:val="none" w:sz="0" w:space="0" w:color="auto"/>
      </w:divBdr>
    </w:div>
    <w:div w:id="1363821475">
      <w:bodyDiv w:val="1"/>
      <w:marLeft w:val="0"/>
      <w:marRight w:val="0"/>
      <w:marTop w:val="0"/>
      <w:marBottom w:val="0"/>
      <w:divBdr>
        <w:top w:val="none" w:sz="0" w:space="0" w:color="auto"/>
        <w:left w:val="none" w:sz="0" w:space="0" w:color="auto"/>
        <w:bottom w:val="none" w:sz="0" w:space="0" w:color="auto"/>
        <w:right w:val="none" w:sz="0" w:space="0" w:color="auto"/>
      </w:divBdr>
    </w:div>
    <w:div w:id="1375890194">
      <w:bodyDiv w:val="1"/>
      <w:marLeft w:val="0"/>
      <w:marRight w:val="0"/>
      <w:marTop w:val="0"/>
      <w:marBottom w:val="0"/>
      <w:divBdr>
        <w:top w:val="none" w:sz="0" w:space="0" w:color="auto"/>
        <w:left w:val="none" w:sz="0" w:space="0" w:color="auto"/>
        <w:bottom w:val="none" w:sz="0" w:space="0" w:color="auto"/>
        <w:right w:val="none" w:sz="0" w:space="0" w:color="auto"/>
      </w:divBdr>
    </w:div>
    <w:div w:id="1380518492">
      <w:bodyDiv w:val="1"/>
      <w:marLeft w:val="0"/>
      <w:marRight w:val="0"/>
      <w:marTop w:val="0"/>
      <w:marBottom w:val="0"/>
      <w:divBdr>
        <w:top w:val="none" w:sz="0" w:space="0" w:color="auto"/>
        <w:left w:val="none" w:sz="0" w:space="0" w:color="auto"/>
        <w:bottom w:val="none" w:sz="0" w:space="0" w:color="auto"/>
        <w:right w:val="none" w:sz="0" w:space="0" w:color="auto"/>
      </w:divBdr>
    </w:div>
    <w:div w:id="1380671364">
      <w:bodyDiv w:val="1"/>
      <w:marLeft w:val="0"/>
      <w:marRight w:val="0"/>
      <w:marTop w:val="0"/>
      <w:marBottom w:val="0"/>
      <w:divBdr>
        <w:top w:val="none" w:sz="0" w:space="0" w:color="auto"/>
        <w:left w:val="none" w:sz="0" w:space="0" w:color="auto"/>
        <w:bottom w:val="none" w:sz="0" w:space="0" w:color="auto"/>
        <w:right w:val="none" w:sz="0" w:space="0" w:color="auto"/>
      </w:divBdr>
    </w:div>
    <w:div w:id="1390110449">
      <w:bodyDiv w:val="1"/>
      <w:marLeft w:val="0"/>
      <w:marRight w:val="0"/>
      <w:marTop w:val="0"/>
      <w:marBottom w:val="0"/>
      <w:divBdr>
        <w:top w:val="none" w:sz="0" w:space="0" w:color="auto"/>
        <w:left w:val="none" w:sz="0" w:space="0" w:color="auto"/>
        <w:bottom w:val="none" w:sz="0" w:space="0" w:color="auto"/>
        <w:right w:val="none" w:sz="0" w:space="0" w:color="auto"/>
      </w:divBdr>
    </w:div>
    <w:div w:id="1394280614">
      <w:bodyDiv w:val="1"/>
      <w:marLeft w:val="0"/>
      <w:marRight w:val="0"/>
      <w:marTop w:val="0"/>
      <w:marBottom w:val="0"/>
      <w:divBdr>
        <w:top w:val="none" w:sz="0" w:space="0" w:color="auto"/>
        <w:left w:val="none" w:sz="0" w:space="0" w:color="auto"/>
        <w:bottom w:val="none" w:sz="0" w:space="0" w:color="auto"/>
        <w:right w:val="none" w:sz="0" w:space="0" w:color="auto"/>
      </w:divBdr>
    </w:div>
    <w:div w:id="1400206833">
      <w:bodyDiv w:val="1"/>
      <w:marLeft w:val="0"/>
      <w:marRight w:val="0"/>
      <w:marTop w:val="0"/>
      <w:marBottom w:val="0"/>
      <w:divBdr>
        <w:top w:val="none" w:sz="0" w:space="0" w:color="auto"/>
        <w:left w:val="none" w:sz="0" w:space="0" w:color="auto"/>
        <w:bottom w:val="none" w:sz="0" w:space="0" w:color="auto"/>
        <w:right w:val="none" w:sz="0" w:space="0" w:color="auto"/>
      </w:divBdr>
    </w:div>
    <w:div w:id="1401366041">
      <w:bodyDiv w:val="1"/>
      <w:marLeft w:val="0"/>
      <w:marRight w:val="0"/>
      <w:marTop w:val="0"/>
      <w:marBottom w:val="0"/>
      <w:divBdr>
        <w:top w:val="none" w:sz="0" w:space="0" w:color="auto"/>
        <w:left w:val="none" w:sz="0" w:space="0" w:color="auto"/>
        <w:bottom w:val="none" w:sz="0" w:space="0" w:color="auto"/>
        <w:right w:val="none" w:sz="0" w:space="0" w:color="auto"/>
      </w:divBdr>
    </w:div>
    <w:div w:id="1411805942">
      <w:bodyDiv w:val="1"/>
      <w:marLeft w:val="0"/>
      <w:marRight w:val="0"/>
      <w:marTop w:val="0"/>
      <w:marBottom w:val="0"/>
      <w:divBdr>
        <w:top w:val="none" w:sz="0" w:space="0" w:color="auto"/>
        <w:left w:val="none" w:sz="0" w:space="0" w:color="auto"/>
        <w:bottom w:val="none" w:sz="0" w:space="0" w:color="auto"/>
        <w:right w:val="none" w:sz="0" w:space="0" w:color="auto"/>
      </w:divBdr>
    </w:div>
    <w:div w:id="1415009767">
      <w:bodyDiv w:val="1"/>
      <w:marLeft w:val="0"/>
      <w:marRight w:val="0"/>
      <w:marTop w:val="0"/>
      <w:marBottom w:val="0"/>
      <w:divBdr>
        <w:top w:val="none" w:sz="0" w:space="0" w:color="auto"/>
        <w:left w:val="none" w:sz="0" w:space="0" w:color="auto"/>
        <w:bottom w:val="none" w:sz="0" w:space="0" w:color="auto"/>
        <w:right w:val="none" w:sz="0" w:space="0" w:color="auto"/>
      </w:divBdr>
    </w:div>
    <w:div w:id="1415324259">
      <w:bodyDiv w:val="1"/>
      <w:marLeft w:val="0"/>
      <w:marRight w:val="0"/>
      <w:marTop w:val="0"/>
      <w:marBottom w:val="0"/>
      <w:divBdr>
        <w:top w:val="none" w:sz="0" w:space="0" w:color="auto"/>
        <w:left w:val="none" w:sz="0" w:space="0" w:color="auto"/>
        <w:bottom w:val="none" w:sz="0" w:space="0" w:color="auto"/>
        <w:right w:val="none" w:sz="0" w:space="0" w:color="auto"/>
      </w:divBdr>
    </w:div>
    <w:div w:id="1428382492">
      <w:bodyDiv w:val="1"/>
      <w:marLeft w:val="0"/>
      <w:marRight w:val="0"/>
      <w:marTop w:val="0"/>
      <w:marBottom w:val="0"/>
      <w:divBdr>
        <w:top w:val="none" w:sz="0" w:space="0" w:color="auto"/>
        <w:left w:val="none" w:sz="0" w:space="0" w:color="auto"/>
        <w:bottom w:val="none" w:sz="0" w:space="0" w:color="auto"/>
        <w:right w:val="none" w:sz="0" w:space="0" w:color="auto"/>
      </w:divBdr>
    </w:div>
    <w:div w:id="1435518104">
      <w:bodyDiv w:val="1"/>
      <w:marLeft w:val="0"/>
      <w:marRight w:val="0"/>
      <w:marTop w:val="0"/>
      <w:marBottom w:val="0"/>
      <w:divBdr>
        <w:top w:val="none" w:sz="0" w:space="0" w:color="auto"/>
        <w:left w:val="none" w:sz="0" w:space="0" w:color="auto"/>
        <w:bottom w:val="none" w:sz="0" w:space="0" w:color="auto"/>
        <w:right w:val="none" w:sz="0" w:space="0" w:color="auto"/>
      </w:divBdr>
    </w:div>
    <w:div w:id="1438137848">
      <w:bodyDiv w:val="1"/>
      <w:marLeft w:val="0"/>
      <w:marRight w:val="0"/>
      <w:marTop w:val="0"/>
      <w:marBottom w:val="0"/>
      <w:divBdr>
        <w:top w:val="none" w:sz="0" w:space="0" w:color="auto"/>
        <w:left w:val="none" w:sz="0" w:space="0" w:color="auto"/>
        <w:bottom w:val="none" w:sz="0" w:space="0" w:color="auto"/>
        <w:right w:val="none" w:sz="0" w:space="0" w:color="auto"/>
      </w:divBdr>
    </w:div>
    <w:div w:id="1459225468">
      <w:bodyDiv w:val="1"/>
      <w:marLeft w:val="0"/>
      <w:marRight w:val="0"/>
      <w:marTop w:val="0"/>
      <w:marBottom w:val="0"/>
      <w:divBdr>
        <w:top w:val="none" w:sz="0" w:space="0" w:color="auto"/>
        <w:left w:val="none" w:sz="0" w:space="0" w:color="auto"/>
        <w:bottom w:val="none" w:sz="0" w:space="0" w:color="auto"/>
        <w:right w:val="none" w:sz="0" w:space="0" w:color="auto"/>
      </w:divBdr>
    </w:div>
    <w:div w:id="1463231775">
      <w:bodyDiv w:val="1"/>
      <w:marLeft w:val="0"/>
      <w:marRight w:val="0"/>
      <w:marTop w:val="0"/>
      <w:marBottom w:val="0"/>
      <w:divBdr>
        <w:top w:val="none" w:sz="0" w:space="0" w:color="auto"/>
        <w:left w:val="none" w:sz="0" w:space="0" w:color="auto"/>
        <w:bottom w:val="none" w:sz="0" w:space="0" w:color="auto"/>
        <w:right w:val="none" w:sz="0" w:space="0" w:color="auto"/>
      </w:divBdr>
    </w:div>
    <w:div w:id="1497839607">
      <w:bodyDiv w:val="1"/>
      <w:marLeft w:val="0"/>
      <w:marRight w:val="0"/>
      <w:marTop w:val="0"/>
      <w:marBottom w:val="0"/>
      <w:divBdr>
        <w:top w:val="none" w:sz="0" w:space="0" w:color="auto"/>
        <w:left w:val="none" w:sz="0" w:space="0" w:color="auto"/>
        <w:bottom w:val="none" w:sz="0" w:space="0" w:color="auto"/>
        <w:right w:val="none" w:sz="0" w:space="0" w:color="auto"/>
      </w:divBdr>
    </w:div>
    <w:div w:id="1505586480">
      <w:bodyDiv w:val="1"/>
      <w:marLeft w:val="0"/>
      <w:marRight w:val="0"/>
      <w:marTop w:val="0"/>
      <w:marBottom w:val="0"/>
      <w:divBdr>
        <w:top w:val="none" w:sz="0" w:space="0" w:color="auto"/>
        <w:left w:val="none" w:sz="0" w:space="0" w:color="auto"/>
        <w:bottom w:val="none" w:sz="0" w:space="0" w:color="auto"/>
        <w:right w:val="none" w:sz="0" w:space="0" w:color="auto"/>
      </w:divBdr>
    </w:div>
    <w:div w:id="1509363980">
      <w:bodyDiv w:val="1"/>
      <w:marLeft w:val="0"/>
      <w:marRight w:val="0"/>
      <w:marTop w:val="0"/>
      <w:marBottom w:val="0"/>
      <w:divBdr>
        <w:top w:val="none" w:sz="0" w:space="0" w:color="auto"/>
        <w:left w:val="none" w:sz="0" w:space="0" w:color="auto"/>
        <w:bottom w:val="none" w:sz="0" w:space="0" w:color="auto"/>
        <w:right w:val="none" w:sz="0" w:space="0" w:color="auto"/>
      </w:divBdr>
    </w:div>
    <w:div w:id="1509904562">
      <w:bodyDiv w:val="1"/>
      <w:marLeft w:val="0"/>
      <w:marRight w:val="0"/>
      <w:marTop w:val="0"/>
      <w:marBottom w:val="0"/>
      <w:divBdr>
        <w:top w:val="none" w:sz="0" w:space="0" w:color="auto"/>
        <w:left w:val="none" w:sz="0" w:space="0" w:color="auto"/>
        <w:bottom w:val="none" w:sz="0" w:space="0" w:color="auto"/>
        <w:right w:val="none" w:sz="0" w:space="0" w:color="auto"/>
      </w:divBdr>
    </w:div>
    <w:div w:id="1510368207">
      <w:bodyDiv w:val="1"/>
      <w:marLeft w:val="0"/>
      <w:marRight w:val="0"/>
      <w:marTop w:val="0"/>
      <w:marBottom w:val="0"/>
      <w:divBdr>
        <w:top w:val="none" w:sz="0" w:space="0" w:color="auto"/>
        <w:left w:val="none" w:sz="0" w:space="0" w:color="auto"/>
        <w:bottom w:val="none" w:sz="0" w:space="0" w:color="auto"/>
        <w:right w:val="none" w:sz="0" w:space="0" w:color="auto"/>
      </w:divBdr>
    </w:div>
    <w:div w:id="1517767185">
      <w:bodyDiv w:val="1"/>
      <w:marLeft w:val="0"/>
      <w:marRight w:val="0"/>
      <w:marTop w:val="0"/>
      <w:marBottom w:val="0"/>
      <w:divBdr>
        <w:top w:val="none" w:sz="0" w:space="0" w:color="auto"/>
        <w:left w:val="none" w:sz="0" w:space="0" w:color="auto"/>
        <w:bottom w:val="none" w:sz="0" w:space="0" w:color="auto"/>
        <w:right w:val="none" w:sz="0" w:space="0" w:color="auto"/>
      </w:divBdr>
    </w:div>
    <w:div w:id="1580486162">
      <w:bodyDiv w:val="1"/>
      <w:marLeft w:val="0"/>
      <w:marRight w:val="0"/>
      <w:marTop w:val="0"/>
      <w:marBottom w:val="0"/>
      <w:divBdr>
        <w:top w:val="none" w:sz="0" w:space="0" w:color="auto"/>
        <w:left w:val="none" w:sz="0" w:space="0" w:color="auto"/>
        <w:bottom w:val="none" w:sz="0" w:space="0" w:color="auto"/>
        <w:right w:val="none" w:sz="0" w:space="0" w:color="auto"/>
      </w:divBdr>
    </w:div>
    <w:div w:id="1590655390">
      <w:bodyDiv w:val="1"/>
      <w:marLeft w:val="0"/>
      <w:marRight w:val="0"/>
      <w:marTop w:val="0"/>
      <w:marBottom w:val="0"/>
      <w:divBdr>
        <w:top w:val="none" w:sz="0" w:space="0" w:color="auto"/>
        <w:left w:val="none" w:sz="0" w:space="0" w:color="auto"/>
        <w:bottom w:val="none" w:sz="0" w:space="0" w:color="auto"/>
        <w:right w:val="none" w:sz="0" w:space="0" w:color="auto"/>
      </w:divBdr>
    </w:div>
    <w:div w:id="1624195937">
      <w:bodyDiv w:val="1"/>
      <w:marLeft w:val="0"/>
      <w:marRight w:val="0"/>
      <w:marTop w:val="0"/>
      <w:marBottom w:val="0"/>
      <w:divBdr>
        <w:top w:val="none" w:sz="0" w:space="0" w:color="auto"/>
        <w:left w:val="none" w:sz="0" w:space="0" w:color="auto"/>
        <w:bottom w:val="none" w:sz="0" w:space="0" w:color="auto"/>
        <w:right w:val="none" w:sz="0" w:space="0" w:color="auto"/>
      </w:divBdr>
    </w:div>
    <w:div w:id="1632401531">
      <w:bodyDiv w:val="1"/>
      <w:marLeft w:val="0"/>
      <w:marRight w:val="0"/>
      <w:marTop w:val="0"/>
      <w:marBottom w:val="0"/>
      <w:divBdr>
        <w:top w:val="none" w:sz="0" w:space="0" w:color="auto"/>
        <w:left w:val="none" w:sz="0" w:space="0" w:color="auto"/>
        <w:bottom w:val="none" w:sz="0" w:space="0" w:color="auto"/>
        <w:right w:val="none" w:sz="0" w:space="0" w:color="auto"/>
      </w:divBdr>
    </w:div>
    <w:div w:id="1635863197">
      <w:bodyDiv w:val="1"/>
      <w:marLeft w:val="0"/>
      <w:marRight w:val="0"/>
      <w:marTop w:val="0"/>
      <w:marBottom w:val="0"/>
      <w:divBdr>
        <w:top w:val="none" w:sz="0" w:space="0" w:color="auto"/>
        <w:left w:val="none" w:sz="0" w:space="0" w:color="auto"/>
        <w:bottom w:val="none" w:sz="0" w:space="0" w:color="auto"/>
        <w:right w:val="none" w:sz="0" w:space="0" w:color="auto"/>
      </w:divBdr>
    </w:div>
    <w:div w:id="1660645849">
      <w:bodyDiv w:val="1"/>
      <w:marLeft w:val="0"/>
      <w:marRight w:val="0"/>
      <w:marTop w:val="0"/>
      <w:marBottom w:val="0"/>
      <w:divBdr>
        <w:top w:val="none" w:sz="0" w:space="0" w:color="auto"/>
        <w:left w:val="none" w:sz="0" w:space="0" w:color="auto"/>
        <w:bottom w:val="none" w:sz="0" w:space="0" w:color="auto"/>
        <w:right w:val="none" w:sz="0" w:space="0" w:color="auto"/>
      </w:divBdr>
    </w:div>
    <w:div w:id="1672830763">
      <w:bodyDiv w:val="1"/>
      <w:marLeft w:val="0"/>
      <w:marRight w:val="0"/>
      <w:marTop w:val="0"/>
      <w:marBottom w:val="0"/>
      <w:divBdr>
        <w:top w:val="none" w:sz="0" w:space="0" w:color="auto"/>
        <w:left w:val="none" w:sz="0" w:space="0" w:color="auto"/>
        <w:bottom w:val="none" w:sz="0" w:space="0" w:color="auto"/>
        <w:right w:val="none" w:sz="0" w:space="0" w:color="auto"/>
      </w:divBdr>
    </w:div>
    <w:div w:id="1677421474">
      <w:bodyDiv w:val="1"/>
      <w:marLeft w:val="0"/>
      <w:marRight w:val="0"/>
      <w:marTop w:val="0"/>
      <w:marBottom w:val="0"/>
      <w:divBdr>
        <w:top w:val="none" w:sz="0" w:space="0" w:color="auto"/>
        <w:left w:val="none" w:sz="0" w:space="0" w:color="auto"/>
        <w:bottom w:val="none" w:sz="0" w:space="0" w:color="auto"/>
        <w:right w:val="none" w:sz="0" w:space="0" w:color="auto"/>
      </w:divBdr>
    </w:div>
    <w:div w:id="1678733053">
      <w:bodyDiv w:val="1"/>
      <w:marLeft w:val="0"/>
      <w:marRight w:val="0"/>
      <w:marTop w:val="0"/>
      <w:marBottom w:val="0"/>
      <w:divBdr>
        <w:top w:val="none" w:sz="0" w:space="0" w:color="auto"/>
        <w:left w:val="none" w:sz="0" w:space="0" w:color="auto"/>
        <w:bottom w:val="none" w:sz="0" w:space="0" w:color="auto"/>
        <w:right w:val="none" w:sz="0" w:space="0" w:color="auto"/>
      </w:divBdr>
    </w:div>
    <w:div w:id="1681198147">
      <w:bodyDiv w:val="1"/>
      <w:marLeft w:val="0"/>
      <w:marRight w:val="0"/>
      <w:marTop w:val="0"/>
      <w:marBottom w:val="0"/>
      <w:divBdr>
        <w:top w:val="none" w:sz="0" w:space="0" w:color="auto"/>
        <w:left w:val="none" w:sz="0" w:space="0" w:color="auto"/>
        <w:bottom w:val="none" w:sz="0" w:space="0" w:color="auto"/>
        <w:right w:val="none" w:sz="0" w:space="0" w:color="auto"/>
      </w:divBdr>
    </w:div>
    <w:div w:id="1681352047">
      <w:bodyDiv w:val="1"/>
      <w:marLeft w:val="0"/>
      <w:marRight w:val="0"/>
      <w:marTop w:val="0"/>
      <w:marBottom w:val="0"/>
      <w:divBdr>
        <w:top w:val="none" w:sz="0" w:space="0" w:color="auto"/>
        <w:left w:val="none" w:sz="0" w:space="0" w:color="auto"/>
        <w:bottom w:val="none" w:sz="0" w:space="0" w:color="auto"/>
        <w:right w:val="none" w:sz="0" w:space="0" w:color="auto"/>
      </w:divBdr>
    </w:div>
    <w:div w:id="1698315292">
      <w:bodyDiv w:val="1"/>
      <w:marLeft w:val="0"/>
      <w:marRight w:val="0"/>
      <w:marTop w:val="0"/>
      <w:marBottom w:val="0"/>
      <w:divBdr>
        <w:top w:val="none" w:sz="0" w:space="0" w:color="auto"/>
        <w:left w:val="none" w:sz="0" w:space="0" w:color="auto"/>
        <w:bottom w:val="none" w:sz="0" w:space="0" w:color="auto"/>
        <w:right w:val="none" w:sz="0" w:space="0" w:color="auto"/>
      </w:divBdr>
    </w:div>
    <w:div w:id="1711686803">
      <w:bodyDiv w:val="1"/>
      <w:marLeft w:val="0"/>
      <w:marRight w:val="0"/>
      <w:marTop w:val="0"/>
      <w:marBottom w:val="0"/>
      <w:divBdr>
        <w:top w:val="none" w:sz="0" w:space="0" w:color="auto"/>
        <w:left w:val="none" w:sz="0" w:space="0" w:color="auto"/>
        <w:bottom w:val="none" w:sz="0" w:space="0" w:color="auto"/>
        <w:right w:val="none" w:sz="0" w:space="0" w:color="auto"/>
      </w:divBdr>
    </w:div>
    <w:div w:id="1720206660">
      <w:bodyDiv w:val="1"/>
      <w:marLeft w:val="0"/>
      <w:marRight w:val="0"/>
      <w:marTop w:val="0"/>
      <w:marBottom w:val="0"/>
      <w:divBdr>
        <w:top w:val="none" w:sz="0" w:space="0" w:color="auto"/>
        <w:left w:val="none" w:sz="0" w:space="0" w:color="auto"/>
        <w:bottom w:val="none" w:sz="0" w:space="0" w:color="auto"/>
        <w:right w:val="none" w:sz="0" w:space="0" w:color="auto"/>
      </w:divBdr>
    </w:div>
    <w:div w:id="1739787090">
      <w:bodyDiv w:val="1"/>
      <w:marLeft w:val="0"/>
      <w:marRight w:val="0"/>
      <w:marTop w:val="0"/>
      <w:marBottom w:val="0"/>
      <w:divBdr>
        <w:top w:val="none" w:sz="0" w:space="0" w:color="auto"/>
        <w:left w:val="none" w:sz="0" w:space="0" w:color="auto"/>
        <w:bottom w:val="none" w:sz="0" w:space="0" w:color="auto"/>
        <w:right w:val="none" w:sz="0" w:space="0" w:color="auto"/>
      </w:divBdr>
    </w:div>
    <w:div w:id="1740515148">
      <w:bodyDiv w:val="1"/>
      <w:marLeft w:val="0"/>
      <w:marRight w:val="0"/>
      <w:marTop w:val="0"/>
      <w:marBottom w:val="0"/>
      <w:divBdr>
        <w:top w:val="none" w:sz="0" w:space="0" w:color="auto"/>
        <w:left w:val="none" w:sz="0" w:space="0" w:color="auto"/>
        <w:bottom w:val="none" w:sz="0" w:space="0" w:color="auto"/>
        <w:right w:val="none" w:sz="0" w:space="0" w:color="auto"/>
      </w:divBdr>
    </w:div>
    <w:div w:id="1744176039">
      <w:bodyDiv w:val="1"/>
      <w:marLeft w:val="0"/>
      <w:marRight w:val="0"/>
      <w:marTop w:val="0"/>
      <w:marBottom w:val="0"/>
      <w:divBdr>
        <w:top w:val="none" w:sz="0" w:space="0" w:color="auto"/>
        <w:left w:val="none" w:sz="0" w:space="0" w:color="auto"/>
        <w:bottom w:val="none" w:sz="0" w:space="0" w:color="auto"/>
        <w:right w:val="none" w:sz="0" w:space="0" w:color="auto"/>
      </w:divBdr>
    </w:div>
    <w:div w:id="1759862446">
      <w:bodyDiv w:val="1"/>
      <w:marLeft w:val="0"/>
      <w:marRight w:val="0"/>
      <w:marTop w:val="0"/>
      <w:marBottom w:val="0"/>
      <w:divBdr>
        <w:top w:val="none" w:sz="0" w:space="0" w:color="auto"/>
        <w:left w:val="none" w:sz="0" w:space="0" w:color="auto"/>
        <w:bottom w:val="none" w:sz="0" w:space="0" w:color="auto"/>
        <w:right w:val="none" w:sz="0" w:space="0" w:color="auto"/>
      </w:divBdr>
    </w:div>
    <w:div w:id="1773744566">
      <w:bodyDiv w:val="1"/>
      <w:marLeft w:val="0"/>
      <w:marRight w:val="0"/>
      <w:marTop w:val="0"/>
      <w:marBottom w:val="0"/>
      <w:divBdr>
        <w:top w:val="none" w:sz="0" w:space="0" w:color="auto"/>
        <w:left w:val="none" w:sz="0" w:space="0" w:color="auto"/>
        <w:bottom w:val="none" w:sz="0" w:space="0" w:color="auto"/>
        <w:right w:val="none" w:sz="0" w:space="0" w:color="auto"/>
      </w:divBdr>
    </w:div>
    <w:div w:id="1819683852">
      <w:bodyDiv w:val="1"/>
      <w:marLeft w:val="0"/>
      <w:marRight w:val="0"/>
      <w:marTop w:val="0"/>
      <w:marBottom w:val="0"/>
      <w:divBdr>
        <w:top w:val="none" w:sz="0" w:space="0" w:color="auto"/>
        <w:left w:val="none" w:sz="0" w:space="0" w:color="auto"/>
        <w:bottom w:val="none" w:sz="0" w:space="0" w:color="auto"/>
        <w:right w:val="none" w:sz="0" w:space="0" w:color="auto"/>
      </w:divBdr>
    </w:div>
    <w:div w:id="1821648363">
      <w:bodyDiv w:val="1"/>
      <w:marLeft w:val="0"/>
      <w:marRight w:val="0"/>
      <w:marTop w:val="0"/>
      <w:marBottom w:val="0"/>
      <w:divBdr>
        <w:top w:val="none" w:sz="0" w:space="0" w:color="auto"/>
        <w:left w:val="none" w:sz="0" w:space="0" w:color="auto"/>
        <w:bottom w:val="none" w:sz="0" w:space="0" w:color="auto"/>
        <w:right w:val="none" w:sz="0" w:space="0" w:color="auto"/>
      </w:divBdr>
    </w:div>
    <w:div w:id="1827284028">
      <w:bodyDiv w:val="1"/>
      <w:marLeft w:val="0"/>
      <w:marRight w:val="0"/>
      <w:marTop w:val="0"/>
      <w:marBottom w:val="0"/>
      <w:divBdr>
        <w:top w:val="none" w:sz="0" w:space="0" w:color="auto"/>
        <w:left w:val="none" w:sz="0" w:space="0" w:color="auto"/>
        <w:bottom w:val="none" w:sz="0" w:space="0" w:color="auto"/>
        <w:right w:val="none" w:sz="0" w:space="0" w:color="auto"/>
      </w:divBdr>
    </w:div>
    <w:div w:id="1836535557">
      <w:bodyDiv w:val="1"/>
      <w:marLeft w:val="0"/>
      <w:marRight w:val="0"/>
      <w:marTop w:val="0"/>
      <w:marBottom w:val="0"/>
      <w:divBdr>
        <w:top w:val="none" w:sz="0" w:space="0" w:color="auto"/>
        <w:left w:val="none" w:sz="0" w:space="0" w:color="auto"/>
        <w:bottom w:val="none" w:sz="0" w:space="0" w:color="auto"/>
        <w:right w:val="none" w:sz="0" w:space="0" w:color="auto"/>
      </w:divBdr>
    </w:div>
    <w:div w:id="1863015033">
      <w:bodyDiv w:val="1"/>
      <w:marLeft w:val="0"/>
      <w:marRight w:val="0"/>
      <w:marTop w:val="0"/>
      <w:marBottom w:val="0"/>
      <w:divBdr>
        <w:top w:val="none" w:sz="0" w:space="0" w:color="auto"/>
        <w:left w:val="none" w:sz="0" w:space="0" w:color="auto"/>
        <w:bottom w:val="none" w:sz="0" w:space="0" w:color="auto"/>
        <w:right w:val="none" w:sz="0" w:space="0" w:color="auto"/>
      </w:divBdr>
    </w:div>
    <w:div w:id="1871794378">
      <w:bodyDiv w:val="1"/>
      <w:marLeft w:val="0"/>
      <w:marRight w:val="0"/>
      <w:marTop w:val="0"/>
      <w:marBottom w:val="0"/>
      <w:divBdr>
        <w:top w:val="none" w:sz="0" w:space="0" w:color="auto"/>
        <w:left w:val="none" w:sz="0" w:space="0" w:color="auto"/>
        <w:bottom w:val="none" w:sz="0" w:space="0" w:color="auto"/>
        <w:right w:val="none" w:sz="0" w:space="0" w:color="auto"/>
      </w:divBdr>
    </w:div>
    <w:div w:id="1879585032">
      <w:bodyDiv w:val="1"/>
      <w:marLeft w:val="0"/>
      <w:marRight w:val="0"/>
      <w:marTop w:val="0"/>
      <w:marBottom w:val="0"/>
      <w:divBdr>
        <w:top w:val="none" w:sz="0" w:space="0" w:color="auto"/>
        <w:left w:val="none" w:sz="0" w:space="0" w:color="auto"/>
        <w:bottom w:val="none" w:sz="0" w:space="0" w:color="auto"/>
        <w:right w:val="none" w:sz="0" w:space="0" w:color="auto"/>
      </w:divBdr>
    </w:div>
    <w:div w:id="1891768059">
      <w:bodyDiv w:val="1"/>
      <w:marLeft w:val="0"/>
      <w:marRight w:val="0"/>
      <w:marTop w:val="0"/>
      <w:marBottom w:val="0"/>
      <w:divBdr>
        <w:top w:val="none" w:sz="0" w:space="0" w:color="auto"/>
        <w:left w:val="none" w:sz="0" w:space="0" w:color="auto"/>
        <w:bottom w:val="none" w:sz="0" w:space="0" w:color="auto"/>
        <w:right w:val="none" w:sz="0" w:space="0" w:color="auto"/>
      </w:divBdr>
    </w:div>
    <w:div w:id="1896500282">
      <w:bodyDiv w:val="1"/>
      <w:marLeft w:val="0"/>
      <w:marRight w:val="0"/>
      <w:marTop w:val="0"/>
      <w:marBottom w:val="0"/>
      <w:divBdr>
        <w:top w:val="none" w:sz="0" w:space="0" w:color="auto"/>
        <w:left w:val="none" w:sz="0" w:space="0" w:color="auto"/>
        <w:bottom w:val="none" w:sz="0" w:space="0" w:color="auto"/>
        <w:right w:val="none" w:sz="0" w:space="0" w:color="auto"/>
      </w:divBdr>
    </w:div>
    <w:div w:id="1898122908">
      <w:bodyDiv w:val="1"/>
      <w:marLeft w:val="0"/>
      <w:marRight w:val="0"/>
      <w:marTop w:val="0"/>
      <w:marBottom w:val="0"/>
      <w:divBdr>
        <w:top w:val="none" w:sz="0" w:space="0" w:color="auto"/>
        <w:left w:val="none" w:sz="0" w:space="0" w:color="auto"/>
        <w:bottom w:val="none" w:sz="0" w:space="0" w:color="auto"/>
        <w:right w:val="none" w:sz="0" w:space="0" w:color="auto"/>
      </w:divBdr>
    </w:div>
    <w:div w:id="1935477956">
      <w:bodyDiv w:val="1"/>
      <w:marLeft w:val="0"/>
      <w:marRight w:val="0"/>
      <w:marTop w:val="0"/>
      <w:marBottom w:val="0"/>
      <w:divBdr>
        <w:top w:val="none" w:sz="0" w:space="0" w:color="auto"/>
        <w:left w:val="none" w:sz="0" w:space="0" w:color="auto"/>
        <w:bottom w:val="none" w:sz="0" w:space="0" w:color="auto"/>
        <w:right w:val="none" w:sz="0" w:space="0" w:color="auto"/>
      </w:divBdr>
    </w:div>
    <w:div w:id="1944877675">
      <w:bodyDiv w:val="1"/>
      <w:marLeft w:val="0"/>
      <w:marRight w:val="0"/>
      <w:marTop w:val="0"/>
      <w:marBottom w:val="0"/>
      <w:divBdr>
        <w:top w:val="none" w:sz="0" w:space="0" w:color="auto"/>
        <w:left w:val="none" w:sz="0" w:space="0" w:color="auto"/>
        <w:bottom w:val="none" w:sz="0" w:space="0" w:color="auto"/>
        <w:right w:val="none" w:sz="0" w:space="0" w:color="auto"/>
      </w:divBdr>
    </w:div>
    <w:div w:id="1958025699">
      <w:bodyDiv w:val="1"/>
      <w:marLeft w:val="0"/>
      <w:marRight w:val="0"/>
      <w:marTop w:val="0"/>
      <w:marBottom w:val="0"/>
      <w:divBdr>
        <w:top w:val="none" w:sz="0" w:space="0" w:color="auto"/>
        <w:left w:val="none" w:sz="0" w:space="0" w:color="auto"/>
        <w:bottom w:val="none" w:sz="0" w:space="0" w:color="auto"/>
        <w:right w:val="none" w:sz="0" w:space="0" w:color="auto"/>
      </w:divBdr>
    </w:div>
    <w:div w:id="1962958901">
      <w:bodyDiv w:val="1"/>
      <w:marLeft w:val="0"/>
      <w:marRight w:val="0"/>
      <w:marTop w:val="0"/>
      <w:marBottom w:val="0"/>
      <w:divBdr>
        <w:top w:val="none" w:sz="0" w:space="0" w:color="auto"/>
        <w:left w:val="none" w:sz="0" w:space="0" w:color="auto"/>
        <w:bottom w:val="none" w:sz="0" w:space="0" w:color="auto"/>
        <w:right w:val="none" w:sz="0" w:space="0" w:color="auto"/>
      </w:divBdr>
    </w:div>
    <w:div w:id="1985619333">
      <w:bodyDiv w:val="1"/>
      <w:marLeft w:val="0"/>
      <w:marRight w:val="0"/>
      <w:marTop w:val="0"/>
      <w:marBottom w:val="0"/>
      <w:divBdr>
        <w:top w:val="none" w:sz="0" w:space="0" w:color="auto"/>
        <w:left w:val="none" w:sz="0" w:space="0" w:color="auto"/>
        <w:bottom w:val="none" w:sz="0" w:space="0" w:color="auto"/>
        <w:right w:val="none" w:sz="0" w:space="0" w:color="auto"/>
      </w:divBdr>
    </w:div>
    <w:div w:id="1986855090">
      <w:bodyDiv w:val="1"/>
      <w:marLeft w:val="0"/>
      <w:marRight w:val="0"/>
      <w:marTop w:val="0"/>
      <w:marBottom w:val="0"/>
      <w:divBdr>
        <w:top w:val="none" w:sz="0" w:space="0" w:color="auto"/>
        <w:left w:val="none" w:sz="0" w:space="0" w:color="auto"/>
        <w:bottom w:val="none" w:sz="0" w:space="0" w:color="auto"/>
        <w:right w:val="none" w:sz="0" w:space="0" w:color="auto"/>
      </w:divBdr>
    </w:div>
    <w:div w:id="2007708088">
      <w:bodyDiv w:val="1"/>
      <w:marLeft w:val="0"/>
      <w:marRight w:val="0"/>
      <w:marTop w:val="0"/>
      <w:marBottom w:val="0"/>
      <w:divBdr>
        <w:top w:val="none" w:sz="0" w:space="0" w:color="auto"/>
        <w:left w:val="none" w:sz="0" w:space="0" w:color="auto"/>
        <w:bottom w:val="none" w:sz="0" w:space="0" w:color="auto"/>
        <w:right w:val="none" w:sz="0" w:space="0" w:color="auto"/>
      </w:divBdr>
    </w:div>
    <w:div w:id="2041055130">
      <w:bodyDiv w:val="1"/>
      <w:marLeft w:val="0"/>
      <w:marRight w:val="0"/>
      <w:marTop w:val="0"/>
      <w:marBottom w:val="0"/>
      <w:divBdr>
        <w:top w:val="none" w:sz="0" w:space="0" w:color="auto"/>
        <w:left w:val="none" w:sz="0" w:space="0" w:color="auto"/>
        <w:bottom w:val="none" w:sz="0" w:space="0" w:color="auto"/>
        <w:right w:val="none" w:sz="0" w:space="0" w:color="auto"/>
      </w:divBdr>
    </w:div>
    <w:div w:id="2047100618">
      <w:bodyDiv w:val="1"/>
      <w:marLeft w:val="0"/>
      <w:marRight w:val="0"/>
      <w:marTop w:val="0"/>
      <w:marBottom w:val="0"/>
      <w:divBdr>
        <w:top w:val="none" w:sz="0" w:space="0" w:color="auto"/>
        <w:left w:val="none" w:sz="0" w:space="0" w:color="auto"/>
        <w:bottom w:val="none" w:sz="0" w:space="0" w:color="auto"/>
        <w:right w:val="none" w:sz="0" w:space="0" w:color="auto"/>
      </w:divBdr>
    </w:div>
    <w:div w:id="2059040144">
      <w:bodyDiv w:val="1"/>
      <w:marLeft w:val="0"/>
      <w:marRight w:val="0"/>
      <w:marTop w:val="0"/>
      <w:marBottom w:val="0"/>
      <w:divBdr>
        <w:top w:val="none" w:sz="0" w:space="0" w:color="auto"/>
        <w:left w:val="none" w:sz="0" w:space="0" w:color="auto"/>
        <w:bottom w:val="none" w:sz="0" w:space="0" w:color="auto"/>
        <w:right w:val="none" w:sz="0" w:space="0" w:color="auto"/>
      </w:divBdr>
    </w:div>
    <w:div w:id="2061199785">
      <w:bodyDiv w:val="1"/>
      <w:marLeft w:val="0"/>
      <w:marRight w:val="0"/>
      <w:marTop w:val="0"/>
      <w:marBottom w:val="0"/>
      <w:divBdr>
        <w:top w:val="none" w:sz="0" w:space="0" w:color="auto"/>
        <w:left w:val="none" w:sz="0" w:space="0" w:color="auto"/>
        <w:bottom w:val="none" w:sz="0" w:space="0" w:color="auto"/>
        <w:right w:val="none" w:sz="0" w:space="0" w:color="auto"/>
      </w:divBdr>
    </w:div>
    <w:div w:id="2071003538">
      <w:bodyDiv w:val="1"/>
      <w:marLeft w:val="0"/>
      <w:marRight w:val="0"/>
      <w:marTop w:val="0"/>
      <w:marBottom w:val="0"/>
      <w:divBdr>
        <w:top w:val="none" w:sz="0" w:space="0" w:color="auto"/>
        <w:left w:val="none" w:sz="0" w:space="0" w:color="auto"/>
        <w:bottom w:val="none" w:sz="0" w:space="0" w:color="auto"/>
        <w:right w:val="none" w:sz="0" w:space="0" w:color="auto"/>
      </w:divBdr>
    </w:div>
    <w:div w:id="21143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449B2D6F7EE8BC3C7F485A57EC1F782C55F0E305F05B5AB024DAB876h0P1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7CB20A02318318EAD71F4D5EC2A1A14161788A7FE3D4D5D6D8CFC3E0A67E2A8B02A9EF3DA89C8498C6A3Bs0q0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8F043E7AE787A9FB70F842D3D37C7466E2B59158625E612CC520E084u1g3M" TargetMode="External"/><Relationship Id="rId5" Type="http://schemas.openxmlformats.org/officeDocument/2006/relationships/settings" Target="settings.xml"/><Relationship Id="rId15" Type="http://schemas.openxmlformats.org/officeDocument/2006/relationships/hyperlink" Target="consultantplus://offline/ref=39FD2E99E65CE2D9D096070E7C0EF5EF78F96329B081ED3D6036E338F42A9A38A2F4C30004C346849BBCF7k3T8H" TargetMode="External"/><Relationship Id="rId10" Type="http://schemas.openxmlformats.org/officeDocument/2006/relationships/hyperlink" Target="https://pytalovo.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9FD2E99E65CE2D9D096070E7C0EF5EF78F96329B081ED3D6036E338F42A9A38A2F4C30004C346849BBCF7k3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5B3A-7534-4527-A870-B2B00681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11007</Words>
  <Characters>62741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 с к о в с к а я  о б л а с т ь</vt:lpstr>
    </vt:vector>
  </TitlesOfParts>
  <Company/>
  <LinksUpToDate>false</LinksUpToDate>
  <CharactersWithSpaces>73601</CharactersWithSpaces>
  <SharedDoc>false</SharedDoc>
  <HLinks>
    <vt:vector size="48" baseType="variant">
      <vt:variant>
        <vt:i4>458761</vt:i4>
      </vt:variant>
      <vt:variant>
        <vt:i4>21</vt:i4>
      </vt:variant>
      <vt:variant>
        <vt:i4>0</vt:i4>
      </vt:variant>
      <vt:variant>
        <vt:i4>5</vt:i4>
      </vt:variant>
      <vt:variant>
        <vt:lpwstr>consultantplus://offline/ref=39FD2E99E65CE2D9D096070E7C0EF5EF78F96329B081ED3D6036E338F42A9A38A2F4C30004C346849BBCF7k3T8H</vt:lpwstr>
      </vt:variant>
      <vt:variant>
        <vt:lpwstr/>
      </vt:variant>
      <vt:variant>
        <vt:i4>458761</vt:i4>
      </vt:variant>
      <vt:variant>
        <vt:i4>18</vt:i4>
      </vt:variant>
      <vt:variant>
        <vt:i4>0</vt:i4>
      </vt:variant>
      <vt:variant>
        <vt:i4>5</vt:i4>
      </vt:variant>
      <vt:variant>
        <vt:lpwstr>consultantplus://offline/ref=39FD2E99E65CE2D9D096070E7C0EF5EF78F96329B081ED3D6036E338F42A9A38A2F4C30004C346849BBCF7k3T8H</vt:lpwstr>
      </vt:variant>
      <vt:variant>
        <vt:lpwstr/>
      </vt:variant>
      <vt:variant>
        <vt:i4>5439575</vt:i4>
      </vt:variant>
      <vt:variant>
        <vt:i4>15</vt:i4>
      </vt:variant>
      <vt:variant>
        <vt:i4>0</vt:i4>
      </vt:variant>
      <vt:variant>
        <vt:i4>5</vt:i4>
      </vt:variant>
      <vt:variant>
        <vt:lpwstr>consultantplus://offline/ref=83449B2D6F7EE8BC3C7F485A57EC1F782C55F0E305F05B5AB024DAB876h0P1N</vt:lpwstr>
      </vt:variant>
      <vt:variant>
        <vt:lpwstr/>
      </vt:variant>
      <vt:variant>
        <vt:i4>4849668</vt:i4>
      </vt:variant>
      <vt:variant>
        <vt:i4>12</vt:i4>
      </vt:variant>
      <vt:variant>
        <vt:i4>0</vt:i4>
      </vt:variant>
      <vt:variant>
        <vt:i4>5</vt:i4>
      </vt:variant>
      <vt:variant>
        <vt:lpwstr>consultantplus://offline/ref=27CB20A02318318EAD71F4D5EC2A1A14161788A7FE3D4D5D6D8CFC3E0A67E2A8B02A9EF3DA89C8498C6A3Bs0q0H</vt:lpwstr>
      </vt:variant>
      <vt:variant>
        <vt:lpwstr/>
      </vt:variant>
      <vt:variant>
        <vt:i4>917516</vt:i4>
      </vt:variant>
      <vt:variant>
        <vt:i4>9</vt:i4>
      </vt:variant>
      <vt:variant>
        <vt:i4>0</vt:i4>
      </vt:variant>
      <vt:variant>
        <vt:i4>5</vt:i4>
      </vt:variant>
      <vt:variant>
        <vt:lpwstr>consultantplus://offline/ref=038F043E7AE787A9FB70F842D3D37C7466E2B59158625E612CC520E084u1g3M</vt:lpwstr>
      </vt:variant>
      <vt:variant>
        <vt:lpwstr/>
      </vt:variant>
      <vt:variant>
        <vt:i4>1245254</vt:i4>
      </vt:variant>
      <vt:variant>
        <vt:i4>6</vt:i4>
      </vt:variant>
      <vt:variant>
        <vt:i4>0</vt:i4>
      </vt:variant>
      <vt:variant>
        <vt:i4>5</vt:i4>
      </vt:variant>
      <vt:variant>
        <vt:lpwstr>http://pytalovo.reg60.ru/</vt:lpwstr>
      </vt:variant>
      <vt:variant>
        <vt:lpwstr/>
      </vt:variant>
      <vt:variant>
        <vt:i4>6946927</vt:i4>
      </vt:variant>
      <vt:variant>
        <vt:i4>3</vt:i4>
      </vt:variant>
      <vt:variant>
        <vt:i4>0</vt:i4>
      </vt:variant>
      <vt:variant>
        <vt:i4>5</vt:i4>
      </vt:variant>
      <vt:variant>
        <vt:lpwstr>consultantplus://offline/ref=73F2865B16C259229295123A32963353BB666D4816A1D3799EC0ABD760C09C25F5B15447CA6BC69AH6T2K</vt:lpwstr>
      </vt:variant>
      <vt:variant>
        <vt:lpwstr/>
      </vt:variant>
      <vt:variant>
        <vt:i4>524382</vt:i4>
      </vt:variant>
      <vt:variant>
        <vt:i4>0</vt:i4>
      </vt:variant>
      <vt:variant>
        <vt:i4>0</vt:i4>
      </vt:variant>
      <vt:variant>
        <vt:i4>5</vt:i4>
      </vt:variant>
      <vt:variant>
        <vt:lpwstr>consultantplus://offline/ref=73F2865B16C259229295123A32963353BB66694A11AAD3799EC0ABD760HCT0K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с к о в с к а я  о б л а с т ь</dc:title>
  <dc:creator>Анна</dc:creator>
  <cp:lastModifiedBy>Upavdela2</cp:lastModifiedBy>
  <cp:revision>4</cp:revision>
  <cp:lastPrinted>2025-01-15T13:33:00Z</cp:lastPrinted>
  <dcterms:created xsi:type="dcterms:W3CDTF">2025-02-07T13:15:00Z</dcterms:created>
  <dcterms:modified xsi:type="dcterms:W3CDTF">2025-02-07T13:30:00Z</dcterms:modified>
</cp:coreProperties>
</file>