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4D" w:rsidRPr="009B0AC7" w:rsidRDefault="00800F4D" w:rsidP="00800F4D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800F4D" w:rsidRPr="009B0AC7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0F4D" w:rsidRPr="009B0AC7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800F4D" w:rsidRPr="009B0AC7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0F4D" w:rsidRPr="009B0AC7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800F4D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606BF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44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</w:t>
      </w:r>
      <w:r w:rsidR="00B760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.02.202</w:t>
      </w:r>
      <w:r w:rsidR="00F33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Pr="009B0A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D06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6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98</w:t>
      </w:r>
      <w:r w:rsidR="008F44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-К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F00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00F4D" w:rsidRPr="002D7281" w:rsidRDefault="004606BF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00F4D" w:rsidRPr="009B0AC7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CF0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F4D" w:rsidRPr="009B0AC7">
        <w:rPr>
          <w:rFonts w:ascii="Times New Roman" w:eastAsia="Times New Roman" w:hAnsi="Times New Roman"/>
          <w:sz w:val="28"/>
          <w:szCs w:val="28"/>
          <w:lang w:eastAsia="ru-RU"/>
        </w:rPr>
        <w:t>Пыталово</w:t>
      </w:r>
    </w:p>
    <w:p w:rsidR="00800F4D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F4D" w:rsidRPr="00841E3D" w:rsidRDefault="00800F4D" w:rsidP="00800F4D">
      <w:pPr>
        <w:spacing w:after="0" w:line="240" w:lineRule="auto"/>
        <w:ind w:right="49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3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участии МО «Пыталовский район» во Всероссийском конкурсе лучших проектов создания комфортной городской среды </w:t>
      </w:r>
      <w:r w:rsidR="002D7281" w:rsidRPr="00841E3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F44F7" w:rsidRPr="00841E3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41E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00F4D" w:rsidRPr="00861893" w:rsidRDefault="00800F4D" w:rsidP="00800F4D">
      <w:pPr>
        <w:spacing w:after="0" w:line="240" w:lineRule="auto"/>
        <w:ind w:right="49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00F4D" w:rsidRPr="004606BF" w:rsidRDefault="00800F4D" w:rsidP="00CD47BC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 победителей Всероссийского конкурса лучших проектов создания комфортной городской среды», Администрация Пыталовского района постановляет:</w:t>
      </w:r>
      <w:proofErr w:type="gramEnd"/>
    </w:p>
    <w:p w:rsidR="00800F4D" w:rsidRPr="004606BF" w:rsidRDefault="00800F4D" w:rsidP="00CD47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>1. Принять участие во Всероссийском конкурсе лучших проектов создания комфортной городской среды 202</w:t>
      </w:r>
      <w:r w:rsidR="008F44F7" w:rsidRPr="00460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800F4D" w:rsidRPr="004606BF" w:rsidRDefault="00800F4D" w:rsidP="00CD47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Начать  прием предложений  населения для реализации проекта создания комфортной городской среды с </w:t>
      </w:r>
      <w:r w:rsidR="008F44F7" w:rsidRPr="004606B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281" w:rsidRPr="004606BF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281" w:rsidRPr="00460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44F7" w:rsidRPr="00460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7281"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</w:t>
      </w:r>
      <w:r w:rsidR="008F44F7" w:rsidRPr="004606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4F7" w:rsidRPr="004606B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281" w:rsidRPr="00460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44F7" w:rsidRPr="00460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00F4D" w:rsidRPr="004606BF" w:rsidRDefault="00800F4D" w:rsidP="00CD47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>3. Определить следующие места приема предложений:</w:t>
      </w:r>
    </w:p>
    <w:p w:rsidR="00800F4D" w:rsidRPr="004606BF" w:rsidRDefault="00800F4D" w:rsidP="00CD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- г. Пыталово ул. Красноармейская, д. 37, Администрация Пыталовского района, </w:t>
      </w:r>
      <w:r w:rsidR="008F44F7" w:rsidRPr="004606BF">
        <w:rPr>
          <w:rFonts w:ascii="Times New Roman" w:eastAsia="Times New Roman" w:hAnsi="Times New Roman"/>
          <w:sz w:val="28"/>
          <w:szCs w:val="28"/>
          <w:lang w:eastAsia="ru-RU"/>
        </w:rPr>
        <w:t>отдел ЖКХ, благоустройства, строительства и архитектуры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44F7" w:rsidRPr="004606B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00F4D" w:rsidRPr="004606BF" w:rsidRDefault="00800F4D" w:rsidP="00CD47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функции по подведению итогов приема предложений населения, определению общественной территории и определению перечня мероприятий на общественной территории и определению перечня мероприятий на общественной территории в рамках реализации проекта создания комфортной городской среды, на общественную комиссию, осуществляющую </w:t>
      </w:r>
      <w:proofErr w:type="gramStart"/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муниципальной программы «Формирование современной городской среды в муниципальном образовании «Пыталовский район» на 20</w:t>
      </w:r>
      <w:r w:rsidR="002D7281" w:rsidRPr="004606B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D7281" w:rsidRPr="004606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800F4D" w:rsidRPr="004606BF" w:rsidRDefault="00800F4D" w:rsidP="00CD47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>5. Опубликовать настоящее постановление в газете «Наша жизнь» и разместить на официальном сайте МО «Пыталовский район».</w:t>
      </w:r>
    </w:p>
    <w:p w:rsidR="00800F4D" w:rsidRDefault="00800F4D" w:rsidP="00800F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BF" w:rsidRPr="004606BF" w:rsidRDefault="004606BF" w:rsidP="00800F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F4D" w:rsidRPr="004606BF" w:rsidRDefault="00800F4D" w:rsidP="00800F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685" w:rsidRPr="004606BF" w:rsidRDefault="00800F4D" w:rsidP="002D72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Пыталовского района                                               </w:t>
      </w:r>
      <w:r w:rsidRPr="004606BF">
        <w:rPr>
          <w:rFonts w:ascii="Times New Roman" w:eastAsia="Times New Roman" w:hAnsi="Times New Roman"/>
          <w:sz w:val="28"/>
          <w:szCs w:val="28"/>
          <w:lang w:eastAsia="ru-RU"/>
        </w:rPr>
        <w:tab/>
        <w:t>Кондратьева</w:t>
      </w:r>
      <w:r w:rsidR="007528F6" w:rsidRPr="004606BF">
        <w:rPr>
          <w:rFonts w:ascii="Times New Roman" w:eastAsia="Times New Roman" w:hAnsi="Times New Roman"/>
          <w:sz w:val="28"/>
          <w:szCs w:val="28"/>
          <w:lang w:eastAsia="ru-RU"/>
        </w:rPr>
        <w:t xml:space="preserve"> В. М.</w:t>
      </w:r>
    </w:p>
    <w:p w:rsidR="003D0EAC" w:rsidRDefault="003D0EAC" w:rsidP="002D72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D0EAC" w:rsidSect="006B7B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F1D"/>
    <w:multiLevelType w:val="hybridMultilevel"/>
    <w:tmpl w:val="89BEA394"/>
    <w:lvl w:ilvl="0" w:tplc="668ED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31"/>
    <w:rsid w:val="002A639E"/>
    <w:rsid w:val="002D7281"/>
    <w:rsid w:val="003D0EAC"/>
    <w:rsid w:val="004606BF"/>
    <w:rsid w:val="006B7B0C"/>
    <w:rsid w:val="007528F6"/>
    <w:rsid w:val="007A43A7"/>
    <w:rsid w:val="00800F4D"/>
    <w:rsid w:val="00841E3D"/>
    <w:rsid w:val="008F44F7"/>
    <w:rsid w:val="009E4685"/>
    <w:rsid w:val="00B760A6"/>
    <w:rsid w:val="00CD47BC"/>
    <w:rsid w:val="00CF0081"/>
    <w:rsid w:val="00D0666C"/>
    <w:rsid w:val="00F3398F"/>
    <w:rsid w:val="00F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14</cp:revision>
  <cp:lastPrinted>2022-03-09T06:51:00Z</cp:lastPrinted>
  <dcterms:created xsi:type="dcterms:W3CDTF">2019-12-12T12:39:00Z</dcterms:created>
  <dcterms:modified xsi:type="dcterms:W3CDTF">2022-05-12T08:38:00Z</dcterms:modified>
</cp:coreProperties>
</file>