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572" w:rsidRDefault="00226572" w:rsidP="00521B0C">
      <w:pPr>
        <w:tabs>
          <w:tab w:val="left" w:pos="567"/>
          <w:tab w:val="left" w:pos="709"/>
          <w:tab w:val="left" w:pos="993"/>
          <w:tab w:val="left" w:pos="3300"/>
          <w:tab w:val="center" w:pos="5071"/>
        </w:tabs>
        <w:autoSpaceDN w:val="0"/>
        <w:spacing w:after="0" w:line="240" w:lineRule="auto"/>
        <w:jc w:val="center"/>
        <w:rPr>
          <w:rFonts w:ascii="Times New Roman" w:eastAsia="Times New Roman" w:hAnsi="Times New Roman" w:cs="Times New Roman"/>
          <w:sz w:val="28"/>
          <w:szCs w:val="28"/>
          <w:lang w:eastAsia="ru-RU"/>
        </w:rPr>
      </w:pPr>
      <w:r w:rsidRPr="00226572">
        <w:rPr>
          <w:rFonts w:ascii="Times New Roman" w:eastAsia="SimSun" w:hAnsi="Times New Roman" w:cs="Times New Roman"/>
          <w:noProof/>
          <w:color w:val="000000"/>
          <w:sz w:val="28"/>
          <w:szCs w:val="28"/>
          <w:lang w:eastAsia="ru-RU"/>
        </w:rPr>
        <w:drawing>
          <wp:inline distT="0" distB="0" distL="0" distR="0" wp14:anchorId="5E626F9C" wp14:editId="01609B9A">
            <wp:extent cx="616585" cy="808355"/>
            <wp:effectExtent l="0" t="0" r="0" b="0"/>
            <wp:docPr id="1" name="Рисунок 1" descr="герб Пыта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ыталов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585" cy="808355"/>
                    </a:xfrm>
                    <a:prstGeom prst="rect">
                      <a:avLst/>
                    </a:prstGeom>
                    <a:noFill/>
                    <a:ln>
                      <a:noFill/>
                    </a:ln>
                  </pic:spPr>
                </pic:pic>
              </a:graphicData>
            </a:graphic>
          </wp:inline>
        </w:drawing>
      </w:r>
    </w:p>
    <w:p w:rsidR="007A2F79" w:rsidRPr="00226572" w:rsidRDefault="007A2F79" w:rsidP="00BA131B">
      <w:pPr>
        <w:tabs>
          <w:tab w:val="left" w:pos="993"/>
          <w:tab w:val="left" w:pos="3300"/>
          <w:tab w:val="center" w:pos="5071"/>
        </w:tabs>
        <w:autoSpaceDN w:val="0"/>
        <w:spacing w:after="0" w:line="240" w:lineRule="auto"/>
        <w:jc w:val="center"/>
        <w:rPr>
          <w:rFonts w:ascii="Times New Roman" w:eastAsia="Times New Roman" w:hAnsi="Times New Roman" w:cs="Times New Roman"/>
          <w:sz w:val="28"/>
          <w:szCs w:val="28"/>
          <w:lang w:eastAsia="ru-RU"/>
        </w:rPr>
      </w:pPr>
    </w:p>
    <w:p w:rsidR="00226572" w:rsidRPr="00226572" w:rsidRDefault="00226572" w:rsidP="00226572">
      <w:pPr>
        <w:tabs>
          <w:tab w:val="left" w:pos="993"/>
          <w:tab w:val="left" w:pos="3300"/>
          <w:tab w:val="center" w:pos="5071"/>
        </w:tabs>
        <w:autoSpaceDN w:val="0"/>
        <w:spacing w:after="0" w:line="240" w:lineRule="auto"/>
        <w:ind w:right="-142"/>
        <w:jc w:val="center"/>
        <w:rPr>
          <w:rFonts w:ascii="Times New Roman" w:eastAsia="Times New Roman" w:hAnsi="Times New Roman" w:cs="Times New Roman"/>
          <w:b/>
          <w:sz w:val="28"/>
          <w:szCs w:val="28"/>
          <w:lang w:eastAsia="ru-RU"/>
        </w:rPr>
      </w:pPr>
      <w:r w:rsidRPr="00226572">
        <w:rPr>
          <w:rFonts w:ascii="Times New Roman" w:eastAsia="Times New Roman" w:hAnsi="Times New Roman" w:cs="Times New Roman"/>
          <w:sz w:val="28"/>
          <w:szCs w:val="28"/>
          <w:lang w:eastAsia="ru-RU"/>
        </w:rPr>
        <w:t>ПСКОВСКАЯ ОБЛАСТЬ</w:t>
      </w:r>
    </w:p>
    <w:p w:rsidR="00226572" w:rsidRPr="00226572" w:rsidRDefault="00226572" w:rsidP="0022657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26572" w:rsidRPr="00226572" w:rsidRDefault="00226572" w:rsidP="00977348">
      <w:pPr>
        <w:widowControl w:val="0"/>
        <w:tabs>
          <w:tab w:val="left" w:pos="567"/>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26572">
        <w:rPr>
          <w:rFonts w:ascii="Times New Roman" w:eastAsia="Times New Roman" w:hAnsi="Times New Roman" w:cs="Times New Roman"/>
          <w:b/>
          <w:sz w:val="28"/>
          <w:szCs w:val="28"/>
          <w:lang w:eastAsia="ru-RU"/>
        </w:rPr>
        <w:t>АДМИНИСТРАЦИЯ ПЫТАЛОВСКОГО</w:t>
      </w:r>
    </w:p>
    <w:p w:rsidR="00226572" w:rsidRPr="00226572" w:rsidRDefault="00226572" w:rsidP="00DB5CD9">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26572">
        <w:rPr>
          <w:rFonts w:ascii="Times New Roman" w:eastAsia="Times New Roman" w:hAnsi="Times New Roman" w:cs="Times New Roman"/>
          <w:b/>
          <w:sz w:val="28"/>
          <w:szCs w:val="28"/>
          <w:lang w:eastAsia="ru-RU"/>
        </w:rPr>
        <w:t xml:space="preserve"> МУНИЦИПАЛЬНОГО ОКРУГА</w:t>
      </w:r>
    </w:p>
    <w:p w:rsidR="00F061BA" w:rsidRDefault="00F061BA" w:rsidP="004B4F1C">
      <w:pPr>
        <w:autoSpaceDN w:val="0"/>
        <w:spacing w:after="0" w:line="240" w:lineRule="auto"/>
        <w:jc w:val="center"/>
        <w:rPr>
          <w:rFonts w:ascii="Times New Roman" w:eastAsia="Times New Roman" w:hAnsi="Times New Roman" w:cs="Times New Roman"/>
          <w:b/>
          <w:sz w:val="28"/>
          <w:szCs w:val="28"/>
          <w:lang w:eastAsia="ru-RU"/>
        </w:rPr>
      </w:pPr>
    </w:p>
    <w:p w:rsidR="00226572" w:rsidRPr="00226572" w:rsidRDefault="00F061BA" w:rsidP="004B4F1C">
      <w:pPr>
        <w:autoSpaceDN w:val="0"/>
        <w:spacing w:after="0" w:line="240" w:lineRule="auto"/>
        <w:jc w:val="center"/>
        <w:rPr>
          <w:rFonts w:ascii="Times New Roman" w:eastAsia="Times New Roman" w:hAnsi="Times New Roman" w:cs="Times New Roman"/>
          <w:sz w:val="48"/>
          <w:szCs w:val="20"/>
          <w:lang w:eastAsia="ru-RU"/>
        </w:rPr>
      </w:pPr>
      <w:r>
        <w:rPr>
          <w:rFonts w:ascii="Times New Roman" w:eastAsia="Times New Roman" w:hAnsi="Times New Roman" w:cs="Times New Roman"/>
          <w:b/>
          <w:sz w:val="32"/>
          <w:szCs w:val="32"/>
          <w:lang w:eastAsia="ru-RU"/>
        </w:rPr>
        <w:t>ПОСТАНОВЛЕНИЕ</w:t>
      </w:r>
    </w:p>
    <w:p w:rsidR="00754F2D" w:rsidRDefault="00754F2D" w:rsidP="00BF01EC">
      <w:pPr>
        <w:tabs>
          <w:tab w:val="left" w:pos="567"/>
          <w:tab w:val="left" w:pos="709"/>
          <w:tab w:val="left" w:pos="993"/>
        </w:tabs>
        <w:autoSpaceDN w:val="0"/>
        <w:spacing w:after="0" w:line="240" w:lineRule="auto"/>
        <w:rPr>
          <w:rFonts w:ascii="Times New Roman" w:eastAsia="Times New Roman" w:hAnsi="Times New Roman" w:cs="Times New Roman"/>
          <w:sz w:val="28"/>
          <w:szCs w:val="28"/>
          <w:u w:val="single"/>
          <w:lang w:eastAsia="ru-RU"/>
        </w:rPr>
      </w:pPr>
    </w:p>
    <w:p w:rsidR="009B1228" w:rsidRPr="00E86E7E" w:rsidRDefault="00CC09DB" w:rsidP="009B1228">
      <w:pPr>
        <w:tabs>
          <w:tab w:val="left" w:pos="993"/>
        </w:tabs>
        <w:autoSpaceDN w:val="0"/>
        <w:spacing w:after="0" w:line="240" w:lineRule="auto"/>
        <w:rPr>
          <w:rFonts w:ascii="Times New Roman" w:eastAsia="Times New Roman" w:hAnsi="Times New Roman" w:cs="Times New Roman"/>
          <w:color w:val="000000"/>
          <w:sz w:val="26"/>
          <w:szCs w:val="26"/>
          <w:u w:val="single"/>
          <w:lang w:eastAsia="ru-RU"/>
        </w:rPr>
      </w:pPr>
      <w:r w:rsidRPr="00E86E7E">
        <w:rPr>
          <w:rFonts w:ascii="Times New Roman" w:eastAsia="Times New Roman" w:hAnsi="Times New Roman" w:cs="Times New Roman"/>
          <w:color w:val="000000"/>
          <w:sz w:val="26"/>
          <w:szCs w:val="26"/>
          <w:u w:val="single"/>
          <w:lang w:eastAsia="ru-RU"/>
        </w:rPr>
        <w:t>от 05</w:t>
      </w:r>
      <w:r w:rsidR="003A42C1" w:rsidRPr="00E86E7E">
        <w:rPr>
          <w:rFonts w:ascii="Times New Roman" w:eastAsia="Times New Roman" w:hAnsi="Times New Roman" w:cs="Times New Roman"/>
          <w:color w:val="000000"/>
          <w:sz w:val="26"/>
          <w:szCs w:val="26"/>
          <w:u w:val="single"/>
          <w:lang w:eastAsia="ru-RU"/>
        </w:rPr>
        <w:t>.05.2026  № 4</w:t>
      </w:r>
      <w:r w:rsidR="00E86E7E" w:rsidRPr="00E86E7E">
        <w:rPr>
          <w:rFonts w:ascii="Times New Roman" w:eastAsia="Times New Roman" w:hAnsi="Times New Roman" w:cs="Times New Roman"/>
          <w:color w:val="000000"/>
          <w:sz w:val="26"/>
          <w:szCs w:val="26"/>
          <w:u w:val="single"/>
          <w:lang w:eastAsia="ru-RU"/>
        </w:rPr>
        <w:t>59</w:t>
      </w:r>
    </w:p>
    <w:p w:rsidR="009B1228" w:rsidRPr="00E86E7E" w:rsidRDefault="009B1228" w:rsidP="009B1228">
      <w:pPr>
        <w:spacing w:after="0" w:line="240" w:lineRule="auto"/>
        <w:rPr>
          <w:rFonts w:ascii="Times New Roman" w:eastAsia="Times New Roman" w:hAnsi="Times New Roman" w:cs="Times New Roman"/>
          <w:sz w:val="26"/>
          <w:szCs w:val="26"/>
        </w:rPr>
      </w:pPr>
      <w:r w:rsidRPr="00E86E7E">
        <w:rPr>
          <w:rFonts w:ascii="Times New Roman" w:eastAsia="Times New Roman" w:hAnsi="Times New Roman" w:cs="Times New Roman"/>
          <w:sz w:val="26"/>
          <w:szCs w:val="26"/>
          <w:lang w:eastAsia="ru-RU"/>
        </w:rPr>
        <w:t>г. Пыталово</w:t>
      </w:r>
    </w:p>
    <w:p w:rsidR="006F14DF" w:rsidRPr="00E86E7E" w:rsidRDefault="006F14DF" w:rsidP="009B1228">
      <w:pPr>
        <w:spacing w:after="0" w:line="240" w:lineRule="auto"/>
        <w:rPr>
          <w:rFonts w:ascii="Times New Roman" w:eastAsia="Times New Roman" w:hAnsi="Times New Roman" w:cs="Times New Roman"/>
          <w:sz w:val="26"/>
          <w:szCs w:val="26"/>
        </w:rPr>
      </w:pPr>
    </w:p>
    <w:p w:rsidR="00E86E7E" w:rsidRPr="00E86E7E" w:rsidRDefault="00E86E7E" w:rsidP="00E86E7E">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bookmarkStart w:id="0" w:name="_GoBack"/>
      <w:r w:rsidRPr="00E86E7E">
        <w:rPr>
          <w:rFonts w:ascii="Times New Roman" w:eastAsia="Times New Roman" w:hAnsi="Times New Roman" w:cs="Times New Roman"/>
          <w:bCs/>
          <w:sz w:val="26"/>
          <w:szCs w:val="26"/>
          <w:lang w:eastAsia="ru-RU"/>
        </w:rPr>
        <w:t>Об утверждении положения об определении порядка</w:t>
      </w:r>
    </w:p>
    <w:p w:rsidR="00E86E7E" w:rsidRPr="00E86E7E" w:rsidRDefault="00E86E7E" w:rsidP="00E86E7E">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E86E7E">
        <w:rPr>
          <w:rFonts w:ascii="Times New Roman" w:eastAsia="Times New Roman" w:hAnsi="Times New Roman" w:cs="Times New Roman"/>
          <w:sz w:val="26"/>
          <w:szCs w:val="26"/>
          <w:lang w:eastAsia="ru-RU"/>
        </w:rPr>
        <w:t>предоставления служебных жилых помещений</w:t>
      </w:r>
    </w:p>
    <w:p w:rsidR="00E86E7E" w:rsidRPr="00E86E7E" w:rsidRDefault="00E86E7E" w:rsidP="00E86E7E">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E86E7E">
        <w:rPr>
          <w:rFonts w:ascii="Times New Roman" w:eastAsia="Times New Roman" w:hAnsi="Times New Roman" w:cs="Times New Roman"/>
          <w:sz w:val="26"/>
          <w:szCs w:val="26"/>
          <w:lang w:eastAsia="ru-RU"/>
        </w:rPr>
        <w:t>специализированного жилищного фонда,</w:t>
      </w:r>
    </w:p>
    <w:p w:rsidR="00E86E7E" w:rsidRPr="00E86E7E" w:rsidRDefault="00E86E7E" w:rsidP="00E86E7E">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roofErr w:type="gramStart"/>
      <w:r w:rsidRPr="00E86E7E">
        <w:rPr>
          <w:rFonts w:ascii="Times New Roman" w:eastAsia="Times New Roman" w:hAnsi="Times New Roman" w:cs="Times New Roman"/>
          <w:sz w:val="26"/>
          <w:szCs w:val="26"/>
          <w:lang w:eastAsia="ru-RU"/>
        </w:rPr>
        <w:t>находящегося</w:t>
      </w:r>
      <w:proofErr w:type="gramEnd"/>
      <w:r w:rsidRPr="00E86E7E">
        <w:rPr>
          <w:rFonts w:ascii="Times New Roman" w:eastAsia="Times New Roman" w:hAnsi="Times New Roman" w:cs="Times New Roman"/>
          <w:sz w:val="26"/>
          <w:szCs w:val="26"/>
          <w:lang w:eastAsia="ru-RU"/>
        </w:rPr>
        <w:t xml:space="preserve"> в муниципальной собственности</w:t>
      </w:r>
    </w:p>
    <w:p w:rsidR="00E86E7E" w:rsidRDefault="00E86E7E" w:rsidP="00E86E7E">
      <w:pPr>
        <w:widowControl w:val="0"/>
        <w:autoSpaceDE w:val="0"/>
        <w:autoSpaceDN w:val="0"/>
        <w:adjustRightInd w:val="0"/>
        <w:spacing w:after="0" w:line="240" w:lineRule="auto"/>
        <w:rPr>
          <w:rFonts w:ascii="Arial" w:eastAsia="Times New Roman" w:hAnsi="Arial" w:cs="Arial"/>
          <w:sz w:val="26"/>
          <w:szCs w:val="26"/>
          <w:lang w:eastAsia="ru-RU"/>
        </w:rPr>
      </w:pPr>
      <w:r w:rsidRPr="00E86E7E">
        <w:rPr>
          <w:rFonts w:ascii="Times New Roman" w:eastAsia="Times New Roman" w:hAnsi="Times New Roman" w:cs="Times New Roman"/>
          <w:sz w:val="26"/>
          <w:szCs w:val="26"/>
          <w:lang w:eastAsia="ru-RU"/>
        </w:rPr>
        <w:t>«Пыталовский муниципальный округ»</w:t>
      </w:r>
      <w:r w:rsidRPr="00E86E7E">
        <w:rPr>
          <w:rFonts w:ascii="Times New Roman" w:eastAsia="Times New Roman" w:hAnsi="Times New Roman" w:cs="Times New Roman"/>
          <w:sz w:val="26"/>
          <w:szCs w:val="26"/>
          <w:lang w:eastAsia="ru-RU"/>
        </w:rPr>
        <w:br/>
      </w:r>
      <w:bookmarkEnd w:id="0"/>
    </w:p>
    <w:p w:rsidR="00E86E7E" w:rsidRPr="00E86E7E" w:rsidRDefault="00E86E7E" w:rsidP="00E86E7E">
      <w:pPr>
        <w:widowControl w:val="0"/>
        <w:autoSpaceDE w:val="0"/>
        <w:autoSpaceDN w:val="0"/>
        <w:adjustRightInd w:val="0"/>
        <w:spacing w:after="0" w:line="240" w:lineRule="auto"/>
        <w:rPr>
          <w:rFonts w:ascii="Arial" w:eastAsia="Times New Roman" w:hAnsi="Arial" w:cs="Arial"/>
          <w:sz w:val="26"/>
          <w:szCs w:val="26"/>
          <w:lang w:eastAsia="ru-RU"/>
        </w:rPr>
      </w:pP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roofErr w:type="gramStart"/>
      <w:r w:rsidRPr="00E86E7E">
        <w:rPr>
          <w:rFonts w:ascii="Times New Roman" w:eastAsia="Times New Roman" w:hAnsi="Times New Roman" w:cs="Times New Roman"/>
          <w:sz w:val="26"/>
          <w:szCs w:val="26"/>
          <w:lang w:eastAsia="ru-RU"/>
        </w:rPr>
        <w:t xml:space="preserve">Руководствуясь Жилищным кодексом Российской Федерации, Федеральным </w:t>
      </w:r>
      <w:hyperlink r:id="rId10" w:history="1">
        <w:r w:rsidRPr="00E86E7E">
          <w:rPr>
            <w:rFonts w:ascii="Times New Roman" w:eastAsia="Times New Roman" w:hAnsi="Times New Roman" w:cs="Times New Roman"/>
            <w:color w:val="0000FF"/>
            <w:sz w:val="26"/>
            <w:szCs w:val="26"/>
            <w:lang w:eastAsia="ru-RU"/>
          </w:rPr>
          <w:t>законом</w:t>
        </w:r>
      </w:hyperlink>
      <w:r w:rsidRPr="00E86E7E">
        <w:rPr>
          <w:rFonts w:ascii="Times New Roman" w:eastAsia="Times New Roman" w:hAnsi="Times New Roman" w:cs="Times New Roman"/>
          <w:sz w:val="26"/>
          <w:szCs w:val="26"/>
          <w:lang w:eastAsia="ru-RU"/>
        </w:rPr>
        <w:t xml:space="preserve"> от 06.10.2003 N 131-ФЗ "Об общих принципах организации местного самоуправления в Российской Федерации", </w:t>
      </w:r>
      <w:hyperlink r:id="rId11" w:history="1">
        <w:r w:rsidRPr="00E86E7E">
          <w:rPr>
            <w:rFonts w:ascii="Times New Roman" w:eastAsia="Times New Roman" w:hAnsi="Times New Roman" w:cs="Times New Roman"/>
            <w:color w:val="0000FF"/>
            <w:sz w:val="26"/>
            <w:szCs w:val="26"/>
            <w:lang w:eastAsia="ru-RU"/>
          </w:rPr>
          <w:t>постановлением</w:t>
        </w:r>
      </w:hyperlink>
      <w:r w:rsidRPr="00E86E7E">
        <w:rPr>
          <w:rFonts w:ascii="Times New Roman" w:eastAsia="Times New Roman" w:hAnsi="Times New Roman" w:cs="Times New Roman"/>
          <w:sz w:val="26"/>
          <w:szCs w:val="26"/>
          <w:lang w:eastAsia="ru-RU"/>
        </w:rPr>
        <w:t xml:space="preserve"> Правительства Российской Федерации от 26.01.2006 N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w:t>
      </w:r>
      <w:hyperlink r:id="rId12" w:history="1">
        <w:r w:rsidRPr="00E86E7E">
          <w:rPr>
            <w:rFonts w:ascii="Times New Roman" w:eastAsia="Times New Roman" w:hAnsi="Times New Roman" w:cs="Times New Roman"/>
            <w:color w:val="0000FF"/>
            <w:sz w:val="26"/>
            <w:szCs w:val="26"/>
            <w:lang w:eastAsia="ru-RU"/>
          </w:rPr>
          <w:t>Уставом</w:t>
        </w:r>
      </w:hyperlink>
      <w:r w:rsidRPr="00E86E7E">
        <w:rPr>
          <w:rFonts w:ascii="Times New Roman" w:eastAsia="Times New Roman" w:hAnsi="Times New Roman" w:cs="Times New Roman"/>
          <w:sz w:val="26"/>
          <w:szCs w:val="26"/>
          <w:lang w:eastAsia="ru-RU"/>
        </w:rPr>
        <w:t xml:space="preserve"> муниципального образования "Пыталовский муниципальный округ", и в целях определения порядка управления и распоряжения жилищным</w:t>
      </w:r>
      <w:proofErr w:type="gramEnd"/>
      <w:r w:rsidRPr="00E86E7E">
        <w:rPr>
          <w:rFonts w:ascii="Times New Roman" w:eastAsia="Times New Roman" w:hAnsi="Times New Roman" w:cs="Times New Roman"/>
          <w:sz w:val="26"/>
          <w:szCs w:val="26"/>
          <w:lang w:eastAsia="ru-RU"/>
        </w:rPr>
        <w:t xml:space="preserve"> фондом, находящимся в муниципальной собственности муниципального образования "Пыталовский муниципальный округ", Администрация Пыталовского муниципального округа постановляет:</w:t>
      </w: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E86E7E">
        <w:rPr>
          <w:rFonts w:ascii="Times New Roman" w:eastAsia="Times New Roman" w:hAnsi="Times New Roman" w:cs="Times New Roman"/>
          <w:sz w:val="26"/>
          <w:szCs w:val="26"/>
          <w:lang w:eastAsia="ru-RU"/>
        </w:rPr>
        <w:t xml:space="preserve">1. Утвердить </w:t>
      </w:r>
      <w:hyperlink w:anchor="Par33" w:history="1">
        <w:r w:rsidRPr="00E86E7E">
          <w:rPr>
            <w:rFonts w:ascii="Times New Roman" w:eastAsia="Times New Roman" w:hAnsi="Times New Roman" w:cs="Times New Roman"/>
            <w:color w:val="0000FF"/>
            <w:sz w:val="26"/>
            <w:szCs w:val="26"/>
            <w:lang w:eastAsia="ru-RU"/>
          </w:rPr>
          <w:t>Положение</w:t>
        </w:r>
      </w:hyperlink>
      <w:r w:rsidRPr="00E86E7E">
        <w:rPr>
          <w:rFonts w:ascii="Times New Roman" w:eastAsia="Times New Roman" w:hAnsi="Times New Roman" w:cs="Times New Roman"/>
          <w:sz w:val="26"/>
          <w:szCs w:val="26"/>
          <w:lang w:eastAsia="ru-RU"/>
        </w:rPr>
        <w:t xml:space="preserve"> об определении порядка предоставления служебных жилых помещений специализированного жилищного фонда, находящегося в муниципальной собственности муниципального образования " Пыталовский муниципальный округ ", согласно приложению N 1 к данному постановлению.</w:t>
      </w: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E86E7E">
        <w:rPr>
          <w:rFonts w:ascii="Times New Roman" w:eastAsia="Times New Roman" w:hAnsi="Times New Roman" w:cs="Times New Roman"/>
          <w:sz w:val="26"/>
          <w:szCs w:val="26"/>
          <w:lang w:eastAsia="ru-RU"/>
        </w:rPr>
        <w:t xml:space="preserve">2. Утвердить типовой </w:t>
      </w:r>
      <w:hyperlink w:anchor="Par192" w:history="1">
        <w:r w:rsidRPr="00E86E7E">
          <w:rPr>
            <w:rFonts w:ascii="Times New Roman" w:eastAsia="Times New Roman" w:hAnsi="Times New Roman" w:cs="Times New Roman"/>
            <w:color w:val="0000FF"/>
            <w:sz w:val="26"/>
            <w:szCs w:val="26"/>
            <w:lang w:eastAsia="ru-RU"/>
          </w:rPr>
          <w:t>договор</w:t>
        </w:r>
      </w:hyperlink>
      <w:r w:rsidRPr="00E86E7E">
        <w:rPr>
          <w:rFonts w:ascii="Times New Roman" w:eastAsia="Times New Roman" w:hAnsi="Times New Roman" w:cs="Times New Roman"/>
          <w:sz w:val="26"/>
          <w:szCs w:val="26"/>
          <w:lang w:eastAsia="ru-RU"/>
        </w:rPr>
        <w:t xml:space="preserve"> найма служебного жилого помещения согласно приложению N 2 к данному постановлению.</w:t>
      </w: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E86E7E">
        <w:rPr>
          <w:rFonts w:ascii="Times New Roman" w:eastAsia="Times New Roman" w:hAnsi="Times New Roman" w:cs="Times New Roman"/>
          <w:sz w:val="26"/>
          <w:szCs w:val="26"/>
          <w:lang w:eastAsia="ru-RU"/>
        </w:rPr>
        <w:t xml:space="preserve">3. </w:t>
      </w:r>
      <w:r w:rsidRPr="00E86E7E">
        <w:rPr>
          <w:rFonts w:ascii="Times New Roman" w:eastAsia="Times New Roman" w:hAnsi="Times New Roman" w:cs="Arial"/>
          <w:sz w:val="26"/>
          <w:szCs w:val="26"/>
          <w:lang w:eastAsia="ru-RU"/>
        </w:rPr>
        <w:t>Опубликовать настоящее постановление в газете "Наша Жизнь" и на официальном сайте Администрации Пыталовского муниципального округа в сети "Интернет".</w:t>
      </w: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E86E7E">
        <w:rPr>
          <w:rFonts w:ascii="Times New Roman" w:eastAsia="Times New Roman" w:hAnsi="Times New Roman" w:cs="Times New Roman"/>
          <w:sz w:val="26"/>
          <w:szCs w:val="26"/>
          <w:lang w:eastAsia="ru-RU"/>
        </w:rPr>
        <w:t xml:space="preserve">5. </w:t>
      </w:r>
      <w:r w:rsidRPr="00E86E7E">
        <w:rPr>
          <w:rFonts w:ascii="Times New Roman" w:eastAsia="Times New Roman" w:hAnsi="Times New Roman" w:cs="Arial"/>
          <w:sz w:val="26"/>
          <w:szCs w:val="26"/>
          <w:lang w:eastAsia="ru-RU"/>
        </w:rPr>
        <w:t>Настоящее постановление вступает в силу со дня его официального опубликования.</w:t>
      </w:r>
    </w:p>
    <w:p w:rsidR="00E86E7E" w:rsidRDefault="00E86E7E" w:rsidP="00E86E7E">
      <w:pPr>
        <w:widowControl w:val="0"/>
        <w:autoSpaceDE w:val="0"/>
        <w:autoSpaceDN w:val="0"/>
        <w:adjustRightInd w:val="0"/>
        <w:spacing w:after="0" w:line="240" w:lineRule="auto"/>
        <w:jc w:val="both"/>
        <w:rPr>
          <w:rFonts w:ascii="Arial" w:eastAsia="Times New Roman" w:hAnsi="Arial" w:cs="Arial"/>
          <w:sz w:val="26"/>
          <w:szCs w:val="26"/>
          <w:lang w:eastAsia="ru-RU"/>
        </w:rPr>
      </w:pPr>
      <w:r w:rsidRPr="00E86E7E">
        <w:rPr>
          <w:rFonts w:ascii="Arial" w:eastAsia="Times New Roman" w:hAnsi="Arial" w:cs="Arial"/>
          <w:sz w:val="26"/>
          <w:szCs w:val="26"/>
          <w:lang w:eastAsia="ru-RU"/>
        </w:rPr>
        <w:t xml:space="preserve"> </w:t>
      </w:r>
    </w:p>
    <w:p w:rsidR="00E86E7E" w:rsidRPr="00E86E7E" w:rsidRDefault="00E86E7E" w:rsidP="00E86E7E">
      <w:pPr>
        <w:widowControl w:val="0"/>
        <w:autoSpaceDE w:val="0"/>
        <w:autoSpaceDN w:val="0"/>
        <w:adjustRightInd w:val="0"/>
        <w:spacing w:after="0" w:line="240" w:lineRule="auto"/>
        <w:jc w:val="both"/>
        <w:rPr>
          <w:rFonts w:ascii="Arial" w:eastAsia="Times New Roman" w:hAnsi="Arial" w:cs="Arial"/>
          <w:sz w:val="26"/>
          <w:szCs w:val="26"/>
          <w:lang w:eastAsia="ru-RU"/>
        </w:rPr>
      </w:pPr>
    </w:p>
    <w:p w:rsidR="00E86E7E" w:rsidRPr="00E86E7E" w:rsidRDefault="00E86E7E" w:rsidP="00E86E7E">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E86E7E">
        <w:rPr>
          <w:rFonts w:ascii="Times New Roman" w:eastAsia="Times New Roman" w:hAnsi="Times New Roman" w:cs="Times New Roman"/>
          <w:sz w:val="26"/>
          <w:szCs w:val="26"/>
          <w:lang w:eastAsia="ru-RU"/>
        </w:rPr>
        <w:t xml:space="preserve">Глава Пыталовского </w:t>
      </w:r>
    </w:p>
    <w:p w:rsidR="00E86E7E" w:rsidRPr="00E86E7E" w:rsidRDefault="00E86E7E" w:rsidP="00E86E7E">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E86E7E">
        <w:rPr>
          <w:rFonts w:ascii="Times New Roman" w:eastAsia="Times New Roman" w:hAnsi="Times New Roman" w:cs="Times New Roman"/>
          <w:sz w:val="26"/>
          <w:szCs w:val="26"/>
          <w:lang w:eastAsia="ru-RU"/>
        </w:rPr>
        <w:t xml:space="preserve">муниципального округа                      </w:t>
      </w:r>
      <w:r w:rsidRPr="00E86E7E">
        <w:rPr>
          <w:rFonts w:ascii="Times New Roman" w:eastAsia="Times New Roman" w:hAnsi="Times New Roman" w:cs="Times New Roman"/>
          <w:sz w:val="26"/>
          <w:szCs w:val="26"/>
          <w:lang w:eastAsia="ru-RU"/>
        </w:rPr>
        <w:tab/>
        <w:t xml:space="preserve">                    </w:t>
      </w:r>
      <w:r w:rsidRPr="00E86E7E">
        <w:rPr>
          <w:rFonts w:ascii="Times New Roman" w:eastAsia="Times New Roman" w:hAnsi="Times New Roman" w:cs="Times New Roman"/>
          <w:sz w:val="26"/>
          <w:szCs w:val="26"/>
          <w:lang w:eastAsia="ru-RU"/>
        </w:rPr>
        <w:t xml:space="preserve">              </w:t>
      </w:r>
      <w:r w:rsidR="00CD17B5">
        <w:rPr>
          <w:rFonts w:ascii="Times New Roman" w:eastAsia="Times New Roman" w:hAnsi="Times New Roman" w:cs="Times New Roman"/>
          <w:sz w:val="26"/>
          <w:szCs w:val="26"/>
          <w:lang w:eastAsia="ru-RU"/>
        </w:rPr>
        <w:t xml:space="preserve">               </w:t>
      </w:r>
      <w:r w:rsidRPr="00E86E7E">
        <w:rPr>
          <w:rFonts w:ascii="Times New Roman" w:eastAsia="Times New Roman" w:hAnsi="Times New Roman" w:cs="Times New Roman"/>
          <w:sz w:val="26"/>
          <w:szCs w:val="26"/>
          <w:lang w:eastAsia="ru-RU"/>
        </w:rPr>
        <w:t>В.М. Кондратьева</w:t>
      </w:r>
    </w:p>
    <w:p w:rsidR="00E86E7E" w:rsidRDefault="00E86E7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E86E7E" w:rsidRPr="00E86E7E" w:rsidRDefault="00E86E7E" w:rsidP="00E86E7E">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lastRenderedPageBreak/>
        <w:t>Приложение</w:t>
      </w:r>
      <w:r w:rsidR="0051439C">
        <w:rPr>
          <w:rFonts w:ascii="Times New Roman" w:eastAsia="Times New Roman" w:hAnsi="Times New Roman" w:cs="Times New Roman"/>
          <w:sz w:val="28"/>
          <w:szCs w:val="28"/>
          <w:lang w:eastAsia="ru-RU"/>
        </w:rPr>
        <w:t xml:space="preserve"> №</w:t>
      </w:r>
      <w:r w:rsidRPr="00E86E7E">
        <w:rPr>
          <w:rFonts w:ascii="Times New Roman" w:eastAsia="Times New Roman" w:hAnsi="Times New Roman" w:cs="Times New Roman"/>
          <w:sz w:val="28"/>
          <w:szCs w:val="28"/>
          <w:lang w:eastAsia="ru-RU"/>
        </w:rPr>
        <w:t xml:space="preserve"> 1</w:t>
      </w:r>
    </w:p>
    <w:p w:rsidR="0051439C" w:rsidRPr="0051439C" w:rsidRDefault="00E86E7E" w:rsidP="0051439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к постановлению</w:t>
      </w:r>
      <w:r w:rsidR="0051439C" w:rsidRPr="0051439C">
        <w:rPr>
          <w:rFonts w:ascii="Times New Roman" w:eastAsia="Times New Roman" w:hAnsi="Times New Roman" w:cs="Times New Roman"/>
          <w:sz w:val="28"/>
          <w:szCs w:val="28"/>
          <w:lang w:eastAsia="ru-RU"/>
        </w:rPr>
        <w:t xml:space="preserve"> </w:t>
      </w:r>
      <w:r w:rsidRPr="00E86E7E">
        <w:rPr>
          <w:rFonts w:ascii="Times New Roman" w:eastAsia="Times New Roman" w:hAnsi="Times New Roman" w:cs="Times New Roman"/>
          <w:sz w:val="28"/>
          <w:szCs w:val="28"/>
          <w:lang w:eastAsia="ru-RU"/>
        </w:rPr>
        <w:t xml:space="preserve">Администрации </w:t>
      </w:r>
    </w:p>
    <w:p w:rsidR="00E86E7E" w:rsidRPr="00E86E7E" w:rsidRDefault="00E86E7E" w:rsidP="0051439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Пыталовского муниципального округа</w:t>
      </w:r>
    </w:p>
    <w:p w:rsidR="0051439C" w:rsidRPr="0051439C" w:rsidRDefault="0051439C" w:rsidP="0051439C">
      <w:pPr>
        <w:tabs>
          <w:tab w:val="left" w:pos="993"/>
        </w:tabs>
        <w:autoSpaceDN w:val="0"/>
        <w:spacing w:after="0" w:line="240" w:lineRule="auto"/>
        <w:jc w:val="right"/>
        <w:rPr>
          <w:rFonts w:ascii="Times New Roman" w:eastAsia="Times New Roman" w:hAnsi="Times New Roman" w:cs="Times New Roman"/>
          <w:color w:val="000000"/>
          <w:sz w:val="28"/>
          <w:szCs w:val="28"/>
          <w:u w:val="single"/>
          <w:lang w:eastAsia="ru-RU"/>
        </w:rPr>
      </w:pPr>
      <w:r w:rsidRPr="0051439C">
        <w:rPr>
          <w:rFonts w:ascii="Times New Roman" w:eastAsia="Times New Roman" w:hAnsi="Times New Roman" w:cs="Times New Roman"/>
          <w:color w:val="000000"/>
          <w:sz w:val="28"/>
          <w:szCs w:val="28"/>
          <w:u w:val="single"/>
          <w:lang w:eastAsia="ru-RU"/>
        </w:rPr>
        <w:t>от 05.05.2026  № 459</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bookmarkStart w:id="1" w:name="Par33"/>
      <w:bookmarkEnd w:id="1"/>
      <w:r w:rsidRPr="00E86E7E">
        <w:rPr>
          <w:rFonts w:ascii="Times New Roman" w:eastAsia="Times New Roman" w:hAnsi="Times New Roman" w:cs="Times New Roman"/>
          <w:b/>
          <w:bCs/>
          <w:sz w:val="28"/>
          <w:szCs w:val="28"/>
          <w:lang w:eastAsia="ru-RU"/>
        </w:rPr>
        <w:t>ПОЛОЖЕНИЕ</w:t>
      </w:r>
    </w:p>
    <w:p w:rsidR="00E86E7E" w:rsidRPr="00E86E7E" w:rsidRDefault="00E86E7E" w:rsidP="00E86E7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86E7E">
        <w:rPr>
          <w:rFonts w:ascii="Times New Roman" w:eastAsia="Times New Roman" w:hAnsi="Times New Roman" w:cs="Times New Roman"/>
          <w:b/>
          <w:bCs/>
          <w:sz w:val="28"/>
          <w:szCs w:val="28"/>
          <w:lang w:eastAsia="ru-RU"/>
        </w:rPr>
        <w:t xml:space="preserve">ОБ ОПРЕДЕЛЕНИИ ПОРЯДКА ПРЕДОСТАВЛЕНИЯ </w:t>
      </w:r>
      <w:proofErr w:type="gramStart"/>
      <w:r w:rsidRPr="00E86E7E">
        <w:rPr>
          <w:rFonts w:ascii="Times New Roman" w:eastAsia="Times New Roman" w:hAnsi="Times New Roman" w:cs="Times New Roman"/>
          <w:b/>
          <w:bCs/>
          <w:sz w:val="28"/>
          <w:szCs w:val="28"/>
          <w:lang w:eastAsia="ru-RU"/>
        </w:rPr>
        <w:t>СЛУЖЕБНЫХ</w:t>
      </w:r>
      <w:proofErr w:type="gramEnd"/>
    </w:p>
    <w:p w:rsidR="00E86E7E" w:rsidRPr="00E86E7E" w:rsidRDefault="00E86E7E" w:rsidP="00E86E7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86E7E">
        <w:rPr>
          <w:rFonts w:ascii="Times New Roman" w:eastAsia="Times New Roman" w:hAnsi="Times New Roman" w:cs="Times New Roman"/>
          <w:b/>
          <w:bCs/>
          <w:sz w:val="28"/>
          <w:szCs w:val="28"/>
          <w:lang w:eastAsia="ru-RU"/>
        </w:rPr>
        <w:t>ЖИЛЫХ ПОМЕЩЕНИЙ СПЕЦИАЛИЗИРОВАННОГО ЖИЛИЩНОГО</w:t>
      </w:r>
    </w:p>
    <w:p w:rsidR="00E86E7E" w:rsidRPr="00E86E7E" w:rsidRDefault="00E86E7E" w:rsidP="00E86E7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86E7E">
        <w:rPr>
          <w:rFonts w:ascii="Times New Roman" w:eastAsia="Times New Roman" w:hAnsi="Times New Roman" w:cs="Times New Roman"/>
          <w:b/>
          <w:bCs/>
          <w:sz w:val="28"/>
          <w:szCs w:val="28"/>
          <w:lang w:eastAsia="ru-RU"/>
        </w:rPr>
        <w:t>ФОНДА, НАХОДЯЩЕГОСЯ В МУНИЦИПАЛЬНОЙ СОБСТВЕННОСТИ</w:t>
      </w:r>
    </w:p>
    <w:p w:rsidR="00E86E7E" w:rsidRPr="00E86E7E" w:rsidRDefault="00E86E7E" w:rsidP="00E86E7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86E7E">
        <w:rPr>
          <w:rFonts w:ascii="Times New Roman" w:eastAsia="Times New Roman" w:hAnsi="Times New Roman" w:cs="Times New Roman"/>
          <w:b/>
          <w:bCs/>
          <w:sz w:val="28"/>
          <w:szCs w:val="28"/>
          <w:lang w:eastAsia="ru-RU"/>
        </w:rPr>
        <w:t>МУНИЦИПАЛЬНОГО ОБРАЗОВАНИЯ "ПЫТАЛОВСКИЙ МУНИЦИПАЛЬНЫЙ ОКРУГ"</w:t>
      </w:r>
    </w:p>
    <w:p w:rsidR="00E86E7E" w:rsidRPr="00E86E7E" w:rsidRDefault="00E86E7E" w:rsidP="00E86E7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1. Общие положения</w:t>
      </w: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1.1. </w:t>
      </w:r>
      <w:proofErr w:type="gramStart"/>
      <w:r w:rsidRPr="00E86E7E">
        <w:rPr>
          <w:rFonts w:ascii="Times New Roman" w:eastAsia="Times New Roman" w:hAnsi="Times New Roman" w:cs="Times New Roman"/>
          <w:sz w:val="28"/>
          <w:szCs w:val="28"/>
          <w:lang w:eastAsia="ru-RU"/>
        </w:rPr>
        <w:t xml:space="preserve">Настоящее Положение разработано в соответствии с Жилищным </w:t>
      </w:r>
      <w:hyperlink r:id="rId13" w:history="1">
        <w:r w:rsidRPr="00E86E7E">
          <w:rPr>
            <w:rFonts w:ascii="Times New Roman" w:eastAsia="Times New Roman" w:hAnsi="Times New Roman" w:cs="Times New Roman"/>
            <w:color w:val="0000FF"/>
            <w:sz w:val="28"/>
            <w:szCs w:val="28"/>
            <w:lang w:eastAsia="ru-RU"/>
          </w:rPr>
          <w:t>кодексом</w:t>
        </w:r>
      </w:hyperlink>
      <w:r w:rsidRPr="00E86E7E">
        <w:rPr>
          <w:rFonts w:ascii="Times New Roman" w:eastAsia="Times New Roman" w:hAnsi="Times New Roman" w:cs="Times New Roman"/>
          <w:sz w:val="28"/>
          <w:szCs w:val="28"/>
          <w:lang w:eastAsia="ru-RU"/>
        </w:rPr>
        <w:t xml:space="preserve"> Российской Федерации, Федеральным </w:t>
      </w:r>
      <w:hyperlink r:id="rId14" w:history="1">
        <w:r w:rsidRPr="00E86E7E">
          <w:rPr>
            <w:rFonts w:ascii="Times New Roman" w:eastAsia="Times New Roman" w:hAnsi="Times New Roman" w:cs="Times New Roman"/>
            <w:color w:val="0000FF"/>
            <w:sz w:val="28"/>
            <w:szCs w:val="28"/>
            <w:lang w:eastAsia="ru-RU"/>
          </w:rPr>
          <w:t>законом</w:t>
        </w:r>
      </w:hyperlink>
      <w:r w:rsidRPr="00E86E7E">
        <w:rPr>
          <w:rFonts w:ascii="Times New Roman" w:eastAsia="Times New Roman" w:hAnsi="Times New Roman" w:cs="Times New Roman"/>
          <w:sz w:val="28"/>
          <w:szCs w:val="28"/>
          <w:lang w:eastAsia="ru-RU"/>
        </w:rPr>
        <w:t xml:space="preserve"> от 06.10.2003 N 131-ФЗ "Об общих принципах организации местного самоуправления в Российской Федерации", </w:t>
      </w:r>
      <w:hyperlink r:id="rId15" w:history="1">
        <w:r w:rsidRPr="00E86E7E">
          <w:rPr>
            <w:rFonts w:ascii="Times New Roman" w:eastAsia="Times New Roman" w:hAnsi="Times New Roman" w:cs="Times New Roman"/>
            <w:color w:val="0000FF"/>
            <w:sz w:val="28"/>
            <w:szCs w:val="28"/>
            <w:lang w:eastAsia="ru-RU"/>
          </w:rPr>
          <w:t>постановлением</w:t>
        </w:r>
      </w:hyperlink>
      <w:r w:rsidRPr="00E86E7E">
        <w:rPr>
          <w:rFonts w:ascii="Times New Roman" w:eastAsia="Times New Roman" w:hAnsi="Times New Roman" w:cs="Times New Roman"/>
          <w:sz w:val="28"/>
          <w:szCs w:val="28"/>
          <w:lang w:eastAsia="ru-RU"/>
        </w:rPr>
        <w:t xml:space="preserve"> Правительства Российской Федерации от 26.01.2006 N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w:t>
      </w:r>
      <w:hyperlink r:id="rId16" w:history="1">
        <w:r w:rsidRPr="00E86E7E">
          <w:rPr>
            <w:rFonts w:ascii="Times New Roman" w:eastAsia="Times New Roman" w:hAnsi="Times New Roman" w:cs="Times New Roman"/>
            <w:color w:val="0000FF"/>
            <w:sz w:val="28"/>
            <w:szCs w:val="28"/>
            <w:lang w:eastAsia="ru-RU"/>
          </w:rPr>
          <w:t>Уставом</w:t>
        </w:r>
      </w:hyperlink>
      <w:r w:rsidRPr="00E86E7E">
        <w:rPr>
          <w:rFonts w:ascii="Times New Roman" w:eastAsia="Times New Roman" w:hAnsi="Times New Roman" w:cs="Times New Roman"/>
          <w:sz w:val="28"/>
          <w:szCs w:val="28"/>
          <w:lang w:eastAsia="ru-RU"/>
        </w:rPr>
        <w:t xml:space="preserve"> муниципального образования "Пыталовский муниципальный округ" с целью определения порядка</w:t>
      </w:r>
      <w:proofErr w:type="gramEnd"/>
      <w:r w:rsidRPr="00E86E7E">
        <w:rPr>
          <w:rFonts w:ascii="Times New Roman" w:eastAsia="Times New Roman" w:hAnsi="Times New Roman" w:cs="Times New Roman"/>
          <w:sz w:val="28"/>
          <w:szCs w:val="28"/>
          <w:lang w:eastAsia="ru-RU"/>
        </w:rPr>
        <w:t xml:space="preserve"> управления и распоряжения жилищным фондом, находящимся в муниципальной собственности муниципального образования " Пыталовский муниципальный округ ", а также для создания необходимых жилищно-бытовых условий отдельным категориям граждан.</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1.2. </w:t>
      </w:r>
      <w:proofErr w:type="gramStart"/>
      <w:r w:rsidRPr="00E86E7E">
        <w:rPr>
          <w:rFonts w:ascii="Times New Roman" w:eastAsia="Times New Roman" w:hAnsi="Times New Roman" w:cs="Times New Roman"/>
          <w:sz w:val="28"/>
          <w:szCs w:val="28"/>
          <w:lang w:eastAsia="ru-RU"/>
        </w:rPr>
        <w:t xml:space="preserve">Служебный жилищный фонд муниципального образования " Пыталовский муниципальный округ " - совокупность жилых помещений муниципального жилищного фонда муниципального образования " Пыталовский муниципальный округ ", находящихся в собственности муниципального образования " Пыталовский муниципальный округ ", отнесенных к специализированному жилищному фонду с соблюдением требований и в порядке, которые установлены Жилищным </w:t>
      </w:r>
      <w:hyperlink r:id="rId17" w:history="1">
        <w:r w:rsidRPr="00E86E7E">
          <w:rPr>
            <w:rFonts w:ascii="Times New Roman" w:eastAsia="Times New Roman" w:hAnsi="Times New Roman" w:cs="Times New Roman"/>
            <w:color w:val="0000FF"/>
            <w:sz w:val="28"/>
            <w:szCs w:val="28"/>
            <w:lang w:eastAsia="ru-RU"/>
          </w:rPr>
          <w:t>кодексом</w:t>
        </w:r>
      </w:hyperlink>
      <w:r w:rsidRPr="00E86E7E">
        <w:rPr>
          <w:rFonts w:ascii="Times New Roman" w:eastAsia="Times New Roman" w:hAnsi="Times New Roman" w:cs="Times New Roman"/>
          <w:sz w:val="28"/>
          <w:szCs w:val="28"/>
          <w:lang w:eastAsia="ru-RU"/>
        </w:rPr>
        <w:t xml:space="preserve"> Российской Федерации, </w:t>
      </w:r>
      <w:hyperlink r:id="rId18" w:history="1">
        <w:r w:rsidRPr="00E86E7E">
          <w:rPr>
            <w:rFonts w:ascii="Times New Roman" w:eastAsia="Times New Roman" w:hAnsi="Times New Roman" w:cs="Times New Roman"/>
            <w:color w:val="0000FF"/>
            <w:sz w:val="28"/>
            <w:szCs w:val="28"/>
            <w:lang w:eastAsia="ru-RU"/>
          </w:rPr>
          <w:t>постановлением</w:t>
        </w:r>
      </w:hyperlink>
      <w:r w:rsidRPr="00E86E7E">
        <w:rPr>
          <w:rFonts w:ascii="Times New Roman" w:eastAsia="Times New Roman" w:hAnsi="Times New Roman" w:cs="Times New Roman"/>
          <w:sz w:val="28"/>
          <w:szCs w:val="28"/>
          <w:lang w:eastAsia="ru-RU"/>
        </w:rPr>
        <w:t xml:space="preserve"> Правительства Российской Федерации от 26.01.2006 N 42 "Об утверждении Правил отнесения жилого помещения к специализированному</w:t>
      </w:r>
      <w:proofErr w:type="gramEnd"/>
      <w:r w:rsidRPr="00E86E7E">
        <w:rPr>
          <w:rFonts w:ascii="Times New Roman" w:eastAsia="Times New Roman" w:hAnsi="Times New Roman" w:cs="Times New Roman"/>
          <w:sz w:val="28"/>
          <w:szCs w:val="28"/>
          <w:lang w:eastAsia="ru-RU"/>
        </w:rPr>
        <w:t xml:space="preserve"> жилищному фонду и типовых договоров найма специализированных жилых помещений" и предназначенных для проживания отдельных категорий граждан, определенных настоящим Положением.</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1.3. </w:t>
      </w:r>
      <w:proofErr w:type="gramStart"/>
      <w:r w:rsidRPr="00E86E7E">
        <w:rPr>
          <w:rFonts w:ascii="Times New Roman" w:eastAsia="Times New Roman" w:hAnsi="Times New Roman" w:cs="Times New Roman"/>
          <w:sz w:val="28"/>
          <w:szCs w:val="28"/>
          <w:lang w:eastAsia="ru-RU"/>
        </w:rPr>
        <w:t xml:space="preserve">Служебные жилые помещения - жилые помещения, включенные постановлением Администрации Пыталовского муниципального округа в муниципальный специализированный жилищный фонд и предназначенные для проживания граждан в связи с характером их трудовых отношений с органом государственной власти, органом местного самоуправления, </w:t>
      </w:r>
      <w:r w:rsidRPr="00E86E7E">
        <w:rPr>
          <w:rFonts w:ascii="Times New Roman" w:eastAsia="Times New Roman" w:hAnsi="Times New Roman" w:cs="Times New Roman"/>
          <w:sz w:val="28"/>
          <w:szCs w:val="28"/>
          <w:lang w:eastAsia="ru-RU"/>
        </w:rPr>
        <w:lastRenderedPageBreak/>
        <w:t>муниципальным унитарным предприятием, муниципальным учреждением, в связи с прохождением службы, в связи с избранием на выборные должности в органы местного самоуправления.</w:t>
      </w:r>
      <w:proofErr w:type="gramEnd"/>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1.4. Включение жилого помещения в служебный жилищный фонд муниципального образования " Пыталовский муниципальный округ " и исключение жилого помещения из указанного фонда осуществляется на основании постановления Администрации Пыталовского муниципального округа.</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1.5. Формирование служебного жилищного фонда осуществляется за счет:</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свободных от прав третьих лиц жилых помещений, находящихся в муниципальной собственности;</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приобретения жилых помещений или зданий Администрацией Пыталовского муниципального округа за счет выделенных средств бюджета;</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 за счет помещений, находящихся в муниципальной собственности, переведенных </w:t>
      </w:r>
      <w:proofErr w:type="gramStart"/>
      <w:r w:rsidRPr="00E86E7E">
        <w:rPr>
          <w:rFonts w:ascii="Times New Roman" w:eastAsia="Times New Roman" w:hAnsi="Times New Roman" w:cs="Times New Roman"/>
          <w:sz w:val="28"/>
          <w:szCs w:val="28"/>
          <w:lang w:eastAsia="ru-RU"/>
        </w:rPr>
        <w:t>из</w:t>
      </w:r>
      <w:proofErr w:type="gramEnd"/>
      <w:r w:rsidRPr="00E86E7E">
        <w:rPr>
          <w:rFonts w:ascii="Times New Roman" w:eastAsia="Times New Roman" w:hAnsi="Times New Roman" w:cs="Times New Roman"/>
          <w:sz w:val="28"/>
          <w:szCs w:val="28"/>
          <w:lang w:eastAsia="ru-RU"/>
        </w:rPr>
        <w:t xml:space="preserve"> нежилых в жилые;</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за счет жилых помещений, приобретенных в муниципальную собственность из иных источников.</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1.6. К служебным жилым помещениям специализированного жилищного фонда относятся жилые дома, часть жилых помещений в многоквартирном доме, квартира. Не допускается выделение под служебное жилое помещение комнат в квартирах, в которых проживает несколько нанимателей и (или) собственников жилых помещений.</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1.7. Жилые помещения, отнесенные к служебным жилым помещениям, должны быть пригодными для постоянного проживания граждан (отвечать установленным санитарным и техническим правилам и нормам, требованиям пожарной безопасности, экологическим и иным требованиям законодательства), быть благоустроенными применительно к условиям соответствующего населенного пункта.</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Отнесение жилых помещений к служебным жилым помещениям не допускается, если жилые помещения заняты по договорам социального найма, найма жилого помещения, аренды, а также имеют обременения прав на это имущество.</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Включение жилого помещения в специализированный жилищный фонд муниципального образования "Пыталовский муниципальный округ" с отнесением его к служебным жилым помещениям и исключение жилого помещения из специализированного жилищного фонда производится постановлением Администрации Пыталовского муниципального округа. Порядок отнесения жилого помещения к служебным жилым помещениям регулируется </w:t>
      </w:r>
      <w:hyperlink r:id="rId19" w:history="1">
        <w:r w:rsidRPr="00E86E7E">
          <w:rPr>
            <w:rFonts w:ascii="Times New Roman" w:eastAsia="Times New Roman" w:hAnsi="Times New Roman" w:cs="Times New Roman"/>
            <w:color w:val="0000FF"/>
            <w:sz w:val="28"/>
            <w:szCs w:val="28"/>
            <w:lang w:eastAsia="ru-RU"/>
          </w:rPr>
          <w:t>постановлением</w:t>
        </w:r>
      </w:hyperlink>
      <w:r w:rsidRPr="00E86E7E">
        <w:rPr>
          <w:rFonts w:ascii="Times New Roman" w:eastAsia="Times New Roman" w:hAnsi="Times New Roman" w:cs="Times New Roman"/>
          <w:sz w:val="28"/>
          <w:szCs w:val="28"/>
          <w:lang w:eastAsia="ru-RU"/>
        </w:rPr>
        <w:t xml:space="preserve"> Правительства Российской Федерации от 26 января 2006 г. N 42 "Об утверждении Правил отнесения жилого помещения к </w:t>
      </w:r>
      <w:r w:rsidRPr="00E86E7E">
        <w:rPr>
          <w:rFonts w:ascii="Times New Roman" w:eastAsia="Times New Roman" w:hAnsi="Times New Roman" w:cs="Times New Roman"/>
          <w:sz w:val="28"/>
          <w:szCs w:val="28"/>
          <w:lang w:eastAsia="ru-RU"/>
        </w:rPr>
        <w:lastRenderedPageBreak/>
        <w:t>специализированному жилищному фонду и типовых договоров найма специализированных жилых помещений".</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Использование жилого помещения в качестве служебного жилого помещения допускается только после отнесения жилого помещения к служебному жилому помещению.</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1.8. Служебные жилые помещения предоставляются из расчета согласно нормам предоставления площади жилого помещения по договору социального найма, установленным органом местного самоуправления, на территории которого находится предоставляемое жилое помещение.</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1.9. </w:t>
      </w:r>
      <w:proofErr w:type="gramStart"/>
      <w:r w:rsidRPr="00E86E7E">
        <w:rPr>
          <w:rFonts w:ascii="Times New Roman" w:eastAsia="Times New Roman" w:hAnsi="Times New Roman" w:cs="Times New Roman"/>
          <w:sz w:val="28"/>
          <w:szCs w:val="28"/>
          <w:lang w:eastAsia="ru-RU"/>
        </w:rPr>
        <w:t>Предоставление гражданину служебного жилого помещения муниципального жилищного фонда не является основанием для снятия его с учета нуждающихся в жилых помещениях, предоставляемых по договорам социального найма.</w:t>
      </w:r>
      <w:proofErr w:type="gramEnd"/>
    </w:p>
    <w:p w:rsidR="00E86E7E" w:rsidRPr="00E86E7E" w:rsidRDefault="00E86E7E" w:rsidP="00E86E7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2. Управление служебным жилищным фондом муниципального образования "Пыталовский муниципальный округ"</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2.1. Под управлением служебным жилищным фондом муниципального образования "Пыталовский муниципальный округ" в целях настоящего Положения понимается совокупность юридических и фактических действий, направленных на реализацию прав и обязанностей собственника служебного жилищного фонда в жилищных отношениях, в том числе по заключению, исполнению и расторжению договоров найма служебных жилых помещений.</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2.2. Управление служебным жилищным фондом, составляющим казну муниципального образования "Пыталовский муниципальный округ", осуществляет Администрация муниципального образования "Пыталовский муниципальный округ".</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2.3. Специалисты Администрации муниципального образования "Пыталовского муниципального округа" в установленном порядке ведут учет объектов служебного жилищного фонда.</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3. Категории граждан, имеющих право на обеспечение служебными жилыми помещениями</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3.1. Служебные жилые помещения предоставляются следующим категориям граждан, не обеспеченным жилыми помещениями в соответствующем населенном пункте:</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1) лицам, замещающим выборные муниципальные должности;</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2) лицам, замещающим должности муниципальной службы в органах местного самоуправления муниципального образования "Пыталовский муниципальный округ";</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lastRenderedPageBreak/>
        <w:t>3) иным лицам в связи с характером их трудовых отношений с органом государственной власти, органом местного самоуправления, муниципальным унитарным предприятием, муниципальным учреждением;</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4) лицам, замещающим должности в муниципальных учреждениях здравоохранения, образования, культуры и спорта;</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5)</w:t>
      </w:r>
      <w:r w:rsidRPr="00E86E7E">
        <w:rPr>
          <w:rFonts w:ascii="Arial" w:eastAsia="Times New Roman" w:hAnsi="Arial" w:cs="Arial"/>
          <w:sz w:val="30"/>
          <w:szCs w:val="30"/>
          <w:lang w:eastAsia="ru-RU"/>
        </w:rPr>
        <w:t xml:space="preserve"> </w:t>
      </w:r>
      <w:r w:rsidRPr="00E86E7E">
        <w:rPr>
          <w:rFonts w:ascii="Times New Roman" w:eastAsia="Times New Roman" w:hAnsi="Times New Roman" w:cs="Times New Roman"/>
          <w:sz w:val="28"/>
          <w:szCs w:val="28"/>
          <w:lang w:eastAsia="ru-RU"/>
        </w:rPr>
        <w:t>лица, работающие в сфере физической культуры и спорта, участвующие в программе «Земский тренер»;</w:t>
      </w:r>
    </w:p>
    <w:p w:rsidR="00E86E7E" w:rsidRPr="00E86E7E" w:rsidRDefault="00E86E7E" w:rsidP="00E86E7E">
      <w:pPr>
        <w:widowControl w:val="0"/>
        <w:autoSpaceDE w:val="0"/>
        <w:autoSpaceDN w:val="0"/>
        <w:adjustRightInd w:val="0"/>
        <w:spacing w:before="160" w:after="0" w:line="240" w:lineRule="auto"/>
        <w:ind w:firstLine="540"/>
        <w:jc w:val="both"/>
        <w:rPr>
          <w:rFonts w:ascii="Arial" w:eastAsia="Times New Roman" w:hAnsi="Arial" w:cs="Arial"/>
          <w:sz w:val="30"/>
          <w:szCs w:val="30"/>
          <w:lang w:eastAsia="ru-RU"/>
        </w:rPr>
      </w:pPr>
      <w:r w:rsidRPr="00E86E7E">
        <w:rPr>
          <w:rFonts w:ascii="Times New Roman" w:eastAsia="Times New Roman" w:hAnsi="Times New Roman" w:cs="Times New Roman"/>
          <w:sz w:val="28"/>
          <w:szCs w:val="28"/>
          <w:lang w:eastAsia="ru-RU"/>
        </w:rPr>
        <w:t>6) лица, работающие в сфере культуры и участвующие в программе «Земский работник культуры»;</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7)</w:t>
      </w:r>
      <w:r w:rsidRPr="00E86E7E">
        <w:rPr>
          <w:rFonts w:ascii="Arial" w:eastAsia="Times New Roman" w:hAnsi="Arial" w:cs="Arial"/>
          <w:sz w:val="30"/>
          <w:szCs w:val="30"/>
          <w:lang w:eastAsia="ru-RU"/>
        </w:rPr>
        <w:t xml:space="preserve"> </w:t>
      </w:r>
      <w:r w:rsidRPr="00E86E7E">
        <w:rPr>
          <w:rFonts w:ascii="Times New Roman" w:eastAsia="Times New Roman" w:hAnsi="Times New Roman" w:cs="Times New Roman"/>
          <w:sz w:val="28"/>
          <w:szCs w:val="28"/>
          <w:lang w:eastAsia="ru-RU"/>
        </w:rPr>
        <w:t>лица, работающие в сфере образования и участвующие в программе «Земский учитель».</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Лицами, не обеспеченными жилыми помещениями, признаются граждане:</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proofErr w:type="gramStart"/>
      <w:r w:rsidRPr="00E86E7E">
        <w:rPr>
          <w:rFonts w:ascii="Times New Roman" w:eastAsia="Times New Roman" w:hAnsi="Times New Roman" w:cs="Times New Roman"/>
          <w:sz w:val="28"/>
          <w:szCs w:val="28"/>
          <w:lang w:eastAsia="ru-RU"/>
        </w:rPr>
        <w:t>- не являющиеся нанимателями жилых помещений по договорам социального найма и договорам найма служебного жилого помещения или членами семьи нанимателя жилого помещения по договору социального найма и договору найма служебного жилого помещения либо собственниками жилых помещений или членами семьи собственника жилого помещения по месту работы, либо по месту нахождения организации, в которой гражданин замещает должность;</w:t>
      </w:r>
      <w:proofErr w:type="gramEnd"/>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proofErr w:type="gramStart"/>
      <w:r w:rsidRPr="00E86E7E">
        <w:rPr>
          <w:rFonts w:ascii="Times New Roman" w:eastAsia="Times New Roman" w:hAnsi="Times New Roman" w:cs="Times New Roman"/>
          <w:sz w:val="28"/>
          <w:szCs w:val="28"/>
          <w:lang w:eastAsia="ru-RU"/>
        </w:rPr>
        <w:t>- являющиеся нанимателями жилых помещений по договорам социального найма и договорам найма служебного жилого помещения или членами семьи нанимателя жилого помещения по договору социального найма и договору найма служебного жилого помещения либо собственниками жилых помещений или членами семьи собственника жилого помещения и обеспеченные жилой площадью на одного члена семьи менее 12 квадратных метров общей площади жилого помещения по месту работы либо</w:t>
      </w:r>
      <w:proofErr w:type="gramEnd"/>
      <w:r w:rsidRPr="00E86E7E">
        <w:rPr>
          <w:rFonts w:ascii="Times New Roman" w:eastAsia="Times New Roman" w:hAnsi="Times New Roman" w:cs="Times New Roman"/>
          <w:sz w:val="28"/>
          <w:szCs w:val="28"/>
          <w:lang w:eastAsia="ru-RU"/>
        </w:rPr>
        <w:t xml:space="preserve"> по месту нахождения организации, в которой гражданин замещает должность;</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 </w:t>
      </w:r>
      <w:proofErr w:type="gramStart"/>
      <w:r w:rsidRPr="00E86E7E">
        <w:rPr>
          <w:rFonts w:ascii="Times New Roman" w:eastAsia="Times New Roman" w:hAnsi="Times New Roman" w:cs="Times New Roman"/>
          <w:sz w:val="28"/>
          <w:szCs w:val="28"/>
          <w:lang w:eastAsia="ru-RU"/>
        </w:rPr>
        <w:t>проживающие</w:t>
      </w:r>
      <w:proofErr w:type="gramEnd"/>
      <w:r w:rsidRPr="00E86E7E">
        <w:rPr>
          <w:rFonts w:ascii="Times New Roman" w:eastAsia="Times New Roman" w:hAnsi="Times New Roman" w:cs="Times New Roman"/>
          <w:sz w:val="28"/>
          <w:szCs w:val="28"/>
          <w:lang w:eastAsia="ru-RU"/>
        </w:rPr>
        <w:t xml:space="preserve"> в помещении, не отвечающем установленным для жилых помещений требованиям.</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3.2. Служебные жилые помещения предоставляются гражданам, указанным в настоящей статье, в виде жилого дома, части жилого дома, отдельной квартиры, </w:t>
      </w:r>
      <w:proofErr w:type="gramStart"/>
      <w:r w:rsidRPr="00E86E7E">
        <w:rPr>
          <w:rFonts w:ascii="Times New Roman" w:eastAsia="Times New Roman" w:hAnsi="Times New Roman" w:cs="Times New Roman"/>
          <w:sz w:val="28"/>
          <w:szCs w:val="28"/>
          <w:lang w:eastAsia="ru-RU"/>
        </w:rPr>
        <w:t>благоустроенных</w:t>
      </w:r>
      <w:proofErr w:type="gramEnd"/>
      <w:r w:rsidRPr="00E86E7E">
        <w:rPr>
          <w:rFonts w:ascii="Times New Roman" w:eastAsia="Times New Roman" w:hAnsi="Times New Roman" w:cs="Times New Roman"/>
          <w:sz w:val="28"/>
          <w:szCs w:val="28"/>
          <w:lang w:eastAsia="ru-RU"/>
        </w:rPr>
        <w:t xml:space="preserve"> применительно к условиям населенного пункта, в котором расположено предоставляемое жилое помещение.</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4. Порядок предоставления служебных жилых помещений на территории муниципального образования "Пыталовский муниципальный округ"</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4.1. Решение о предоставлении или об отказе в предоставлении служебного жилого помещения принимается Администрацией Пыталовского муниципального округа в отношении служебных жилых помещений, которые </w:t>
      </w:r>
      <w:r w:rsidRPr="00E86E7E">
        <w:rPr>
          <w:rFonts w:ascii="Times New Roman" w:eastAsia="Times New Roman" w:hAnsi="Times New Roman" w:cs="Times New Roman"/>
          <w:sz w:val="28"/>
          <w:szCs w:val="28"/>
          <w:lang w:eastAsia="ru-RU"/>
        </w:rPr>
        <w:lastRenderedPageBreak/>
        <w:t>составляют казну муниципального образования "Пыталовский муниципальный округ";</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4.2. Служебные жилые помещения предоставляются при наличии свободных служебных жилых помещений в населенных пунктах по месту работы (службы) гражданина Администрацией Пыталовского муниципального округа.</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В случае отсутствия свободных служебных помещений ведется учет граждан, нуждающихся в служебном жилом помещении, в порядке, установленном </w:t>
      </w:r>
      <w:hyperlink w:anchor="Par157" w:history="1">
        <w:r w:rsidRPr="00E86E7E">
          <w:rPr>
            <w:rFonts w:ascii="Times New Roman" w:eastAsia="Times New Roman" w:hAnsi="Times New Roman" w:cs="Times New Roman"/>
            <w:color w:val="0000FF"/>
            <w:sz w:val="28"/>
            <w:szCs w:val="28"/>
            <w:lang w:eastAsia="ru-RU"/>
          </w:rPr>
          <w:t>статьей 7</w:t>
        </w:r>
      </w:hyperlink>
      <w:r w:rsidRPr="00E86E7E">
        <w:rPr>
          <w:rFonts w:ascii="Times New Roman" w:eastAsia="Times New Roman" w:hAnsi="Times New Roman" w:cs="Times New Roman"/>
          <w:sz w:val="28"/>
          <w:szCs w:val="28"/>
          <w:lang w:eastAsia="ru-RU"/>
        </w:rPr>
        <w:t xml:space="preserve"> настоящего Положения.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4.3. Гражданин, нуждающийся в служебном жилом помещении (далее - заявитель), подает заявление на предоставление служебного жилого помещения главе Пыталовского муниципального округа, в котором указываются фамилия, имя, отчество, адрес места жительства, поименный состав семьи, дата подачи заявления, а также орган, с которым заявитель состоит в трудовых отношениях.</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bookmarkStart w:id="2" w:name="Par90"/>
      <w:bookmarkEnd w:id="2"/>
      <w:r w:rsidRPr="00E86E7E">
        <w:rPr>
          <w:rFonts w:ascii="Times New Roman" w:eastAsia="Times New Roman" w:hAnsi="Times New Roman" w:cs="Times New Roman"/>
          <w:sz w:val="28"/>
          <w:szCs w:val="28"/>
          <w:lang w:eastAsia="ru-RU"/>
        </w:rPr>
        <w:t>4.4. К заявлению прилагаются копии следующих документов:</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ходатайство работодателя, с которым заявитель состоит в трудовых отношениях, о предоставлении служебного жилого помещения на имя Главы Пыталовского муниципального округа;</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паспорт или иной документ, удостоверяющий личность заявителя и членов его семьи, а также документы, подтверждающие степень родства членов семьи (свидетельства о рождении, о заключении либо расторжении брака и др.);</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документы, подтверждающие состав семьи заявителя;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копию трудовой книжки, заверенную отделом кадров работодателя;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копию трудового договора (контракта) и приказа (распоряжения) о приеме на работу;</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справку (иные документы) органа, осуществляющего государственную регистрацию прав на недвижимое имущество и сделок с ним, о наличии (отсутствии) жилого помещения у заявителя и членов его семьи в собственности (по желанию заявителя);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документ, на основании которого заявитель и члены его семьи используют жилое помещение, где они проживают на момент подачи заявления (по желанию заявителя);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выписку из финансового лицевого счета с места проживания заявителя (для граждан, проживающих в государственном или муниципальном жилищном фонде);</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 выписку из домовой книги и технический паспорт объекта капитального строительства (для граждан, проживающих в индивидуальном жилищном </w:t>
      </w:r>
      <w:r w:rsidRPr="00E86E7E">
        <w:rPr>
          <w:rFonts w:ascii="Times New Roman" w:eastAsia="Times New Roman" w:hAnsi="Times New Roman" w:cs="Times New Roman"/>
          <w:sz w:val="28"/>
          <w:szCs w:val="28"/>
          <w:lang w:eastAsia="ru-RU"/>
        </w:rPr>
        <w:lastRenderedPageBreak/>
        <w:t>фонде).</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Копии представленных документов заверяются надлежащим образом или при предъявлении подлинника специалистом Администрации Пыталовского муниципального округа.</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Специалист Администрации Пыталовского муниципального округа, кроме этого, запрашивает в органах государственной власти, органах местного самоуправления следующие документы:</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о наличии (отсутствии) у заявителя, членов его семьи в населенном пункте по месту работы (службы) жилого помещения, принадлежащего заявителю и членам его семьи на праве собственности, и (или) жилого помещения, занимаемого по договору социального найма в органах государственной власти и органах местного самоуправления;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о регистрации по месту жительства заявителя и членов его семьи.</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4.5. </w:t>
      </w:r>
      <w:proofErr w:type="gramStart"/>
      <w:r w:rsidRPr="00E86E7E">
        <w:rPr>
          <w:rFonts w:ascii="Times New Roman" w:eastAsia="Times New Roman" w:hAnsi="Times New Roman" w:cs="Times New Roman"/>
          <w:sz w:val="28"/>
          <w:szCs w:val="28"/>
          <w:lang w:eastAsia="ru-RU"/>
        </w:rPr>
        <w:t>Заявителю, имеющему в собственности жилое помещение или состоящим членом жилищно-строительных (жилищных) кооперативов, за которыми в соответствии с законодательством Российской Федерации сохраняются жилые помещения по месту жительства до поступления заявителя на работу, либо при переводе на новое место работы в другую местность, служебные жилые помещения предоставляются в случае, если исполнение заявителем трудовых обязанностей связано с необходимостью проживания по месту работы или</w:t>
      </w:r>
      <w:proofErr w:type="gramEnd"/>
      <w:r w:rsidRPr="00E86E7E">
        <w:rPr>
          <w:rFonts w:ascii="Times New Roman" w:eastAsia="Times New Roman" w:hAnsi="Times New Roman" w:cs="Times New Roman"/>
          <w:sz w:val="28"/>
          <w:szCs w:val="28"/>
          <w:lang w:eastAsia="ru-RU"/>
        </w:rPr>
        <w:t xml:space="preserve"> непосредственной близости от него.</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4.6. Указанные документы рассматриваются жилищной комиссией при Администрации Пыталовского муниципального округа.</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4.7. Жилищная комиссия в течение 30 календарных дней </w:t>
      </w:r>
      <w:proofErr w:type="gramStart"/>
      <w:r w:rsidRPr="00E86E7E">
        <w:rPr>
          <w:rFonts w:ascii="Times New Roman" w:eastAsia="Times New Roman" w:hAnsi="Times New Roman" w:cs="Times New Roman"/>
          <w:sz w:val="28"/>
          <w:szCs w:val="28"/>
          <w:lang w:eastAsia="ru-RU"/>
        </w:rPr>
        <w:t>с даты подачи</w:t>
      </w:r>
      <w:proofErr w:type="gramEnd"/>
      <w:r w:rsidRPr="00E86E7E">
        <w:rPr>
          <w:rFonts w:ascii="Times New Roman" w:eastAsia="Times New Roman" w:hAnsi="Times New Roman" w:cs="Times New Roman"/>
          <w:sz w:val="28"/>
          <w:szCs w:val="28"/>
          <w:lang w:eastAsia="ru-RU"/>
        </w:rPr>
        <w:t xml:space="preserve"> заявления принимает одно из следующих решений:</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о предоставлении служебного жилого помещения;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об отказе в предоставлении служебного жилого помещения;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 о постановке на учет в качестве </w:t>
      </w:r>
      <w:proofErr w:type="gramStart"/>
      <w:r w:rsidRPr="00E86E7E">
        <w:rPr>
          <w:rFonts w:ascii="Times New Roman" w:eastAsia="Times New Roman" w:hAnsi="Times New Roman" w:cs="Times New Roman"/>
          <w:sz w:val="28"/>
          <w:szCs w:val="28"/>
          <w:lang w:eastAsia="ru-RU"/>
        </w:rPr>
        <w:t>нуждающихся</w:t>
      </w:r>
      <w:proofErr w:type="gramEnd"/>
      <w:r w:rsidRPr="00E86E7E">
        <w:rPr>
          <w:rFonts w:ascii="Times New Roman" w:eastAsia="Times New Roman" w:hAnsi="Times New Roman" w:cs="Times New Roman"/>
          <w:sz w:val="28"/>
          <w:szCs w:val="28"/>
          <w:lang w:eastAsia="ru-RU"/>
        </w:rPr>
        <w:t xml:space="preserve"> в служебном жилом помещении;</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 </w:t>
      </w:r>
      <w:proofErr w:type="gramStart"/>
      <w:r w:rsidRPr="00E86E7E">
        <w:rPr>
          <w:rFonts w:ascii="Times New Roman" w:eastAsia="Times New Roman" w:hAnsi="Times New Roman" w:cs="Times New Roman"/>
          <w:sz w:val="28"/>
          <w:szCs w:val="28"/>
          <w:lang w:eastAsia="ru-RU"/>
        </w:rPr>
        <w:t>об отказе в постановке на учет в качестве нуждающихся в служебном жилом помещении</w:t>
      </w:r>
      <w:proofErr w:type="gramEnd"/>
      <w:r w:rsidRPr="00E86E7E">
        <w:rPr>
          <w:rFonts w:ascii="Times New Roman" w:eastAsia="Times New Roman" w:hAnsi="Times New Roman" w:cs="Times New Roman"/>
          <w:sz w:val="28"/>
          <w:szCs w:val="28"/>
          <w:lang w:eastAsia="ru-RU"/>
        </w:rPr>
        <w:t>.</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Копия решения жилищной комиссии в течение 3 рабочих дней со дня его принятия направляется заявителю либо заявитель извещается в устной форме, по электронной почте, по факсимильной связи, телеграфной связи.</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4.8. Служебные жилые помещения предоставляются с учетом приоритетности. Приоритетными категориями граждан являются: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 граждане, приглашенные на работу в органы государственной власти, органы местного самоуправления, муниципальные учреждения, не имеющие </w:t>
      </w:r>
      <w:r w:rsidRPr="00E86E7E">
        <w:rPr>
          <w:rFonts w:ascii="Times New Roman" w:eastAsia="Times New Roman" w:hAnsi="Times New Roman" w:cs="Times New Roman"/>
          <w:sz w:val="28"/>
          <w:szCs w:val="28"/>
          <w:lang w:eastAsia="ru-RU"/>
        </w:rPr>
        <w:lastRenderedPageBreak/>
        <w:t>жилых помещений в собственности или занимаемых жилых помещений по договору социального найма на территории населенного пункта по месту работы;</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граждане, замещающие муниципальные должности в органах местного самоуправления.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4.9. В случае принятия комиссией решения о предоставлении служебного жилого помещения Администрацией Пыталовского муниципального округа в течение 3 рабочих дней после принятия решения издается постановление, в котором указываются: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место нахождения (адрес) предоставляемого служебного жилого помещения;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общая площадь предоставляемого служебного жилого помещения;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 полное наименование </w:t>
      </w:r>
      <w:proofErr w:type="spellStart"/>
      <w:r w:rsidRPr="00E86E7E">
        <w:rPr>
          <w:rFonts w:ascii="Times New Roman" w:eastAsia="Times New Roman" w:hAnsi="Times New Roman" w:cs="Times New Roman"/>
          <w:sz w:val="28"/>
          <w:szCs w:val="28"/>
          <w:lang w:eastAsia="ru-RU"/>
        </w:rPr>
        <w:t>наймодателя</w:t>
      </w:r>
      <w:proofErr w:type="spellEnd"/>
      <w:r w:rsidRPr="00E86E7E">
        <w:rPr>
          <w:rFonts w:ascii="Times New Roman" w:eastAsia="Times New Roman" w:hAnsi="Times New Roman" w:cs="Times New Roman"/>
          <w:sz w:val="28"/>
          <w:szCs w:val="28"/>
          <w:lang w:eastAsia="ru-RU"/>
        </w:rPr>
        <w:t>;</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фамилия, имя, отчество заявителя;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состав семьи заявителя;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срок, на который предоставляется служебное жилое помещение.</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Служебные жилые помещения предоставляются в порядке очередности.</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proofErr w:type="gramStart"/>
      <w:r w:rsidRPr="00E86E7E">
        <w:rPr>
          <w:rFonts w:ascii="Times New Roman" w:eastAsia="Times New Roman" w:hAnsi="Times New Roman" w:cs="Times New Roman"/>
          <w:sz w:val="28"/>
          <w:szCs w:val="28"/>
          <w:lang w:eastAsia="ru-RU"/>
        </w:rPr>
        <w:t>В случае принятия жилищной комиссией решения об отказе в предоставлении служебного жилищного помещения, о постановке на учет в качестве нуждающихся в служебном жилом помещении, об отказе в постановке на учет в качестве нуждающихся в служебном жилом помещении специалист Администрации Пыталовского муниципального округа уведомляет заявителя о принятом решении в течение 3 рабочих дней с даты принятия решения жилищной комиссией.</w:t>
      </w:r>
      <w:proofErr w:type="gramEnd"/>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4.10. В случае</w:t>
      </w:r>
      <w:proofErr w:type="gramStart"/>
      <w:r w:rsidRPr="00E86E7E">
        <w:rPr>
          <w:rFonts w:ascii="Times New Roman" w:eastAsia="Times New Roman" w:hAnsi="Times New Roman" w:cs="Times New Roman"/>
          <w:sz w:val="28"/>
          <w:szCs w:val="28"/>
          <w:lang w:eastAsia="ru-RU"/>
        </w:rPr>
        <w:t>,</w:t>
      </w:r>
      <w:proofErr w:type="gramEnd"/>
      <w:r w:rsidRPr="00E86E7E">
        <w:rPr>
          <w:rFonts w:ascii="Times New Roman" w:eastAsia="Times New Roman" w:hAnsi="Times New Roman" w:cs="Times New Roman"/>
          <w:sz w:val="28"/>
          <w:szCs w:val="28"/>
          <w:lang w:eastAsia="ru-RU"/>
        </w:rPr>
        <w:t xml:space="preserve"> если заявитель состоит на учете в качестве нуждающегося в служебном жилом помещении более года, перед принятием решения о предоставлении служебного помещения заявителем вновь представляются заявление и документы в соответствии с </w:t>
      </w:r>
      <w:hyperlink w:anchor="Par90" w:history="1">
        <w:r w:rsidRPr="00E86E7E">
          <w:rPr>
            <w:rFonts w:ascii="Times New Roman" w:eastAsia="Times New Roman" w:hAnsi="Times New Roman" w:cs="Times New Roman"/>
            <w:color w:val="0000FF"/>
            <w:sz w:val="28"/>
            <w:szCs w:val="28"/>
            <w:lang w:eastAsia="ru-RU"/>
          </w:rPr>
          <w:t>пунктом 4.4</w:t>
        </w:r>
      </w:hyperlink>
      <w:r w:rsidRPr="00E86E7E">
        <w:rPr>
          <w:rFonts w:ascii="Times New Roman" w:eastAsia="Times New Roman" w:hAnsi="Times New Roman" w:cs="Times New Roman"/>
          <w:sz w:val="28"/>
          <w:szCs w:val="28"/>
          <w:lang w:eastAsia="ru-RU"/>
        </w:rPr>
        <w:t xml:space="preserve"> настоящей статьи.</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4.11. В случае принятия решения об отказе в предоставлении служебного жилого помещения или </w:t>
      </w:r>
      <w:proofErr w:type="gramStart"/>
      <w:r w:rsidRPr="00E86E7E">
        <w:rPr>
          <w:rFonts w:ascii="Times New Roman" w:eastAsia="Times New Roman" w:hAnsi="Times New Roman" w:cs="Times New Roman"/>
          <w:sz w:val="28"/>
          <w:szCs w:val="28"/>
          <w:lang w:eastAsia="ru-RU"/>
        </w:rPr>
        <w:t>об отказе в постановке на учет в качестве нуждающихся в служебном жилом помещении</w:t>
      </w:r>
      <w:proofErr w:type="gramEnd"/>
      <w:r w:rsidRPr="00E86E7E">
        <w:rPr>
          <w:rFonts w:ascii="Times New Roman" w:eastAsia="Times New Roman" w:hAnsi="Times New Roman" w:cs="Times New Roman"/>
          <w:sz w:val="28"/>
          <w:szCs w:val="28"/>
          <w:lang w:eastAsia="ru-RU"/>
        </w:rPr>
        <w:t xml:space="preserve"> в решении указывается основание отказа.</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4.12. Основаниями для отказа в предоставлении служебного жилого помещения и постановке на учет в качестве </w:t>
      </w:r>
      <w:proofErr w:type="gramStart"/>
      <w:r w:rsidRPr="00E86E7E">
        <w:rPr>
          <w:rFonts w:ascii="Times New Roman" w:eastAsia="Times New Roman" w:hAnsi="Times New Roman" w:cs="Times New Roman"/>
          <w:sz w:val="28"/>
          <w:szCs w:val="28"/>
          <w:lang w:eastAsia="ru-RU"/>
        </w:rPr>
        <w:t>нуждающихся</w:t>
      </w:r>
      <w:proofErr w:type="gramEnd"/>
      <w:r w:rsidRPr="00E86E7E">
        <w:rPr>
          <w:rFonts w:ascii="Times New Roman" w:eastAsia="Times New Roman" w:hAnsi="Times New Roman" w:cs="Times New Roman"/>
          <w:sz w:val="28"/>
          <w:szCs w:val="28"/>
          <w:lang w:eastAsia="ru-RU"/>
        </w:rPr>
        <w:t xml:space="preserve"> в служебном жилом помещении являются: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отсутствие свободных служебных жилых помещений;</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представление заявителем недостоверных сведений;</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lastRenderedPageBreak/>
        <w:t xml:space="preserve">- представление не в полном объеме документов, предусмотренных </w:t>
      </w:r>
      <w:hyperlink w:anchor="Par90" w:history="1">
        <w:r w:rsidRPr="00E86E7E">
          <w:rPr>
            <w:rFonts w:ascii="Times New Roman" w:eastAsia="Times New Roman" w:hAnsi="Times New Roman" w:cs="Times New Roman"/>
            <w:color w:val="0000FF"/>
            <w:sz w:val="28"/>
            <w:szCs w:val="28"/>
            <w:lang w:eastAsia="ru-RU"/>
          </w:rPr>
          <w:t>пунктом 4.4</w:t>
        </w:r>
      </w:hyperlink>
      <w:r w:rsidRPr="00E86E7E">
        <w:rPr>
          <w:rFonts w:ascii="Times New Roman" w:eastAsia="Times New Roman" w:hAnsi="Times New Roman" w:cs="Times New Roman"/>
          <w:sz w:val="28"/>
          <w:szCs w:val="28"/>
          <w:lang w:eastAsia="ru-RU"/>
        </w:rPr>
        <w:t xml:space="preserve"> настоящей статьи;</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предоставление документов, не дающих право состоять на учете в качестве нуждающихся в служебном жилом помещении.</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5. Заключение, расторжение и прекращение договора найма</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5.1. </w:t>
      </w:r>
      <w:proofErr w:type="gramStart"/>
      <w:r w:rsidRPr="00E86E7E">
        <w:rPr>
          <w:rFonts w:ascii="Times New Roman" w:eastAsia="Times New Roman" w:hAnsi="Times New Roman" w:cs="Times New Roman"/>
          <w:sz w:val="28"/>
          <w:szCs w:val="28"/>
          <w:lang w:eastAsia="ru-RU"/>
        </w:rPr>
        <w:t xml:space="preserve">В течение месяца со дня издания постановления Администрации Пыталовского муниципального округа о предоставлении служебного жилого помещения заключается </w:t>
      </w:r>
      <w:hyperlink w:anchor="Par192" w:history="1">
        <w:r w:rsidRPr="00E86E7E">
          <w:rPr>
            <w:rFonts w:ascii="Times New Roman" w:eastAsia="Times New Roman" w:hAnsi="Times New Roman" w:cs="Times New Roman"/>
            <w:color w:val="0000FF"/>
            <w:sz w:val="28"/>
            <w:szCs w:val="28"/>
            <w:lang w:eastAsia="ru-RU"/>
          </w:rPr>
          <w:t>договор</w:t>
        </w:r>
      </w:hyperlink>
      <w:r w:rsidRPr="00E86E7E">
        <w:rPr>
          <w:rFonts w:ascii="Times New Roman" w:eastAsia="Times New Roman" w:hAnsi="Times New Roman" w:cs="Times New Roman"/>
          <w:sz w:val="28"/>
          <w:szCs w:val="28"/>
          <w:lang w:eastAsia="ru-RU"/>
        </w:rPr>
        <w:t xml:space="preserve"> найма служебного жилого помещения, типовая форма которого утверждена </w:t>
      </w:r>
      <w:hyperlink r:id="rId20" w:history="1">
        <w:r w:rsidRPr="00E86E7E">
          <w:rPr>
            <w:rFonts w:ascii="Times New Roman" w:eastAsia="Times New Roman" w:hAnsi="Times New Roman" w:cs="Times New Roman"/>
            <w:color w:val="0000FF"/>
            <w:sz w:val="28"/>
            <w:szCs w:val="28"/>
            <w:lang w:eastAsia="ru-RU"/>
          </w:rPr>
          <w:t>постановлением</w:t>
        </w:r>
      </w:hyperlink>
      <w:r w:rsidRPr="00E86E7E">
        <w:rPr>
          <w:rFonts w:ascii="Times New Roman" w:eastAsia="Times New Roman" w:hAnsi="Times New Roman" w:cs="Times New Roman"/>
          <w:sz w:val="28"/>
          <w:szCs w:val="28"/>
          <w:lang w:eastAsia="ru-RU"/>
        </w:rPr>
        <w:t xml:space="preserve"> Правительства Российской Федерации от 26 января 2006 г. N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(приложение N 2).</w:t>
      </w:r>
      <w:proofErr w:type="gramEnd"/>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5.2. </w:t>
      </w:r>
      <w:proofErr w:type="spellStart"/>
      <w:r w:rsidRPr="00E86E7E">
        <w:rPr>
          <w:rFonts w:ascii="Times New Roman" w:eastAsia="Times New Roman" w:hAnsi="Times New Roman" w:cs="Times New Roman"/>
          <w:sz w:val="28"/>
          <w:szCs w:val="28"/>
          <w:lang w:eastAsia="ru-RU"/>
        </w:rPr>
        <w:t>Наймодателем</w:t>
      </w:r>
      <w:proofErr w:type="spellEnd"/>
      <w:r w:rsidRPr="00E86E7E">
        <w:rPr>
          <w:rFonts w:ascii="Times New Roman" w:eastAsia="Times New Roman" w:hAnsi="Times New Roman" w:cs="Times New Roman"/>
          <w:sz w:val="28"/>
          <w:szCs w:val="28"/>
          <w:lang w:eastAsia="ru-RU"/>
        </w:rPr>
        <w:t xml:space="preserve"> служебного жилого помещения (далее - </w:t>
      </w:r>
      <w:proofErr w:type="spellStart"/>
      <w:r w:rsidRPr="00E86E7E">
        <w:rPr>
          <w:rFonts w:ascii="Times New Roman" w:eastAsia="Times New Roman" w:hAnsi="Times New Roman" w:cs="Times New Roman"/>
          <w:sz w:val="28"/>
          <w:szCs w:val="28"/>
          <w:lang w:eastAsia="ru-RU"/>
        </w:rPr>
        <w:t>наймодатель</w:t>
      </w:r>
      <w:proofErr w:type="spellEnd"/>
      <w:r w:rsidRPr="00E86E7E">
        <w:rPr>
          <w:rFonts w:ascii="Times New Roman" w:eastAsia="Times New Roman" w:hAnsi="Times New Roman" w:cs="Times New Roman"/>
          <w:sz w:val="28"/>
          <w:szCs w:val="28"/>
          <w:lang w:eastAsia="ru-RU"/>
        </w:rPr>
        <w:t>) является Администрация Пыталовского муниципального округа в отношении служебных жилых помещений, находящихся в казне муниципального образования "Пыталовский муниципальный округ".</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5.3. Наниматель служебного жилого помещения - гражданин, которому предоставлено служебное жилое помещение (далее - наниматель).</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5.4. Договор найма служебного жилого помещения заключается на период трудовых отношений, прохождения государственной или муниципальной службы, нахождения на выборной должности. Копия договора найма служебного жилого помещения направляется Администрацией Пыталовского муниципального округа работодателю.</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5.5. Прекращение трудовых (служебных) отношений либо пребывания на выборной должности, а также увольнение со службы нанимателя является основанием для прекращения договора найма служебного жилого помещения.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5.6. </w:t>
      </w:r>
      <w:proofErr w:type="spellStart"/>
      <w:r w:rsidRPr="00E86E7E">
        <w:rPr>
          <w:rFonts w:ascii="Times New Roman" w:eastAsia="Times New Roman" w:hAnsi="Times New Roman" w:cs="Times New Roman"/>
          <w:sz w:val="28"/>
          <w:szCs w:val="28"/>
          <w:lang w:eastAsia="ru-RU"/>
        </w:rPr>
        <w:t>Наймодатель</w:t>
      </w:r>
      <w:proofErr w:type="spellEnd"/>
      <w:r w:rsidRPr="00E86E7E">
        <w:rPr>
          <w:rFonts w:ascii="Times New Roman" w:eastAsia="Times New Roman" w:hAnsi="Times New Roman" w:cs="Times New Roman"/>
          <w:sz w:val="28"/>
          <w:szCs w:val="28"/>
          <w:lang w:eastAsia="ru-RU"/>
        </w:rPr>
        <w:t xml:space="preserve"> по договорам найма служебных жилых помещений вправе требовать у работодателей, работникам которых предоставлены служебные жилые помещения, подтверждения факта продолжения или прекращения трудовых отношений с этими работниками. Работодатели обязаны в письменной форме уведомить Администрацию Пыталовского муниципального округа о прекращении трудовых отношений с их работником, которому предоставлялось служебное помещение в срок, не превышающий 10 календарных дней со дня прекращения трудовых отношений между ними.</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Договор найма служебного жилого помещения может быть прекращен, расторгнут в иных случаях в соответствии с действующим законодательством.</w:t>
      </w:r>
    </w:p>
    <w:p w:rsidR="00E86E7E" w:rsidRPr="00E86E7E" w:rsidRDefault="00E86E7E" w:rsidP="00E86E7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6. Пользование служебными жилыми помещениями</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lastRenderedPageBreak/>
        <w:t>6.1. Гражданин вправе вселиться в служебное жилое помещение с момента заключения с ним договора найма служебного жилого помещения.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При вселении в служебное жилое помещение и выселении из него оформляются акты освидетельствования технического состояния и приема-передачи служебного жилого помещения. </w:t>
      </w:r>
      <w:hyperlink w:anchor="Par333" w:history="1">
        <w:r w:rsidRPr="00E86E7E">
          <w:rPr>
            <w:rFonts w:ascii="Times New Roman" w:eastAsia="Times New Roman" w:hAnsi="Times New Roman" w:cs="Times New Roman"/>
            <w:color w:val="0000FF"/>
            <w:sz w:val="28"/>
            <w:szCs w:val="28"/>
            <w:lang w:eastAsia="ru-RU"/>
          </w:rPr>
          <w:t>Акт</w:t>
        </w:r>
      </w:hyperlink>
      <w:r w:rsidRPr="00E86E7E">
        <w:rPr>
          <w:rFonts w:ascii="Times New Roman" w:eastAsia="Times New Roman" w:hAnsi="Times New Roman" w:cs="Times New Roman"/>
          <w:sz w:val="28"/>
          <w:szCs w:val="28"/>
          <w:lang w:eastAsia="ru-RU"/>
        </w:rPr>
        <w:t xml:space="preserve"> оформляется </w:t>
      </w:r>
      <w:proofErr w:type="spellStart"/>
      <w:r w:rsidRPr="00E86E7E">
        <w:rPr>
          <w:rFonts w:ascii="Times New Roman" w:eastAsia="Times New Roman" w:hAnsi="Times New Roman" w:cs="Times New Roman"/>
          <w:sz w:val="28"/>
          <w:szCs w:val="28"/>
          <w:lang w:eastAsia="ru-RU"/>
        </w:rPr>
        <w:t>наймодателем</w:t>
      </w:r>
      <w:proofErr w:type="spellEnd"/>
      <w:r w:rsidRPr="00E86E7E">
        <w:rPr>
          <w:rFonts w:ascii="Times New Roman" w:eastAsia="Times New Roman" w:hAnsi="Times New Roman" w:cs="Times New Roman"/>
          <w:sz w:val="28"/>
          <w:szCs w:val="28"/>
          <w:lang w:eastAsia="ru-RU"/>
        </w:rPr>
        <w:t xml:space="preserve"> служебного жилого помещения по форме согласно приложению 3 к настоящему Положению.</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6.2. Регистрация граждан в служебном жилом помещении осуществляется согласно сроку действия договора найма в соответствии с действующим законодательством. Наниматель вправе в установленном порядке вселить в занимаемое им служебное жилое помещение супруга, своих детей с согласия в письменной форме членов всей семьи и с согласия </w:t>
      </w:r>
      <w:proofErr w:type="spellStart"/>
      <w:r w:rsidRPr="00E86E7E">
        <w:rPr>
          <w:rFonts w:ascii="Times New Roman" w:eastAsia="Times New Roman" w:hAnsi="Times New Roman" w:cs="Times New Roman"/>
          <w:sz w:val="28"/>
          <w:szCs w:val="28"/>
          <w:lang w:eastAsia="ru-RU"/>
        </w:rPr>
        <w:t>наймодателя</w:t>
      </w:r>
      <w:proofErr w:type="spellEnd"/>
      <w:r w:rsidRPr="00E86E7E">
        <w:rPr>
          <w:rFonts w:ascii="Times New Roman" w:eastAsia="Times New Roman" w:hAnsi="Times New Roman" w:cs="Times New Roman"/>
          <w:sz w:val="28"/>
          <w:szCs w:val="28"/>
          <w:lang w:eastAsia="ru-RU"/>
        </w:rPr>
        <w:t xml:space="preserve"> - других граждан в качестве проживающих совместно с ним членов своей семьи. </w:t>
      </w:r>
      <w:proofErr w:type="spellStart"/>
      <w:r w:rsidRPr="00E86E7E">
        <w:rPr>
          <w:rFonts w:ascii="Times New Roman" w:eastAsia="Times New Roman" w:hAnsi="Times New Roman" w:cs="Times New Roman"/>
          <w:sz w:val="28"/>
          <w:szCs w:val="28"/>
          <w:lang w:eastAsia="ru-RU"/>
        </w:rPr>
        <w:t>Наймодатель</w:t>
      </w:r>
      <w:proofErr w:type="spellEnd"/>
      <w:r w:rsidRPr="00E86E7E">
        <w:rPr>
          <w:rFonts w:ascii="Times New Roman" w:eastAsia="Times New Roman" w:hAnsi="Times New Roman" w:cs="Times New Roman"/>
          <w:sz w:val="28"/>
          <w:szCs w:val="28"/>
          <w:lang w:eastAsia="ru-RU"/>
        </w:rPr>
        <w:t xml:space="preserve">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w:t>
      </w:r>
      <w:proofErr w:type="gramStart"/>
      <w:r w:rsidRPr="00E86E7E">
        <w:rPr>
          <w:rFonts w:ascii="Times New Roman" w:eastAsia="Times New Roman" w:hAnsi="Times New Roman" w:cs="Times New Roman"/>
          <w:sz w:val="28"/>
          <w:szCs w:val="28"/>
          <w:lang w:eastAsia="ru-RU"/>
        </w:rPr>
        <w:t>менее учетной</w:t>
      </w:r>
      <w:proofErr w:type="gramEnd"/>
      <w:r w:rsidRPr="00E86E7E">
        <w:rPr>
          <w:rFonts w:ascii="Times New Roman" w:eastAsia="Times New Roman" w:hAnsi="Times New Roman" w:cs="Times New Roman"/>
          <w:sz w:val="28"/>
          <w:szCs w:val="28"/>
          <w:lang w:eastAsia="ru-RU"/>
        </w:rPr>
        <w:t xml:space="preserve"> нормы. На вселение к родителям их несовершеннолетних детей не требуется согласия остальных членов семьи нанимателя и согласие </w:t>
      </w:r>
      <w:proofErr w:type="spellStart"/>
      <w:r w:rsidRPr="00E86E7E">
        <w:rPr>
          <w:rFonts w:ascii="Times New Roman" w:eastAsia="Times New Roman" w:hAnsi="Times New Roman" w:cs="Times New Roman"/>
          <w:sz w:val="28"/>
          <w:szCs w:val="28"/>
          <w:lang w:eastAsia="ru-RU"/>
        </w:rPr>
        <w:t>наймодателя</w:t>
      </w:r>
      <w:proofErr w:type="spellEnd"/>
      <w:r w:rsidRPr="00E86E7E">
        <w:rPr>
          <w:rFonts w:ascii="Times New Roman" w:eastAsia="Times New Roman" w:hAnsi="Times New Roman" w:cs="Times New Roman"/>
          <w:sz w:val="28"/>
          <w:szCs w:val="28"/>
          <w:lang w:eastAsia="ru-RU"/>
        </w:rPr>
        <w:t>.</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6.3. Наниматель использует служебное жилое помещение по назначению и в пределах, установленных Жилищным </w:t>
      </w:r>
      <w:hyperlink r:id="rId21" w:history="1">
        <w:r w:rsidRPr="00E86E7E">
          <w:rPr>
            <w:rFonts w:ascii="Times New Roman" w:eastAsia="Times New Roman" w:hAnsi="Times New Roman" w:cs="Times New Roman"/>
            <w:color w:val="0000FF"/>
            <w:sz w:val="28"/>
            <w:szCs w:val="28"/>
            <w:lang w:eastAsia="ru-RU"/>
          </w:rPr>
          <w:t>кодексом</w:t>
        </w:r>
      </w:hyperlink>
      <w:r w:rsidRPr="00E86E7E">
        <w:rPr>
          <w:rFonts w:ascii="Times New Roman" w:eastAsia="Times New Roman" w:hAnsi="Times New Roman" w:cs="Times New Roman"/>
          <w:sz w:val="28"/>
          <w:szCs w:val="28"/>
          <w:lang w:eastAsia="ru-RU"/>
        </w:rPr>
        <w:t xml:space="preserve"> Российской Федерации, соблюдает правила пользования жилым помещением, обеспечивает его сохранность, поддерживает жилое помещение в надлежащем состоянии, в том числе осуществляет текущий ремонт за свой счет.</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6.4. Наниматель служебного жилого помещения с момента заключения договора найма служебного жилого помещения и до момента выселения обязан своевременно вносить плату за жилое помещение и коммунальные услуги, информировать </w:t>
      </w:r>
      <w:proofErr w:type="spellStart"/>
      <w:r w:rsidRPr="00E86E7E">
        <w:rPr>
          <w:rFonts w:ascii="Times New Roman" w:eastAsia="Times New Roman" w:hAnsi="Times New Roman" w:cs="Times New Roman"/>
          <w:sz w:val="28"/>
          <w:szCs w:val="28"/>
          <w:lang w:eastAsia="ru-RU"/>
        </w:rPr>
        <w:t>наймодателя</w:t>
      </w:r>
      <w:proofErr w:type="spellEnd"/>
      <w:r w:rsidRPr="00E86E7E">
        <w:rPr>
          <w:rFonts w:ascii="Times New Roman" w:eastAsia="Times New Roman" w:hAnsi="Times New Roman" w:cs="Times New Roman"/>
          <w:sz w:val="28"/>
          <w:szCs w:val="28"/>
          <w:lang w:eastAsia="ru-RU"/>
        </w:rPr>
        <w:t xml:space="preserve"> об изменении оснований и условий, дающих право на пользование служебным жилым помещением по соответствующему договору найма.</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6.5. В случае расторжения, прекращения договора найма служебного жилого помещения наниматель и члены его семьи обязаны освободить занимаемое служебное жилое помещение в течение 30 дней с момента расторжения (прекращения) указанного договора. В случае отказа освободить служебное жилое помещение указанные граждане подлежат выселению в установленном порядке без предоставления других жилых помещений, за исключением случаев, установленных жилищным законодательством.</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6.6. При освобождении служебного жилого помещения наниматель и члены его семьи обязаны погасить задолженность по оплате за жилое помещение и коммунальные услуги, если таковая имеется, и произвести текущий ремонт жилого помещения, если таковой требуется согласно Акту приема-передачи служебного жилого помещения. При неисполнении </w:t>
      </w:r>
      <w:r w:rsidRPr="00E86E7E">
        <w:rPr>
          <w:rFonts w:ascii="Times New Roman" w:eastAsia="Times New Roman" w:hAnsi="Times New Roman" w:cs="Times New Roman"/>
          <w:sz w:val="28"/>
          <w:szCs w:val="28"/>
          <w:lang w:eastAsia="ru-RU"/>
        </w:rPr>
        <w:lastRenderedPageBreak/>
        <w:t xml:space="preserve">нанимателем данных условий, Администрация Пыталовского муниципального округа вправе обратиться в судебные органы для принудительного взыскания задолженности с нанимателя или </w:t>
      </w:r>
      <w:proofErr w:type="spellStart"/>
      <w:r w:rsidRPr="00E86E7E">
        <w:rPr>
          <w:rFonts w:ascii="Times New Roman" w:eastAsia="Times New Roman" w:hAnsi="Times New Roman" w:cs="Times New Roman"/>
          <w:sz w:val="28"/>
          <w:szCs w:val="28"/>
          <w:lang w:eastAsia="ru-RU"/>
        </w:rPr>
        <w:t>обязания</w:t>
      </w:r>
      <w:proofErr w:type="spellEnd"/>
      <w:r w:rsidRPr="00E86E7E">
        <w:rPr>
          <w:rFonts w:ascii="Times New Roman" w:eastAsia="Times New Roman" w:hAnsi="Times New Roman" w:cs="Times New Roman"/>
          <w:sz w:val="28"/>
          <w:szCs w:val="28"/>
          <w:lang w:eastAsia="ru-RU"/>
        </w:rPr>
        <w:t xml:space="preserve"> проведения нанимателем текущего ремонта жилого помещения.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xml:space="preserve">6.7. Не чаще одного раза в год и не реже одного раза в три года </w:t>
      </w:r>
      <w:proofErr w:type="spellStart"/>
      <w:r w:rsidRPr="00E86E7E">
        <w:rPr>
          <w:rFonts w:ascii="Times New Roman" w:eastAsia="Times New Roman" w:hAnsi="Times New Roman" w:cs="Times New Roman"/>
          <w:sz w:val="28"/>
          <w:szCs w:val="28"/>
          <w:lang w:eastAsia="ru-RU"/>
        </w:rPr>
        <w:t>наймодатель</w:t>
      </w:r>
      <w:proofErr w:type="spellEnd"/>
      <w:r w:rsidRPr="00E86E7E">
        <w:rPr>
          <w:rFonts w:ascii="Times New Roman" w:eastAsia="Times New Roman" w:hAnsi="Times New Roman" w:cs="Times New Roman"/>
          <w:sz w:val="28"/>
          <w:szCs w:val="28"/>
          <w:lang w:eastAsia="ru-RU"/>
        </w:rPr>
        <w:t xml:space="preserve"> проводит проверку оснований и условий проживания граждан и членов их семей в служебном жилом помещении.</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В случае выявления в ходе проверки оснований для прекращения или расторжения договора найма служебного жилого помещения данный договор подлежит прекращению или расторжению, а наниматель и члены его семьи - выселению без предоставления другого жилого помещения.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6.8. Служебное жилое помещение не подлежит отчуждению, передаче внаем, аренду.</w:t>
      </w:r>
    </w:p>
    <w:p w:rsidR="00E86E7E" w:rsidRPr="00E86E7E" w:rsidRDefault="00E86E7E" w:rsidP="00E86E7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3" w:name="Par157"/>
      <w:bookmarkEnd w:id="3"/>
    </w:p>
    <w:p w:rsidR="00E86E7E" w:rsidRPr="00E86E7E" w:rsidRDefault="00E86E7E" w:rsidP="00E86E7E">
      <w:pPr>
        <w:widowControl w:val="0"/>
        <w:autoSpaceDE w:val="0"/>
        <w:autoSpaceDN w:val="0"/>
        <w:adjustRightInd w:val="0"/>
        <w:spacing w:after="0" w:line="240" w:lineRule="auto"/>
        <w:ind w:firstLine="540"/>
        <w:jc w:val="center"/>
        <w:outlineLvl w:val="1"/>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7. Ремонт служебных жилых помещений</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86E7E" w:rsidRPr="00E86E7E" w:rsidRDefault="00E86E7E" w:rsidP="00E86E7E">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7.1. Текущий ремонт служебных жилых помещений Наниматели производят за собственные средства, при этом возмещение затрат из муниципального бюджета не предполагается.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7.2. Для проведения капитального ремонта служебных жилых помещений Наниматель обращается с заявлением к главе Администрации Пыталовского муниципального округа об обследовании данного жилого помещения на предмет его пригодности для постоянного проживания.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Глава Администрации Пыталовского муниципального округа в течение 30 календарных дней направляет комиссию для обследования жилого помещения.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По результатам работы комиссия принимает одно из следующих решений:</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жилое помещение пригодно для постоянного проживания;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жилое помещение непригодно для постоянного проживания;</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 жилое помещение требует капитального ремонта.</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В случае принятия решения о непригодности жилого помещения для постоянного проживания Нанимателю предоставляется другое жилое помещение.</w:t>
      </w:r>
    </w:p>
    <w:p w:rsidR="00E86E7E" w:rsidRPr="00E86E7E" w:rsidRDefault="00E86E7E" w:rsidP="00E86E7E">
      <w:pPr>
        <w:widowControl w:val="0"/>
        <w:autoSpaceDE w:val="0"/>
        <w:autoSpaceDN w:val="0"/>
        <w:adjustRightInd w:val="0"/>
        <w:spacing w:before="160" w:after="0" w:line="240" w:lineRule="auto"/>
        <w:ind w:firstLine="540"/>
        <w:jc w:val="both"/>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В случае принятия решения о необходимости проведения капитального ремонта жилого помещения, данное жилое помещение заносится в список очередности жилых помещений, требующих проведения капитального ремонта, причем список служебных жилых помещений ведется отдельно от списка жилых помещений муниципального жилищного фонда.</w:t>
      </w:r>
    </w:p>
    <w:p w:rsidR="00E86E7E" w:rsidRPr="00E86E7E" w:rsidRDefault="00E86E7E" w:rsidP="00E86E7E">
      <w:pPr>
        <w:widowControl w:val="0"/>
        <w:autoSpaceDE w:val="0"/>
        <w:autoSpaceDN w:val="0"/>
        <w:adjustRightInd w:val="0"/>
        <w:spacing w:after="0" w:line="240" w:lineRule="auto"/>
        <w:jc w:val="both"/>
        <w:rPr>
          <w:rFonts w:ascii="Arial" w:eastAsia="Times New Roman" w:hAnsi="Arial" w:cs="Arial"/>
          <w:sz w:val="16"/>
          <w:szCs w:val="16"/>
          <w:lang w:eastAsia="ru-RU"/>
        </w:rPr>
      </w:pPr>
    </w:p>
    <w:p w:rsidR="00CD17B5" w:rsidRDefault="00CD17B5">
      <w:pPr>
        <w:rPr>
          <w:rFonts w:ascii="Arial" w:eastAsia="Times New Roman" w:hAnsi="Arial" w:cs="Arial"/>
          <w:sz w:val="16"/>
          <w:szCs w:val="16"/>
          <w:lang w:eastAsia="ru-RU"/>
        </w:rPr>
      </w:pPr>
      <w:r>
        <w:rPr>
          <w:rFonts w:ascii="Arial" w:eastAsia="Times New Roman" w:hAnsi="Arial" w:cs="Arial"/>
          <w:sz w:val="16"/>
          <w:szCs w:val="16"/>
          <w:lang w:eastAsia="ru-RU"/>
        </w:rPr>
        <w:br w:type="page"/>
      </w:r>
    </w:p>
    <w:p w:rsidR="00CD17B5" w:rsidRPr="00E86E7E" w:rsidRDefault="00CD17B5" w:rsidP="00CD17B5">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lastRenderedPageBreak/>
        <w:t>Приложение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2</w:t>
      </w:r>
    </w:p>
    <w:p w:rsidR="00CD17B5" w:rsidRPr="0051439C" w:rsidRDefault="00CD17B5" w:rsidP="00CD17B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к постановлению</w:t>
      </w:r>
      <w:r w:rsidRPr="0051439C">
        <w:rPr>
          <w:rFonts w:ascii="Times New Roman" w:eastAsia="Times New Roman" w:hAnsi="Times New Roman" w:cs="Times New Roman"/>
          <w:sz w:val="28"/>
          <w:szCs w:val="28"/>
          <w:lang w:eastAsia="ru-RU"/>
        </w:rPr>
        <w:t xml:space="preserve"> </w:t>
      </w:r>
      <w:r w:rsidRPr="00E86E7E">
        <w:rPr>
          <w:rFonts w:ascii="Times New Roman" w:eastAsia="Times New Roman" w:hAnsi="Times New Roman" w:cs="Times New Roman"/>
          <w:sz w:val="28"/>
          <w:szCs w:val="28"/>
          <w:lang w:eastAsia="ru-RU"/>
        </w:rPr>
        <w:t xml:space="preserve">Администрации </w:t>
      </w:r>
    </w:p>
    <w:p w:rsidR="00CD17B5" w:rsidRPr="00E86E7E" w:rsidRDefault="00CD17B5" w:rsidP="00CD17B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86E7E">
        <w:rPr>
          <w:rFonts w:ascii="Times New Roman" w:eastAsia="Times New Roman" w:hAnsi="Times New Roman" w:cs="Times New Roman"/>
          <w:sz w:val="28"/>
          <w:szCs w:val="28"/>
          <w:lang w:eastAsia="ru-RU"/>
        </w:rPr>
        <w:t>Пыталовского муниципального округа</w:t>
      </w:r>
    </w:p>
    <w:p w:rsidR="00CD17B5" w:rsidRPr="0051439C" w:rsidRDefault="00CD17B5" w:rsidP="00CD17B5">
      <w:pPr>
        <w:tabs>
          <w:tab w:val="left" w:pos="993"/>
        </w:tabs>
        <w:autoSpaceDN w:val="0"/>
        <w:spacing w:after="0" w:line="240" w:lineRule="auto"/>
        <w:jc w:val="right"/>
        <w:rPr>
          <w:rFonts w:ascii="Times New Roman" w:eastAsia="Times New Roman" w:hAnsi="Times New Roman" w:cs="Times New Roman"/>
          <w:color w:val="000000"/>
          <w:sz w:val="28"/>
          <w:szCs w:val="28"/>
          <w:u w:val="single"/>
          <w:lang w:eastAsia="ru-RU"/>
        </w:rPr>
      </w:pPr>
      <w:r w:rsidRPr="0051439C">
        <w:rPr>
          <w:rFonts w:ascii="Times New Roman" w:eastAsia="Times New Roman" w:hAnsi="Times New Roman" w:cs="Times New Roman"/>
          <w:color w:val="000000"/>
          <w:sz w:val="28"/>
          <w:szCs w:val="28"/>
          <w:u w:val="single"/>
          <w:lang w:eastAsia="ru-RU"/>
        </w:rPr>
        <w:t>от 05.05.2026  № 459</w:t>
      </w:r>
    </w:p>
    <w:p w:rsidR="00E86E7E" w:rsidRPr="00E86E7E" w:rsidRDefault="00E86E7E" w:rsidP="00E86E7E">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E86E7E" w:rsidRPr="00E86E7E" w:rsidRDefault="00E86E7E" w:rsidP="00E86E7E">
      <w:pPr>
        <w:spacing w:after="200" w:line="276" w:lineRule="auto"/>
        <w:jc w:val="center"/>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ТИПОВОЙ ДОГОВОР</w:t>
      </w:r>
    </w:p>
    <w:p w:rsidR="00E86E7E" w:rsidRPr="00E86E7E" w:rsidRDefault="00E86E7E" w:rsidP="00E86E7E">
      <w:pPr>
        <w:spacing w:after="200" w:line="276" w:lineRule="auto"/>
        <w:jc w:val="center"/>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НАЙМА СЛУЖЕБНОГО ЖИЛОГО ПОМЕЩЕНИЯ</w:t>
      </w:r>
    </w:p>
    <w:p w:rsidR="00E86E7E" w:rsidRPr="00E86E7E" w:rsidRDefault="00E86E7E" w:rsidP="00E86E7E">
      <w:pPr>
        <w:spacing w:after="200" w:line="276" w:lineRule="auto"/>
        <w:jc w:val="center"/>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__</w:t>
      </w:r>
    </w:p>
    <w:p w:rsidR="00E86E7E" w:rsidRPr="00E86E7E" w:rsidRDefault="00E86E7E" w:rsidP="00E86E7E">
      <w:pPr>
        <w:spacing w:after="200" w:line="276" w:lineRule="auto"/>
        <w:rPr>
          <w:rFonts w:ascii="Times New Roman" w:eastAsia="Times New Roman" w:hAnsi="Times New Roman" w:cs="Times New Roman"/>
          <w:sz w:val="24"/>
          <w:szCs w:val="24"/>
          <w:lang w:eastAsia="ru-RU"/>
        </w:rPr>
      </w:pP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_______________________________________                           ___________________</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(наименование населенного пункта)                                  (число, месяц, год)</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____________________________________________________________________________________</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E86E7E">
        <w:rPr>
          <w:rFonts w:ascii="Times New Roman" w:eastAsia="Times New Roman" w:hAnsi="Times New Roman" w:cs="Times New Roman"/>
          <w:sz w:val="24"/>
          <w:szCs w:val="24"/>
          <w:lang w:eastAsia="ru-RU"/>
        </w:rPr>
        <w:t>(наименование собственника служебного жилого помещения или действующего от</w:t>
      </w:r>
      <w:proofErr w:type="gramEnd"/>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его лица уполномоченного органа</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____________________________________________________________________________________,</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органа местного самоуправления либо иного уполномоченного им лица,</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наименование уполномочивающего документа, его дата и номер)</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именуемый в  дальнейшем  </w:t>
      </w:r>
      <w:proofErr w:type="spellStart"/>
      <w:r w:rsidRPr="00E86E7E">
        <w:rPr>
          <w:rFonts w:ascii="Times New Roman" w:eastAsia="Times New Roman" w:hAnsi="Times New Roman" w:cs="Times New Roman"/>
          <w:sz w:val="24"/>
          <w:szCs w:val="24"/>
          <w:lang w:eastAsia="ru-RU"/>
        </w:rPr>
        <w:t>Наймодателем</w:t>
      </w:r>
      <w:proofErr w:type="spellEnd"/>
      <w:r w:rsidRPr="00E86E7E">
        <w:rPr>
          <w:rFonts w:ascii="Times New Roman" w:eastAsia="Times New Roman" w:hAnsi="Times New Roman" w:cs="Times New Roman"/>
          <w:sz w:val="24"/>
          <w:szCs w:val="24"/>
          <w:lang w:eastAsia="ru-RU"/>
        </w:rPr>
        <w:t>,  с  одной  стороны, и граждани</w:t>
      </w:r>
      <w:proofErr w:type="gramStart"/>
      <w:r w:rsidRPr="00E86E7E">
        <w:rPr>
          <w:rFonts w:ascii="Times New Roman" w:eastAsia="Times New Roman" w:hAnsi="Times New Roman" w:cs="Times New Roman"/>
          <w:sz w:val="24"/>
          <w:szCs w:val="24"/>
          <w:lang w:eastAsia="ru-RU"/>
        </w:rPr>
        <w:t>н(</w:t>
      </w:r>
      <w:proofErr w:type="gramEnd"/>
      <w:r w:rsidRPr="00E86E7E">
        <w:rPr>
          <w:rFonts w:ascii="Times New Roman" w:eastAsia="Times New Roman" w:hAnsi="Times New Roman" w:cs="Times New Roman"/>
          <w:sz w:val="24"/>
          <w:szCs w:val="24"/>
          <w:lang w:eastAsia="ru-RU"/>
        </w:rPr>
        <w:t>ка)</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_____________________________________________________________________________________</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(фамилия, имя, отчество)</w:t>
      </w:r>
    </w:p>
    <w:p w:rsidR="00E86E7E" w:rsidRPr="00E86E7E" w:rsidRDefault="00E86E7E" w:rsidP="00E86E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____________________________________________________________________________________,</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именуемый в дальнейшем Нанимателем, с другой стороны, на основании постановления ________________________ от __.__._____ года № ____ «О предоставлении служебного жилого помещения», заключили настоящий договор о нижеследующем.</w:t>
      </w:r>
    </w:p>
    <w:p w:rsidR="00E86E7E" w:rsidRPr="00E86E7E" w:rsidRDefault="00E86E7E" w:rsidP="00E86E7E">
      <w:pPr>
        <w:spacing w:after="200" w:line="276" w:lineRule="auto"/>
        <w:jc w:val="center"/>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I. Предмет Договора</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 </w:t>
      </w:r>
      <w:proofErr w:type="spellStart"/>
      <w:r w:rsidRPr="00E86E7E">
        <w:rPr>
          <w:rFonts w:ascii="Times New Roman" w:eastAsia="Times New Roman" w:hAnsi="Times New Roman" w:cs="Times New Roman"/>
          <w:sz w:val="24"/>
          <w:szCs w:val="24"/>
          <w:lang w:eastAsia="ru-RU"/>
        </w:rPr>
        <w:t>Наймодатель</w:t>
      </w:r>
      <w:proofErr w:type="spellEnd"/>
      <w:r w:rsidRPr="00E86E7E">
        <w:rPr>
          <w:rFonts w:ascii="Times New Roman" w:eastAsia="Times New Roman" w:hAnsi="Times New Roman" w:cs="Times New Roman"/>
          <w:sz w:val="24"/>
          <w:szCs w:val="24"/>
          <w:lang w:eastAsia="ru-RU"/>
        </w:rPr>
        <w:t xml:space="preserve"> передает Нанимателю за плату во владение и пользование жилое помещение, находящееся в муниципальной собственности, расположенное по адресу: Псковская область, Пыталовский район, __________________________________________________________ для временного проживания в нем.</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2. Характеристика предоставляемого жилого помещения, его технического состояния, а также санитарно-технического и иного оборудования, находящегося в нем, содержится в техническом паспорте жилого помещения.</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3. Совместно с Нанимателем в жилое помещение вселяются следующие члены его семьи:</w:t>
      </w:r>
    </w:p>
    <w:p w:rsidR="00E86E7E" w:rsidRPr="00E86E7E" w:rsidRDefault="00E86E7E" w:rsidP="00E86E7E">
      <w:pPr>
        <w:spacing w:after="200" w:line="276" w:lineRule="auto"/>
        <w:jc w:val="both"/>
        <w:rPr>
          <w:rFonts w:ascii="Times New Roman" w:eastAsia="Times New Roman" w:hAnsi="Times New Roman" w:cs="Times New Roman"/>
          <w:sz w:val="24"/>
          <w:szCs w:val="24"/>
          <w:u w:val="single"/>
          <w:lang w:eastAsia="ru-RU"/>
        </w:rPr>
      </w:pPr>
      <w:r w:rsidRPr="00E86E7E">
        <w:rPr>
          <w:rFonts w:ascii="Times New Roman" w:eastAsia="Times New Roman" w:hAnsi="Times New Roman" w:cs="Times New Roman"/>
          <w:sz w:val="24"/>
          <w:szCs w:val="24"/>
          <w:lang w:eastAsia="ru-RU"/>
        </w:rPr>
        <w:lastRenderedPageBreak/>
        <w:t>____________________________________________________________________________________</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(фамилия, имя, отчество члена семьи, степень родства с Нанимателем, дата рождения)</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4. Настоящий Договор заключается на время работы Нанимателя </w:t>
      </w:r>
      <w:proofErr w:type="gramStart"/>
      <w:r w:rsidRPr="00E86E7E">
        <w:rPr>
          <w:rFonts w:ascii="Times New Roman" w:eastAsia="Times New Roman" w:hAnsi="Times New Roman" w:cs="Times New Roman"/>
          <w:sz w:val="24"/>
          <w:szCs w:val="24"/>
          <w:lang w:eastAsia="ru-RU"/>
        </w:rPr>
        <w:t>в</w:t>
      </w:r>
      <w:proofErr w:type="gramEnd"/>
      <w:r w:rsidRPr="00E86E7E">
        <w:rPr>
          <w:rFonts w:ascii="Times New Roman" w:eastAsia="Times New Roman" w:hAnsi="Times New Roman" w:cs="Times New Roman"/>
          <w:sz w:val="24"/>
          <w:szCs w:val="24"/>
          <w:lang w:eastAsia="ru-RU"/>
        </w:rPr>
        <w:t xml:space="preserve"> ____________________________________________________________________________________.</w:t>
      </w:r>
    </w:p>
    <w:p w:rsidR="00E86E7E" w:rsidRPr="00E86E7E" w:rsidRDefault="00E86E7E" w:rsidP="00E86E7E">
      <w:pPr>
        <w:spacing w:after="200" w:line="276" w:lineRule="auto"/>
        <w:jc w:val="center"/>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II. Права и обязанности Нанимателя и членов его семьи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5. Наниматель имеет право:</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 на использование жилого помещения для проживания, в том числе с членами семьи;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2) на пользование общим имуществом в многоквартирном доме;</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3) на неприкосновенность жилища и недопустимость произвольного лишения жилого помещения. Никто не вправе проникать в служебное жилое помещение без согласия проживающих в нем на законных основаниях граждан иначе как в порядке и случаях, предусмотренных федеральным законом, или на основании судебного решения. Проживающие в служебном жилом помещении на законных основаниях граждане не могут быть выселены из этого помещения или ограничены в праве пользования иначе как в порядке и по основаниям, которые предусмотрены Жилищным </w:t>
      </w:r>
      <w:hyperlink r:id="rId22" w:history="1">
        <w:r w:rsidRPr="00E86E7E">
          <w:rPr>
            <w:rFonts w:ascii="Times New Roman" w:eastAsia="Times New Roman" w:hAnsi="Times New Roman" w:cs="Times New Roman"/>
            <w:color w:val="0000FF"/>
            <w:sz w:val="24"/>
            <w:szCs w:val="24"/>
            <w:u w:val="single"/>
            <w:lang w:eastAsia="ru-RU"/>
          </w:rPr>
          <w:t>кодексом</w:t>
        </w:r>
      </w:hyperlink>
      <w:r w:rsidRPr="00E86E7E">
        <w:rPr>
          <w:rFonts w:ascii="Times New Roman" w:eastAsia="Times New Roman" w:hAnsi="Times New Roman" w:cs="Times New Roman"/>
          <w:sz w:val="24"/>
          <w:szCs w:val="24"/>
          <w:lang w:eastAsia="ru-RU"/>
        </w:rPr>
        <w:t xml:space="preserve"> Российской Федерации и другими федеральными законами;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4) на расторжение в любое время настоящего Договора;</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5) на сохранение права пользования служебным жилым помещением при переходе права собственности на это помещение, а также на право хозяйственного ведения или оперативного управления в случае, если новый собственник жилого помещения или юридическое лицо, которому передано такое жилое помещение, является стороной трудового договора с работником-Нанимателем;</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6) на получение субсидий на оплату жилого помещения и коммунальных услуг в порядке и на условиях, установленных </w:t>
      </w:r>
      <w:hyperlink r:id="rId23" w:history="1">
        <w:r w:rsidRPr="00E86E7E">
          <w:rPr>
            <w:rFonts w:ascii="Times New Roman" w:eastAsia="Times New Roman" w:hAnsi="Times New Roman" w:cs="Times New Roman"/>
            <w:color w:val="0000FF"/>
            <w:sz w:val="24"/>
            <w:szCs w:val="24"/>
            <w:u w:val="single"/>
            <w:lang w:eastAsia="ru-RU"/>
          </w:rPr>
          <w:t>статьей 159</w:t>
        </w:r>
      </w:hyperlink>
      <w:r w:rsidRPr="00E86E7E">
        <w:rPr>
          <w:rFonts w:ascii="Times New Roman" w:eastAsia="Times New Roman" w:hAnsi="Times New Roman" w:cs="Times New Roman"/>
          <w:sz w:val="24"/>
          <w:szCs w:val="24"/>
          <w:lang w:eastAsia="ru-RU"/>
        </w:rPr>
        <w:t xml:space="preserve"> Жилищного кодекса Российской Федерации.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Наниматель может иметь иные права, предусмотренные законодательством.</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6. Наниматель обязан:</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 использовать жилое помещение по назначению и в пределах, установленных Жилищным </w:t>
      </w:r>
      <w:hyperlink r:id="rId24" w:history="1">
        <w:r w:rsidRPr="00E86E7E">
          <w:rPr>
            <w:rFonts w:ascii="Times New Roman" w:eastAsia="Times New Roman" w:hAnsi="Times New Roman" w:cs="Times New Roman"/>
            <w:color w:val="0000FF"/>
            <w:sz w:val="24"/>
            <w:szCs w:val="24"/>
            <w:u w:val="single"/>
            <w:lang w:eastAsia="ru-RU"/>
          </w:rPr>
          <w:t>кодексом</w:t>
        </w:r>
      </w:hyperlink>
      <w:r w:rsidRPr="00E86E7E">
        <w:rPr>
          <w:rFonts w:ascii="Times New Roman" w:eastAsia="Times New Roman" w:hAnsi="Times New Roman" w:cs="Times New Roman"/>
          <w:sz w:val="24"/>
          <w:szCs w:val="24"/>
          <w:lang w:eastAsia="ru-RU"/>
        </w:rPr>
        <w:t xml:space="preserve"> Российской Федерации;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2) соблюдать </w:t>
      </w:r>
      <w:hyperlink r:id="rId25" w:history="1">
        <w:r w:rsidRPr="00E86E7E">
          <w:rPr>
            <w:rFonts w:ascii="Times New Roman" w:eastAsia="Times New Roman" w:hAnsi="Times New Roman" w:cs="Times New Roman"/>
            <w:color w:val="0000FF"/>
            <w:sz w:val="24"/>
            <w:szCs w:val="24"/>
            <w:u w:val="single"/>
            <w:lang w:eastAsia="ru-RU"/>
          </w:rPr>
          <w:t>правила</w:t>
        </w:r>
      </w:hyperlink>
      <w:r w:rsidRPr="00E86E7E">
        <w:rPr>
          <w:rFonts w:ascii="Times New Roman" w:eastAsia="Times New Roman" w:hAnsi="Times New Roman" w:cs="Times New Roman"/>
          <w:sz w:val="24"/>
          <w:szCs w:val="24"/>
          <w:lang w:eastAsia="ru-RU"/>
        </w:rPr>
        <w:t xml:space="preserve"> пользования жилым помещением;</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3) обеспечивать сохранность жилого помещения;</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4) поддерживать в надлежащем состоянии жилое помещение. Самовольное переустройство или перепланировка жилого помещения не допускается;</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lastRenderedPageBreak/>
        <w:t xml:space="preserve">       5) проводить текущий ремонт жилого помещения;</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6) своевременно вносить плату за жилое помещение и коммунальные услуги (обязательные платежи). Обязанность вносить плату за жилое помещение и коммунальные услуги возникает с момента заключения настоящего Договора. Несвоевременное внесение платы за жилое помещение и коммунальные услуги влечет взимание пеней в порядке и размере, которые установлены </w:t>
      </w:r>
      <w:hyperlink r:id="rId26" w:history="1">
        <w:r w:rsidRPr="00E86E7E">
          <w:rPr>
            <w:rFonts w:ascii="Times New Roman" w:eastAsia="Times New Roman" w:hAnsi="Times New Roman" w:cs="Times New Roman"/>
            <w:color w:val="0000FF"/>
            <w:sz w:val="24"/>
            <w:szCs w:val="24"/>
            <w:u w:val="single"/>
            <w:lang w:eastAsia="ru-RU"/>
          </w:rPr>
          <w:t>статьей 155</w:t>
        </w:r>
      </w:hyperlink>
      <w:r w:rsidRPr="00E86E7E">
        <w:rPr>
          <w:rFonts w:ascii="Times New Roman" w:eastAsia="Times New Roman" w:hAnsi="Times New Roman" w:cs="Times New Roman"/>
          <w:sz w:val="24"/>
          <w:szCs w:val="24"/>
          <w:lang w:eastAsia="ru-RU"/>
        </w:rPr>
        <w:t xml:space="preserve"> Жилищного кодекса Российской Федерации;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7) переселяться на время капитального ремонта жилого дома с членами семьи в другое жилое помещение, предоставленное </w:t>
      </w:r>
      <w:proofErr w:type="spellStart"/>
      <w:r w:rsidRPr="00E86E7E">
        <w:rPr>
          <w:rFonts w:ascii="Times New Roman" w:eastAsia="Times New Roman" w:hAnsi="Times New Roman" w:cs="Times New Roman"/>
          <w:sz w:val="24"/>
          <w:szCs w:val="24"/>
          <w:lang w:eastAsia="ru-RU"/>
        </w:rPr>
        <w:t>Наймодателем</w:t>
      </w:r>
      <w:proofErr w:type="spellEnd"/>
      <w:r w:rsidRPr="00E86E7E">
        <w:rPr>
          <w:rFonts w:ascii="Times New Roman" w:eastAsia="Times New Roman" w:hAnsi="Times New Roman" w:cs="Times New Roman"/>
          <w:sz w:val="24"/>
          <w:szCs w:val="24"/>
          <w:lang w:eastAsia="ru-RU"/>
        </w:rPr>
        <w:t xml:space="preserve"> (когда ремонт не может быть произведен без выселения). </w:t>
      </w:r>
      <w:proofErr w:type="gramStart"/>
      <w:r w:rsidRPr="00E86E7E">
        <w:rPr>
          <w:rFonts w:ascii="Times New Roman" w:eastAsia="Times New Roman" w:hAnsi="Times New Roman" w:cs="Times New Roman"/>
          <w:sz w:val="24"/>
          <w:szCs w:val="24"/>
          <w:lang w:eastAsia="ru-RU"/>
        </w:rPr>
        <w:t xml:space="preserve">В случае отказа Нанимателя и членов его семьи от переселения в это жилое помещение </w:t>
      </w:r>
      <w:proofErr w:type="spellStart"/>
      <w:r w:rsidRPr="00E86E7E">
        <w:rPr>
          <w:rFonts w:ascii="Times New Roman" w:eastAsia="Times New Roman" w:hAnsi="Times New Roman" w:cs="Times New Roman"/>
          <w:sz w:val="24"/>
          <w:szCs w:val="24"/>
          <w:lang w:eastAsia="ru-RU"/>
        </w:rPr>
        <w:t>Наймодатель</w:t>
      </w:r>
      <w:proofErr w:type="spellEnd"/>
      <w:r w:rsidRPr="00E86E7E">
        <w:rPr>
          <w:rFonts w:ascii="Times New Roman" w:eastAsia="Times New Roman" w:hAnsi="Times New Roman" w:cs="Times New Roman"/>
          <w:sz w:val="24"/>
          <w:szCs w:val="24"/>
          <w:lang w:eastAsia="ru-RU"/>
        </w:rPr>
        <w:t xml:space="preserve"> может потребовать переселения в судебном </w:t>
      </w:r>
      <w:hyperlink r:id="rId27" w:history="1">
        <w:r w:rsidRPr="00E86E7E">
          <w:rPr>
            <w:rFonts w:ascii="Times New Roman" w:eastAsia="Times New Roman" w:hAnsi="Times New Roman" w:cs="Times New Roman"/>
            <w:color w:val="0000FF"/>
            <w:sz w:val="24"/>
            <w:szCs w:val="24"/>
            <w:u w:val="single"/>
            <w:lang w:eastAsia="ru-RU"/>
          </w:rPr>
          <w:t>порядке</w:t>
        </w:r>
      </w:hyperlink>
      <w:r w:rsidRPr="00E86E7E">
        <w:rPr>
          <w:rFonts w:ascii="Times New Roman" w:eastAsia="Times New Roman" w:hAnsi="Times New Roman" w:cs="Times New Roman"/>
          <w:sz w:val="24"/>
          <w:szCs w:val="24"/>
          <w:lang w:eastAsia="ru-RU"/>
        </w:rPr>
        <w:t>;</w:t>
      </w:r>
      <w:proofErr w:type="gramEnd"/>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8) допускать в жилое помещение в заранее согласованное время представителя </w:t>
      </w:r>
      <w:proofErr w:type="spellStart"/>
      <w:r w:rsidRPr="00E86E7E">
        <w:rPr>
          <w:rFonts w:ascii="Times New Roman" w:eastAsia="Times New Roman" w:hAnsi="Times New Roman" w:cs="Times New Roman"/>
          <w:sz w:val="24"/>
          <w:szCs w:val="24"/>
          <w:lang w:eastAsia="ru-RU"/>
        </w:rPr>
        <w:t>Наймодателя</w:t>
      </w:r>
      <w:proofErr w:type="spellEnd"/>
      <w:r w:rsidRPr="00E86E7E">
        <w:rPr>
          <w:rFonts w:ascii="Times New Roman" w:eastAsia="Times New Roman" w:hAnsi="Times New Roman" w:cs="Times New Roman"/>
          <w:sz w:val="24"/>
          <w:szCs w:val="24"/>
          <w:lang w:eastAsia="ru-RU"/>
        </w:rPr>
        <w:t xml:space="preserve"> для осмотра технического состояния жилого помещения, санитарно-технического и иного оборудования, находящегося в нем, а также для выполнения необходимых работ;</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9)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w:t>
      </w:r>
      <w:proofErr w:type="spellStart"/>
      <w:r w:rsidRPr="00E86E7E">
        <w:rPr>
          <w:rFonts w:ascii="Times New Roman" w:eastAsia="Times New Roman" w:hAnsi="Times New Roman" w:cs="Times New Roman"/>
          <w:sz w:val="24"/>
          <w:szCs w:val="24"/>
          <w:lang w:eastAsia="ru-RU"/>
        </w:rPr>
        <w:t>Наймодателю</w:t>
      </w:r>
      <w:proofErr w:type="spellEnd"/>
      <w:r w:rsidRPr="00E86E7E">
        <w:rPr>
          <w:rFonts w:ascii="Times New Roman" w:eastAsia="Times New Roman" w:hAnsi="Times New Roman" w:cs="Times New Roman"/>
          <w:sz w:val="24"/>
          <w:szCs w:val="24"/>
          <w:lang w:eastAsia="ru-RU"/>
        </w:rPr>
        <w:t xml:space="preserve"> или в соответствующую эксплуатирующую либо управляющую организацию;</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10) осуществлять пользование жилым помещением с учетом соблюдения прав и законных интересов соседей, требований пожарной безопасности, санитарно-гигиенических, экологических и иных требований законодательства;</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11) при освобождении жилого помещения сдать его в течение 30 дней </w:t>
      </w:r>
      <w:proofErr w:type="spellStart"/>
      <w:r w:rsidRPr="00E86E7E">
        <w:rPr>
          <w:rFonts w:ascii="Times New Roman" w:eastAsia="Times New Roman" w:hAnsi="Times New Roman" w:cs="Times New Roman"/>
          <w:sz w:val="24"/>
          <w:szCs w:val="24"/>
          <w:lang w:eastAsia="ru-RU"/>
        </w:rPr>
        <w:t>Наймодателю</w:t>
      </w:r>
      <w:proofErr w:type="spellEnd"/>
      <w:r w:rsidRPr="00E86E7E">
        <w:rPr>
          <w:rFonts w:ascii="Times New Roman" w:eastAsia="Times New Roman" w:hAnsi="Times New Roman" w:cs="Times New Roman"/>
          <w:sz w:val="24"/>
          <w:szCs w:val="24"/>
          <w:lang w:eastAsia="ru-RU"/>
        </w:rPr>
        <w:t xml:space="preserve"> в надлежащем состоянии, </w:t>
      </w:r>
      <w:proofErr w:type="gramStart"/>
      <w:r w:rsidRPr="00E86E7E">
        <w:rPr>
          <w:rFonts w:ascii="Times New Roman" w:eastAsia="Times New Roman" w:hAnsi="Times New Roman" w:cs="Times New Roman"/>
          <w:sz w:val="24"/>
          <w:szCs w:val="24"/>
          <w:lang w:eastAsia="ru-RU"/>
        </w:rPr>
        <w:t>оплатить стоимость не</w:t>
      </w:r>
      <w:proofErr w:type="gramEnd"/>
      <w:r w:rsidRPr="00E86E7E">
        <w:rPr>
          <w:rFonts w:ascii="Times New Roman" w:eastAsia="Times New Roman" w:hAnsi="Times New Roman" w:cs="Times New Roman"/>
          <w:sz w:val="24"/>
          <w:szCs w:val="24"/>
          <w:lang w:eastAsia="ru-RU"/>
        </w:rPr>
        <w:t xml:space="preserve"> произведенного Нанимателем и входящего в его обязанности текущего ремонта жилого помещения, а также погасить задолженность по оплате жилого помещения и коммунальных услуг;</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12) при расторжении или прекращении настоящего Договора освободить жилое помещение. В случае отказа освободить жилое помещение Наниматель и члены его семьи подлежат выселению в судебном </w:t>
      </w:r>
      <w:hyperlink r:id="rId28" w:history="1">
        <w:r w:rsidRPr="00E86E7E">
          <w:rPr>
            <w:rFonts w:ascii="Times New Roman" w:eastAsia="Times New Roman" w:hAnsi="Times New Roman" w:cs="Times New Roman"/>
            <w:color w:val="0000FF"/>
            <w:sz w:val="24"/>
            <w:szCs w:val="24"/>
            <w:u w:val="single"/>
            <w:lang w:eastAsia="ru-RU"/>
          </w:rPr>
          <w:t>порядке</w:t>
        </w:r>
      </w:hyperlink>
      <w:r w:rsidRPr="00E86E7E">
        <w:rPr>
          <w:rFonts w:ascii="Times New Roman" w:eastAsia="Times New Roman" w:hAnsi="Times New Roman" w:cs="Times New Roman"/>
          <w:sz w:val="24"/>
          <w:szCs w:val="24"/>
          <w:lang w:eastAsia="ru-RU"/>
        </w:rPr>
        <w:t>.</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Наниматель </w:t>
      </w:r>
      <w:proofErr w:type="gramStart"/>
      <w:r w:rsidRPr="00E86E7E">
        <w:rPr>
          <w:rFonts w:ascii="Times New Roman" w:eastAsia="Times New Roman" w:hAnsi="Times New Roman" w:cs="Times New Roman"/>
          <w:sz w:val="24"/>
          <w:szCs w:val="24"/>
          <w:lang w:eastAsia="ru-RU"/>
        </w:rPr>
        <w:t>несет иные обязанности</w:t>
      </w:r>
      <w:proofErr w:type="gramEnd"/>
      <w:r w:rsidRPr="00E86E7E">
        <w:rPr>
          <w:rFonts w:ascii="Times New Roman" w:eastAsia="Times New Roman" w:hAnsi="Times New Roman" w:cs="Times New Roman"/>
          <w:sz w:val="24"/>
          <w:szCs w:val="24"/>
          <w:lang w:eastAsia="ru-RU"/>
        </w:rPr>
        <w:t>, предусмотренные законодательством.</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7. Временное отсутствие Нанимателя и членов его семьи не влечет изменение их прав и обязанностей по настоящему Договору.</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8. Наниматель не вправе осуществлять обмен жилого помещения, а также передавать его в поднаем.</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9. Члены семьи Нанимателя имеют право пользования жилым помещением наравне с Нанимателем, если иное не установлено соглашением между Нанимателем и членами его семьи.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10. Члены семьи Нанимателя обязаны использовать служебное жилое помещение по назначению и обеспечивать его сохранность.</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lastRenderedPageBreak/>
        <w:t xml:space="preserve">  11. Дееспособные члены семьи Нанимателя несут солидарную с Нанимателем ответственность по обязательствам, вытекающим из пользования жилым помещением, если иное не установлено соглашением между Нанимателем и членами его семьи. В случае прекращения семейных отношений с Нанимателем право пользования жилым помещением за бывшими членами семьи не сохраняется, если иное не установлено соглашением между Нанимателем и бывшими членами его семьи.</w:t>
      </w:r>
    </w:p>
    <w:p w:rsidR="00E86E7E" w:rsidRPr="00E86E7E" w:rsidRDefault="00E86E7E" w:rsidP="00E86E7E">
      <w:pPr>
        <w:spacing w:after="200" w:line="276" w:lineRule="auto"/>
        <w:jc w:val="center"/>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III. Права и обязанности </w:t>
      </w:r>
      <w:proofErr w:type="spellStart"/>
      <w:r w:rsidRPr="00E86E7E">
        <w:rPr>
          <w:rFonts w:ascii="Times New Roman" w:eastAsia="Times New Roman" w:hAnsi="Times New Roman" w:cs="Times New Roman"/>
          <w:sz w:val="24"/>
          <w:szCs w:val="24"/>
          <w:lang w:eastAsia="ru-RU"/>
        </w:rPr>
        <w:t>Наймодателя</w:t>
      </w:r>
      <w:proofErr w:type="spellEnd"/>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12. </w:t>
      </w:r>
      <w:proofErr w:type="spellStart"/>
      <w:r w:rsidRPr="00E86E7E">
        <w:rPr>
          <w:rFonts w:ascii="Times New Roman" w:eastAsia="Times New Roman" w:hAnsi="Times New Roman" w:cs="Times New Roman"/>
          <w:sz w:val="24"/>
          <w:szCs w:val="24"/>
          <w:lang w:eastAsia="ru-RU"/>
        </w:rPr>
        <w:t>Наймодатель</w:t>
      </w:r>
      <w:proofErr w:type="spellEnd"/>
      <w:r w:rsidRPr="00E86E7E">
        <w:rPr>
          <w:rFonts w:ascii="Times New Roman" w:eastAsia="Times New Roman" w:hAnsi="Times New Roman" w:cs="Times New Roman"/>
          <w:sz w:val="24"/>
          <w:szCs w:val="24"/>
          <w:lang w:eastAsia="ru-RU"/>
        </w:rPr>
        <w:t xml:space="preserve"> имеет право:</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 требовать своевременного внесения платы за жилое помещение и коммунальные услуги;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2) требовать расторжения настоящего Договора в случаях нарушения Нанимателем жилищного законодательства и условий настоящего Договора;</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3) принимать решение о приватизации жилого помещения.</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w:t>
      </w:r>
      <w:proofErr w:type="spellStart"/>
      <w:r w:rsidRPr="00E86E7E">
        <w:rPr>
          <w:rFonts w:ascii="Times New Roman" w:eastAsia="Times New Roman" w:hAnsi="Times New Roman" w:cs="Times New Roman"/>
          <w:sz w:val="24"/>
          <w:szCs w:val="24"/>
          <w:lang w:eastAsia="ru-RU"/>
        </w:rPr>
        <w:t>Наймодатель</w:t>
      </w:r>
      <w:proofErr w:type="spellEnd"/>
      <w:r w:rsidRPr="00E86E7E">
        <w:rPr>
          <w:rFonts w:ascii="Times New Roman" w:eastAsia="Times New Roman" w:hAnsi="Times New Roman" w:cs="Times New Roman"/>
          <w:sz w:val="24"/>
          <w:szCs w:val="24"/>
          <w:lang w:eastAsia="ru-RU"/>
        </w:rPr>
        <w:t xml:space="preserve"> может иметь иные права, предусмотренные законодательством.</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13. </w:t>
      </w:r>
      <w:proofErr w:type="spellStart"/>
      <w:r w:rsidRPr="00E86E7E">
        <w:rPr>
          <w:rFonts w:ascii="Times New Roman" w:eastAsia="Times New Roman" w:hAnsi="Times New Roman" w:cs="Times New Roman"/>
          <w:sz w:val="24"/>
          <w:szCs w:val="24"/>
          <w:lang w:eastAsia="ru-RU"/>
        </w:rPr>
        <w:t>Наймодатель</w:t>
      </w:r>
      <w:proofErr w:type="spellEnd"/>
      <w:r w:rsidRPr="00E86E7E">
        <w:rPr>
          <w:rFonts w:ascii="Times New Roman" w:eastAsia="Times New Roman" w:hAnsi="Times New Roman" w:cs="Times New Roman"/>
          <w:sz w:val="24"/>
          <w:szCs w:val="24"/>
          <w:lang w:eastAsia="ru-RU"/>
        </w:rPr>
        <w:t xml:space="preserve"> обязан:</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 передать Нанимателю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2) принимать участие в надлежащем содержании и ремонте общего имущества в многоквартирном доме, в котором находится жилое помещение;</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3) осуществлять капитальный ремонт жилого помещения;</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4) предоставить Нанимателю и членам его семьи на время проведения капитального ремонта или реконструкции жилого дома (когда ремонт или реконструкция не могут быть произведены без выселения Нанимателя) жилое помещение маневренного фонда (из расчета не менее </w:t>
      </w:r>
      <w:smartTag w:uri="urn:schemas-microsoft-com:office:smarttags" w:element="metricconverter">
        <w:smartTagPr>
          <w:attr w:name="ProductID" w:val="6 кв. метров"/>
        </w:smartTagPr>
        <w:r w:rsidRPr="00E86E7E">
          <w:rPr>
            <w:rFonts w:ascii="Times New Roman" w:eastAsia="Times New Roman" w:hAnsi="Times New Roman" w:cs="Times New Roman"/>
            <w:sz w:val="24"/>
            <w:szCs w:val="24"/>
            <w:lang w:eastAsia="ru-RU"/>
          </w:rPr>
          <w:t>6 кв. метров</w:t>
        </w:r>
      </w:smartTag>
      <w:r w:rsidRPr="00E86E7E">
        <w:rPr>
          <w:rFonts w:ascii="Times New Roman" w:eastAsia="Times New Roman" w:hAnsi="Times New Roman" w:cs="Times New Roman"/>
          <w:sz w:val="24"/>
          <w:szCs w:val="24"/>
          <w:lang w:eastAsia="ru-RU"/>
        </w:rPr>
        <w:t xml:space="preserve"> жилой площади на 1 человека) без расторжения настоящего Договора.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w:t>
      </w:r>
      <w:proofErr w:type="spellStart"/>
      <w:r w:rsidRPr="00E86E7E">
        <w:rPr>
          <w:rFonts w:ascii="Times New Roman" w:eastAsia="Times New Roman" w:hAnsi="Times New Roman" w:cs="Times New Roman"/>
          <w:sz w:val="24"/>
          <w:szCs w:val="24"/>
          <w:lang w:eastAsia="ru-RU"/>
        </w:rPr>
        <w:t>Наймодателя</w:t>
      </w:r>
      <w:proofErr w:type="spellEnd"/>
      <w:r w:rsidRPr="00E86E7E">
        <w:rPr>
          <w:rFonts w:ascii="Times New Roman" w:eastAsia="Times New Roman" w:hAnsi="Times New Roman" w:cs="Times New Roman"/>
          <w:sz w:val="24"/>
          <w:szCs w:val="24"/>
          <w:lang w:eastAsia="ru-RU"/>
        </w:rPr>
        <w:t>;</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5) информировать Нанимателя о проведении капитального ремонта или реконструкции дома не </w:t>
      </w:r>
      <w:proofErr w:type="gramStart"/>
      <w:r w:rsidRPr="00E86E7E">
        <w:rPr>
          <w:rFonts w:ascii="Times New Roman" w:eastAsia="Times New Roman" w:hAnsi="Times New Roman" w:cs="Times New Roman"/>
          <w:sz w:val="24"/>
          <w:szCs w:val="24"/>
          <w:lang w:eastAsia="ru-RU"/>
        </w:rPr>
        <w:t>позднее</w:t>
      </w:r>
      <w:proofErr w:type="gramEnd"/>
      <w:r w:rsidRPr="00E86E7E">
        <w:rPr>
          <w:rFonts w:ascii="Times New Roman" w:eastAsia="Times New Roman" w:hAnsi="Times New Roman" w:cs="Times New Roman"/>
          <w:sz w:val="24"/>
          <w:szCs w:val="24"/>
          <w:lang w:eastAsia="ru-RU"/>
        </w:rPr>
        <w:t xml:space="preserve"> чем за 30 дней до начала работ;</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6) принимать участие в своевременной подготовке жилого дома, санитарно-технического и иного оборудования, находящегося в нем, к эксплуатации в зимних условиях;</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7) обеспечивать предоставление Нанимателю коммунальных услуг;</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8) принять в установленные настоящим Договором сроки жилое помещение у Нанимателя с соблюдением условий, предусмотренных </w:t>
      </w:r>
      <w:hyperlink r:id="rId29" w:history="1">
        <w:r w:rsidRPr="00E86E7E">
          <w:rPr>
            <w:rFonts w:ascii="Times New Roman" w:eastAsia="Times New Roman" w:hAnsi="Times New Roman" w:cs="Times New Roman"/>
            <w:color w:val="0000FF"/>
            <w:sz w:val="24"/>
            <w:szCs w:val="24"/>
            <w:u w:val="single"/>
            <w:lang w:eastAsia="ru-RU"/>
          </w:rPr>
          <w:t>подпунктом 11</w:t>
        </w:r>
      </w:hyperlink>
      <w:r w:rsidRPr="00E86E7E">
        <w:rPr>
          <w:rFonts w:ascii="Times New Roman" w:eastAsia="Times New Roman" w:hAnsi="Times New Roman" w:cs="Times New Roman"/>
          <w:sz w:val="24"/>
          <w:szCs w:val="24"/>
          <w:lang w:eastAsia="ru-RU"/>
        </w:rPr>
        <w:t xml:space="preserve"> пункта 7 настоящего Договора;</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lastRenderedPageBreak/>
        <w:t xml:space="preserve">        9) соблюдать при переустройстве и перепланировке жилого помещения требования, установленные Жилищным </w:t>
      </w:r>
      <w:hyperlink r:id="rId30" w:history="1">
        <w:r w:rsidRPr="00E86E7E">
          <w:rPr>
            <w:rFonts w:ascii="Times New Roman" w:eastAsia="Times New Roman" w:hAnsi="Times New Roman" w:cs="Times New Roman"/>
            <w:color w:val="0000FF"/>
            <w:sz w:val="24"/>
            <w:szCs w:val="24"/>
            <w:u w:val="single"/>
            <w:lang w:eastAsia="ru-RU"/>
          </w:rPr>
          <w:t>кодексом</w:t>
        </w:r>
      </w:hyperlink>
      <w:r w:rsidRPr="00E86E7E">
        <w:rPr>
          <w:rFonts w:ascii="Times New Roman" w:eastAsia="Times New Roman" w:hAnsi="Times New Roman" w:cs="Times New Roman"/>
          <w:sz w:val="24"/>
          <w:szCs w:val="24"/>
          <w:lang w:eastAsia="ru-RU"/>
        </w:rPr>
        <w:t xml:space="preserve"> Российской Федерации;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10) предоставлять другие жилые помещения в связи с расторжением настоящего Договора гражданам, имеющим право на предоставление другого жилого помещения в соответствии со </w:t>
      </w:r>
      <w:hyperlink r:id="rId31" w:history="1">
        <w:r w:rsidRPr="00E86E7E">
          <w:rPr>
            <w:rFonts w:ascii="Times New Roman" w:eastAsia="Times New Roman" w:hAnsi="Times New Roman" w:cs="Times New Roman"/>
            <w:color w:val="0000FF"/>
            <w:sz w:val="24"/>
            <w:szCs w:val="24"/>
            <w:u w:val="single"/>
            <w:lang w:eastAsia="ru-RU"/>
          </w:rPr>
          <w:t>статьей 103</w:t>
        </w:r>
      </w:hyperlink>
      <w:r w:rsidRPr="00E86E7E">
        <w:rPr>
          <w:rFonts w:ascii="Times New Roman" w:eastAsia="Times New Roman" w:hAnsi="Times New Roman" w:cs="Times New Roman"/>
          <w:sz w:val="24"/>
          <w:szCs w:val="24"/>
          <w:lang w:eastAsia="ru-RU"/>
        </w:rPr>
        <w:t xml:space="preserve"> Жилищного кодекса Российской Федерации.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w:t>
      </w:r>
      <w:proofErr w:type="spellStart"/>
      <w:r w:rsidRPr="00E86E7E">
        <w:rPr>
          <w:rFonts w:ascii="Times New Roman" w:eastAsia="Times New Roman" w:hAnsi="Times New Roman" w:cs="Times New Roman"/>
          <w:sz w:val="24"/>
          <w:szCs w:val="24"/>
          <w:lang w:eastAsia="ru-RU"/>
        </w:rPr>
        <w:t>Наймодатель</w:t>
      </w:r>
      <w:proofErr w:type="spellEnd"/>
      <w:r w:rsidRPr="00E86E7E">
        <w:rPr>
          <w:rFonts w:ascii="Times New Roman" w:eastAsia="Times New Roman" w:hAnsi="Times New Roman" w:cs="Times New Roman"/>
          <w:sz w:val="24"/>
          <w:szCs w:val="24"/>
          <w:lang w:eastAsia="ru-RU"/>
        </w:rPr>
        <w:t xml:space="preserve"> </w:t>
      </w:r>
      <w:proofErr w:type="gramStart"/>
      <w:r w:rsidRPr="00E86E7E">
        <w:rPr>
          <w:rFonts w:ascii="Times New Roman" w:eastAsia="Times New Roman" w:hAnsi="Times New Roman" w:cs="Times New Roman"/>
          <w:sz w:val="24"/>
          <w:szCs w:val="24"/>
          <w:lang w:eastAsia="ru-RU"/>
        </w:rPr>
        <w:t>несет иные обязанности</w:t>
      </w:r>
      <w:proofErr w:type="gramEnd"/>
      <w:r w:rsidRPr="00E86E7E">
        <w:rPr>
          <w:rFonts w:ascii="Times New Roman" w:eastAsia="Times New Roman" w:hAnsi="Times New Roman" w:cs="Times New Roman"/>
          <w:sz w:val="24"/>
          <w:szCs w:val="24"/>
          <w:lang w:eastAsia="ru-RU"/>
        </w:rPr>
        <w:t>, предусмотренные законодательством.</w:t>
      </w:r>
    </w:p>
    <w:p w:rsidR="00E86E7E" w:rsidRPr="00E86E7E" w:rsidRDefault="00E86E7E" w:rsidP="00E86E7E">
      <w:pPr>
        <w:spacing w:after="200" w:line="276" w:lineRule="auto"/>
        <w:jc w:val="center"/>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IV. Расторжение и прекращение Договора</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14. Наниматель в любое время может расторгнуть настоящий Договор.</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15. Настоящий </w:t>
      </w:r>
      <w:proofErr w:type="gramStart"/>
      <w:r w:rsidRPr="00E86E7E">
        <w:rPr>
          <w:rFonts w:ascii="Times New Roman" w:eastAsia="Times New Roman" w:hAnsi="Times New Roman" w:cs="Times New Roman"/>
          <w:sz w:val="24"/>
          <w:szCs w:val="24"/>
          <w:lang w:eastAsia="ru-RU"/>
        </w:rPr>
        <w:t>Договор</w:t>
      </w:r>
      <w:proofErr w:type="gramEnd"/>
      <w:r w:rsidRPr="00E86E7E">
        <w:rPr>
          <w:rFonts w:ascii="Times New Roman" w:eastAsia="Times New Roman" w:hAnsi="Times New Roman" w:cs="Times New Roman"/>
          <w:sz w:val="24"/>
          <w:szCs w:val="24"/>
          <w:lang w:eastAsia="ru-RU"/>
        </w:rPr>
        <w:t xml:space="preserve"> может быть расторгнут в любое время по соглашению сторон.</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16. Расторжение настоящего Договора по требованию </w:t>
      </w:r>
      <w:proofErr w:type="spellStart"/>
      <w:r w:rsidRPr="00E86E7E">
        <w:rPr>
          <w:rFonts w:ascii="Times New Roman" w:eastAsia="Times New Roman" w:hAnsi="Times New Roman" w:cs="Times New Roman"/>
          <w:sz w:val="24"/>
          <w:szCs w:val="24"/>
          <w:lang w:eastAsia="ru-RU"/>
        </w:rPr>
        <w:t>Наймодателя</w:t>
      </w:r>
      <w:proofErr w:type="spellEnd"/>
      <w:r w:rsidRPr="00E86E7E">
        <w:rPr>
          <w:rFonts w:ascii="Times New Roman" w:eastAsia="Times New Roman" w:hAnsi="Times New Roman" w:cs="Times New Roman"/>
          <w:sz w:val="24"/>
          <w:szCs w:val="24"/>
          <w:lang w:eastAsia="ru-RU"/>
        </w:rPr>
        <w:t xml:space="preserve"> допускается в судебном порядке в случае:</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 невнесения Нанимателем платы за жилое помещение и (или) коммунальные услуги в течение более 6 месяцев;</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2) разрушения или повреждения жилого помещения Нанимателем или членами его семьи;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3) систематического нарушения прав и законных интересов соседей;</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4) использования жилого помещения не по назначению.</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17. Настоящий Договор прекращается в связи: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 с утратой (разрушением) жилого помещения;</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2) со смертью Нанимателя;</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3) с истечением срока трудового договора;</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4) с окончанием срока службы;</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5) с истечением срока пребывания на государственной должности Российской Федерации, государственной должности субъекта Российской Федерации или на выборной должности.</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18. В случае расторжения или прекращения настоящего Договора в связи с истечением срока трудового договора, окончания срока службы, истечением срока пребывания на государственной, муниципальной или выборной должности Наниматель и члены его семьи должны освободить жилое помещение. В случае отказа освободить жилое помещение граждане подлежат выселению без предоставления другого жилого помещения, за исключением случаев, предусмотренных Жилищным </w:t>
      </w:r>
      <w:hyperlink r:id="rId32" w:history="1">
        <w:r w:rsidRPr="00E86E7E">
          <w:rPr>
            <w:rFonts w:ascii="Times New Roman" w:eastAsia="Times New Roman" w:hAnsi="Times New Roman" w:cs="Times New Roman"/>
            <w:color w:val="0000FF"/>
            <w:sz w:val="24"/>
            <w:szCs w:val="24"/>
            <w:u w:val="single"/>
            <w:lang w:eastAsia="ru-RU"/>
          </w:rPr>
          <w:t>кодексом</w:t>
        </w:r>
      </w:hyperlink>
      <w:r w:rsidRPr="00E86E7E">
        <w:rPr>
          <w:rFonts w:ascii="Times New Roman" w:eastAsia="Times New Roman" w:hAnsi="Times New Roman" w:cs="Times New Roman"/>
          <w:sz w:val="24"/>
          <w:szCs w:val="24"/>
          <w:lang w:eastAsia="ru-RU"/>
        </w:rPr>
        <w:t xml:space="preserve"> Российской Федерации.</w:t>
      </w:r>
    </w:p>
    <w:p w:rsidR="00E86E7E" w:rsidRPr="00E86E7E" w:rsidRDefault="00E86E7E" w:rsidP="00E86E7E">
      <w:pPr>
        <w:spacing w:after="200" w:line="276" w:lineRule="auto"/>
        <w:jc w:val="center"/>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V. Внесение платы по Договору</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19. </w:t>
      </w:r>
      <w:proofErr w:type="gramStart"/>
      <w:r w:rsidRPr="00E86E7E">
        <w:rPr>
          <w:rFonts w:ascii="Times New Roman" w:eastAsia="Times New Roman" w:hAnsi="Times New Roman" w:cs="Times New Roman"/>
          <w:sz w:val="24"/>
          <w:szCs w:val="24"/>
          <w:lang w:eastAsia="ru-RU"/>
        </w:rPr>
        <w:t xml:space="preserve">Наниматель вносит плату за жилое помещение в порядке и размере, которые предусмотрены Жилищным </w:t>
      </w:r>
      <w:hyperlink r:id="rId33" w:history="1">
        <w:r w:rsidRPr="00E86E7E">
          <w:rPr>
            <w:rFonts w:ascii="Times New Roman" w:eastAsia="Times New Roman" w:hAnsi="Times New Roman" w:cs="Times New Roman"/>
            <w:color w:val="0000FF"/>
            <w:sz w:val="24"/>
            <w:szCs w:val="24"/>
            <w:u w:val="single"/>
            <w:lang w:eastAsia="ru-RU"/>
          </w:rPr>
          <w:t>кодексом</w:t>
        </w:r>
      </w:hyperlink>
      <w:r w:rsidRPr="00E86E7E">
        <w:rPr>
          <w:rFonts w:ascii="Times New Roman" w:eastAsia="Times New Roman" w:hAnsi="Times New Roman" w:cs="Times New Roman"/>
          <w:sz w:val="24"/>
          <w:szCs w:val="24"/>
          <w:lang w:eastAsia="ru-RU"/>
        </w:rPr>
        <w:t xml:space="preserve"> Российской Федерации.</w:t>
      </w:r>
      <w:proofErr w:type="gramEnd"/>
    </w:p>
    <w:p w:rsidR="00E86E7E" w:rsidRPr="00E86E7E" w:rsidRDefault="00E86E7E" w:rsidP="00E86E7E">
      <w:pPr>
        <w:spacing w:after="200" w:line="276" w:lineRule="auto"/>
        <w:jc w:val="center"/>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lastRenderedPageBreak/>
        <w:t>VI. Иные условия</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20. Споры, которые могут возникнуть между сторонами по настоящему Договору, разрешаются в порядке, предусмотренном законодательством.</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   21. Настоящий договор составлен в 2-х экземплярах, один из которых находится у </w:t>
      </w:r>
      <w:proofErr w:type="spellStart"/>
      <w:r w:rsidRPr="00E86E7E">
        <w:rPr>
          <w:rFonts w:ascii="Times New Roman" w:eastAsia="Times New Roman" w:hAnsi="Times New Roman" w:cs="Times New Roman"/>
          <w:sz w:val="24"/>
          <w:szCs w:val="24"/>
          <w:lang w:eastAsia="ru-RU"/>
        </w:rPr>
        <w:t>Наймодателя</w:t>
      </w:r>
      <w:proofErr w:type="spellEnd"/>
      <w:r w:rsidRPr="00E86E7E">
        <w:rPr>
          <w:rFonts w:ascii="Times New Roman" w:eastAsia="Times New Roman" w:hAnsi="Times New Roman" w:cs="Times New Roman"/>
          <w:sz w:val="24"/>
          <w:szCs w:val="24"/>
          <w:lang w:eastAsia="ru-RU"/>
        </w:rPr>
        <w:t>, второй - у Нанимателя.</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ПОДПИСИ СТОРОН:</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proofErr w:type="spellStart"/>
      <w:r w:rsidRPr="00E86E7E">
        <w:rPr>
          <w:rFonts w:ascii="Times New Roman" w:eastAsia="Times New Roman" w:hAnsi="Times New Roman" w:cs="Times New Roman"/>
          <w:sz w:val="24"/>
          <w:szCs w:val="24"/>
          <w:lang w:eastAsia="ru-RU"/>
        </w:rPr>
        <w:t>Наймодатель</w:t>
      </w:r>
      <w:proofErr w:type="spellEnd"/>
      <w:r w:rsidRPr="00E86E7E">
        <w:rPr>
          <w:rFonts w:ascii="Times New Roman" w:eastAsia="Times New Roman" w:hAnsi="Times New Roman" w:cs="Times New Roman"/>
          <w:sz w:val="24"/>
          <w:szCs w:val="24"/>
          <w:lang w:eastAsia="ru-RU"/>
        </w:rPr>
        <w:t xml:space="preserve"> </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_____________________________________________________________________________________</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 xml:space="preserve">Наниматель </w:t>
      </w:r>
    </w:p>
    <w:p w:rsidR="00E86E7E" w:rsidRPr="00E86E7E" w:rsidRDefault="00E86E7E" w:rsidP="00E86E7E">
      <w:pPr>
        <w:spacing w:after="200" w:line="276" w:lineRule="auto"/>
        <w:jc w:val="both"/>
        <w:rPr>
          <w:rFonts w:ascii="Times New Roman" w:eastAsia="Times New Roman" w:hAnsi="Times New Roman" w:cs="Times New Roman"/>
          <w:sz w:val="24"/>
          <w:szCs w:val="24"/>
          <w:lang w:eastAsia="ru-RU"/>
        </w:rPr>
      </w:pPr>
      <w:r w:rsidRPr="00E86E7E">
        <w:rPr>
          <w:rFonts w:ascii="Times New Roman" w:eastAsia="Times New Roman" w:hAnsi="Times New Roman" w:cs="Times New Roman"/>
          <w:sz w:val="24"/>
          <w:szCs w:val="24"/>
          <w:lang w:eastAsia="ru-RU"/>
        </w:rPr>
        <w:t>_____________________________________________________________________________________</w:t>
      </w:r>
    </w:p>
    <w:p w:rsidR="00E86E7E" w:rsidRPr="00E86E7E" w:rsidRDefault="00E86E7E" w:rsidP="00E86E7E">
      <w:pPr>
        <w:widowControl w:val="0"/>
        <w:autoSpaceDE w:val="0"/>
        <w:autoSpaceDN w:val="0"/>
        <w:adjustRightInd w:val="0"/>
        <w:spacing w:after="0" w:line="240" w:lineRule="auto"/>
        <w:jc w:val="both"/>
        <w:rPr>
          <w:rFonts w:ascii="Arial" w:eastAsia="Times New Roman" w:hAnsi="Arial" w:cs="Arial"/>
          <w:sz w:val="16"/>
          <w:szCs w:val="16"/>
          <w:lang w:eastAsia="ru-RU"/>
        </w:rPr>
      </w:pPr>
    </w:p>
    <w:p w:rsidR="00E86E7E" w:rsidRPr="00E86E7E" w:rsidRDefault="00E86E7E" w:rsidP="00E86E7E">
      <w:pPr>
        <w:widowControl w:val="0"/>
        <w:autoSpaceDE w:val="0"/>
        <w:autoSpaceDN w:val="0"/>
        <w:adjustRightInd w:val="0"/>
        <w:spacing w:after="0" w:line="240" w:lineRule="auto"/>
        <w:jc w:val="both"/>
        <w:rPr>
          <w:rFonts w:ascii="Arial" w:eastAsia="Times New Roman" w:hAnsi="Arial" w:cs="Arial"/>
          <w:sz w:val="16"/>
          <w:szCs w:val="16"/>
          <w:lang w:eastAsia="ru-RU"/>
        </w:rPr>
      </w:pPr>
    </w:p>
    <w:p w:rsidR="00CC09DB" w:rsidRPr="00CC09DB" w:rsidRDefault="00CC09DB" w:rsidP="00E86E7E">
      <w:pPr>
        <w:spacing w:after="0" w:line="240" w:lineRule="auto"/>
        <w:rPr>
          <w:rFonts w:ascii="Times New Roman" w:eastAsia="Calibri" w:hAnsi="Times New Roman" w:cs="Times New Roman"/>
          <w:sz w:val="28"/>
          <w:szCs w:val="28"/>
        </w:rPr>
      </w:pPr>
    </w:p>
    <w:sectPr w:rsidR="00CC09DB" w:rsidRPr="00CC09DB" w:rsidSect="00E86E7E">
      <w:pgSz w:w="11906" w:h="16838"/>
      <w:pgMar w:top="851" w:right="707" w:bottom="127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874" w:rsidRDefault="00C15874">
      <w:pPr>
        <w:spacing w:after="0" w:line="240" w:lineRule="auto"/>
      </w:pPr>
      <w:r>
        <w:separator/>
      </w:r>
    </w:p>
  </w:endnote>
  <w:endnote w:type="continuationSeparator" w:id="0">
    <w:p w:rsidR="00C15874" w:rsidRDefault="00C1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874" w:rsidRDefault="00C15874">
      <w:pPr>
        <w:spacing w:after="0" w:line="240" w:lineRule="auto"/>
      </w:pPr>
      <w:r>
        <w:separator/>
      </w:r>
    </w:p>
  </w:footnote>
  <w:footnote w:type="continuationSeparator" w:id="0">
    <w:p w:rsidR="00C15874" w:rsidRDefault="00C158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sz w:val="28"/>
        <w:szCs w:val="28"/>
        <w:highlight w:val="red"/>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2"/>
      <w:numFmt w:val="upperRoman"/>
      <w:lvlText w:val="%1."/>
      <w:lvlJc w:val="left"/>
      <w:pPr>
        <w:tabs>
          <w:tab w:val="num" w:pos="0"/>
        </w:tabs>
        <w:ind w:left="1500" w:hanging="720"/>
      </w:pPr>
    </w:lvl>
  </w:abstractNum>
  <w:abstractNum w:abstractNumId="2">
    <w:nsid w:val="00000004"/>
    <w:multiLevelType w:val="singleLevel"/>
    <w:tmpl w:val="00000004"/>
    <w:name w:val="WW8Num4"/>
    <w:lvl w:ilvl="0">
      <w:start w:val="1"/>
      <w:numFmt w:val="decimal"/>
      <w:lvlText w:val="%1."/>
      <w:lvlJc w:val="left"/>
      <w:pPr>
        <w:tabs>
          <w:tab w:val="num" w:pos="0"/>
        </w:tabs>
        <w:ind w:left="1140" w:hanging="360"/>
      </w:pPr>
      <w:rPr>
        <w:rFonts w:ascii="Times New Roman" w:hAnsi="Times New Roman" w:cs="Times New Roman" w:hint="default"/>
        <w:b/>
        <w:bCs/>
      </w:rPr>
    </w:lvl>
  </w:abstractNum>
  <w:abstractNum w:abstractNumId="3">
    <w:nsid w:val="00000005"/>
    <w:multiLevelType w:val="multilevel"/>
    <w:tmpl w:val="00000005"/>
    <w:name w:val="WW8Num5"/>
    <w:lvl w:ilvl="0">
      <w:start w:val="1"/>
      <w:numFmt w:val="decimal"/>
      <w:lvlText w:val="%1."/>
      <w:lvlJc w:val="left"/>
      <w:pPr>
        <w:tabs>
          <w:tab w:val="num" w:pos="0"/>
        </w:tabs>
        <w:ind w:left="720" w:hanging="360"/>
      </w:pPr>
    </w:lvl>
    <w:lvl w:ilvl="1">
      <w:start w:val="1"/>
      <w:numFmt w:val="decimal"/>
      <w:lvlText w:val="%1.%2"/>
      <w:lvlJc w:val="left"/>
      <w:pPr>
        <w:tabs>
          <w:tab w:val="num" w:pos="0"/>
        </w:tabs>
        <w:ind w:left="780" w:hanging="360"/>
      </w:pPr>
    </w:lvl>
    <w:lvl w:ilvl="2">
      <w:start w:val="1"/>
      <w:numFmt w:val="decimal"/>
      <w:lvlText w:val="%1.%2.%3"/>
      <w:lvlJc w:val="left"/>
      <w:pPr>
        <w:tabs>
          <w:tab w:val="num" w:pos="0"/>
        </w:tabs>
        <w:ind w:left="120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80" w:hanging="1080"/>
      </w:pPr>
    </w:lvl>
    <w:lvl w:ilvl="5">
      <w:start w:val="1"/>
      <w:numFmt w:val="decimal"/>
      <w:lvlText w:val="%1.%2.%3.%4.%5.%6"/>
      <w:lvlJc w:val="left"/>
      <w:pPr>
        <w:tabs>
          <w:tab w:val="num" w:pos="0"/>
        </w:tabs>
        <w:ind w:left="174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220" w:hanging="1440"/>
      </w:pPr>
    </w:lvl>
    <w:lvl w:ilvl="8">
      <w:start w:val="1"/>
      <w:numFmt w:val="decimal"/>
      <w:lvlText w:val="%1.%2.%3.%4.%5.%6.%7.%8.%9"/>
      <w:lvlJc w:val="left"/>
      <w:pPr>
        <w:tabs>
          <w:tab w:val="num" w:pos="0"/>
        </w:tabs>
        <w:ind w:left="2640" w:hanging="1800"/>
      </w:pPr>
    </w:lvl>
  </w:abstractNum>
  <w:abstractNum w:abstractNumId="4">
    <w:nsid w:val="00000006"/>
    <w:multiLevelType w:val="singleLevel"/>
    <w:tmpl w:val="00000006"/>
    <w:name w:val="WW8Num6"/>
    <w:lvl w:ilvl="0">
      <w:start w:val="1"/>
      <w:numFmt w:val="decimal"/>
      <w:lvlText w:val="%1."/>
      <w:lvlJc w:val="left"/>
      <w:pPr>
        <w:tabs>
          <w:tab w:val="num" w:pos="0"/>
        </w:tabs>
        <w:ind w:left="780" w:hanging="360"/>
      </w:pPr>
      <w:rPr>
        <w:rFonts w:ascii="Times New Roman" w:hAnsi="Times New Roman" w:cs="Times New Roman" w:hint="default"/>
      </w:rPr>
    </w:lvl>
  </w:abstractNum>
  <w:abstractNum w:abstractNumId="5">
    <w:nsid w:val="06D70AAD"/>
    <w:multiLevelType w:val="hybridMultilevel"/>
    <w:tmpl w:val="DD5EE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305EC0"/>
    <w:multiLevelType w:val="hybridMultilevel"/>
    <w:tmpl w:val="0D387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CF4E8F"/>
    <w:multiLevelType w:val="multilevel"/>
    <w:tmpl w:val="84B6B684"/>
    <w:lvl w:ilvl="0">
      <w:start w:val="1"/>
      <w:numFmt w:val="decimal"/>
      <w:lvlText w:val="%1."/>
      <w:lvlJc w:val="left"/>
      <w:pPr>
        <w:ind w:left="1200" w:hanging="495"/>
      </w:pPr>
      <w:rPr>
        <w:rFonts w:eastAsia="Arial Unicode MS"/>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8">
    <w:nsid w:val="09A3712D"/>
    <w:multiLevelType w:val="multilevel"/>
    <w:tmpl w:val="514E74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1B75026"/>
    <w:multiLevelType w:val="hybridMultilevel"/>
    <w:tmpl w:val="F96A020E"/>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0">
    <w:nsid w:val="20B90E14"/>
    <w:multiLevelType w:val="hybridMultilevel"/>
    <w:tmpl w:val="682830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51B5B7E"/>
    <w:multiLevelType w:val="hybridMultilevel"/>
    <w:tmpl w:val="E6746F5A"/>
    <w:lvl w:ilvl="0" w:tplc="A2C61FDE">
      <w:start w:val="2"/>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4C855C13"/>
    <w:multiLevelType w:val="multilevel"/>
    <w:tmpl w:val="9B6AB0F0"/>
    <w:lvl w:ilvl="0">
      <w:start w:val="1"/>
      <w:numFmt w:val="decimal"/>
      <w:lvlText w:val="%1."/>
      <w:lvlJc w:val="left"/>
      <w:pPr>
        <w:tabs>
          <w:tab w:val="num" w:pos="720"/>
        </w:tabs>
        <w:ind w:left="720" w:hanging="360"/>
      </w:pPr>
    </w:lvl>
    <w:lvl w:ilvl="1">
      <w:start w:val="20"/>
      <w:numFmt w:val="decimal"/>
      <w:lvlText w:val="%2"/>
      <w:lvlJc w:val="left"/>
      <w:pPr>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36F1026"/>
    <w:multiLevelType w:val="hybridMultilevel"/>
    <w:tmpl w:val="B1209426"/>
    <w:lvl w:ilvl="0" w:tplc="41EA34D8">
      <w:start w:val="1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58370F21"/>
    <w:multiLevelType w:val="hybridMultilevel"/>
    <w:tmpl w:val="9482C0AA"/>
    <w:lvl w:ilvl="0" w:tplc="61BE540A">
      <w:start w:val="2"/>
      <w:numFmt w:val="decimal"/>
      <w:lvlText w:val="%1."/>
      <w:lvlJc w:val="left"/>
      <w:pPr>
        <w:ind w:left="1140" w:hanging="360"/>
      </w:pPr>
      <w:rPr>
        <w:rFonts w:ascii="Times New Roman" w:hAnsi="Times New Roman" w:cs="Times New Roman" w:hint="default"/>
        <w:b/>
      </w:rPr>
    </w:lvl>
    <w:lvl w:ilvl="1" w:tplc="04190019">
      <w:start w:val="1"/>
      <w:numFmt w:val="lowerLetter"/>
      <w:lvlText w:val="%2."/>
      <w:lvlJc w:val="left"/>
      <w:pPr>
        <w:ind w:left="1860" w:hanging="360"/>
      </w:pPr>
    </w:lvl>
    <w:lvl w:ilvl="2" w:tplc="0419001B">
      <w:start w:val="1"/>
      <w:numFmt w:val="lowerRoman"/>
      <w:lvlText w:val="%3."/>
      <w:lvlJc w:val="right"/>
      <w:pPr>
        <w:ind w:left="2580" w:hanging="180"/>
      </w:pPr>
    </w:lvl>
    <w:lvl w:ilvl="3" w:tplc="0419000F">
      <w:start w:val="1"/>
      <w:numFmt w:val="decimal"/>
      <w:lvlText w:val="%4."/>
      <w:lvlJc w:val="left"/>
      <w:pPr>
        <w:ind w:left="3300" w:hanging="360"/>
      </w:pPr>
    </w:lvl>
    <w:lvl w:ilvl="4" w:tplc="04190019">
      <w:start w:val="1"/>
      <w:numFmt w:val="lowerLetter"/>
      <w:lvlText w:val="%5."/>
      <w:lvlJc w:val="left"/>
      <w:pPr>
        <w:ind w:left="4020" w:hanging="360"/>
      </w:pPr>
    </w:lvl>
    <w:lvl w:ilvl="5" w:tplc="0419001B">
      <w:start w:val="1"/>
      <w:numFmt w:val="lowerRoman"/>
      <w:lvlText w:val="%6."/>
      <w:lvlJc w:val="right"/>
      <w:pPr>
        <w:ind w:left="4740" w:hanging="180"/>
      </w:pPr>
    </w:lvl>
    <w:lvl w:ilvl="6" w:tplc="0419000F">
      <w:start w:val="1"/>
      <w:numFmt w:val="decimal"/>
      <w:lvlText w:val="%7."/>
      <w:lvlJc w:val="left"/>
      <w:pPr>
        <w:ind w:left="5460" w:hanging="360"/>
      </w:pPr>
    </w:lvl>
    <w:lvl w:ilvl="7" w:tplc="04190019">
      <w:start w:val="1"/>
      <w:numFmt w:val="lowerLetter"/>
      <w:lvlText w:val="%8."/>
      <w:lvlJc w:val="left"/>
      <w:pPr>
        <w:ind w:left="6180" w:hanging="360"/>
      </w:pPr>
    </w:lvl>
    <w:lvl w:ilvl="8" w:tplc="0419001B">
      <w:start w:val="1"/>
      <w:numFmt w:val="lowerRoman"/>
      <w:lvlText w:val="%9."/>
      <w:lvlJc w:val="right"/>
      <w:pPr>
        <w:ind w:left="6900" w:hanging="180"/>
      </w:pPr>
    </w:lvl>
  </w:abstractNum>
  <w:abstractNum w:abstractNumId="15">
    <w:nsid w:val="58FC1673"/>
    <w:multiLevelType w:val="hybridMultilevel"/>
    <w:tmpl w:val="6D641F9A"/>
    <w:lvl w:ilvl="0" w:tplc="1812C49E">
      <w:start w:val="1"/>
      <w:numFmt w:val="decimal"/>
      <w:lvlText w:val="%1."/>
      <w:lvlJc w:val="left"/>
      <w:pPr>
        <w:ind w:left="885" w:hanging="360"/>
      </w:pPr>
    </w:lvl>
    <w:lvl w:ilvl="1" w:tplc="04190019">
      <w:start w:val="1"/>
      <w:numFmt w:val="lowerLetter"/>
      <w:lvlText w:val="%2."/>
      <w:lvlJc w:val="left"/>
      <w:pPr>
        <w:ind w:left="1605" w:hanging="360"/>
      </w:pPr>
    </w:lvl>
    <w:lvl w:ilvl="2" w:tplc="0419001B">
      <w:start w:val="1"/>
      <w:numFmt w:val="lowerRoman"/>
      <w:lvlText w:val="%3."/>
      <w:lvlJc w:val="right"/>
      <w:pPr>
        <w:ind w:left="2325" w:hanging="180"/>
      </w:pPr>
    </w:lvl>
    <w:lvl w:ilvl="3" w:tplc="0419000F">
      <w:start w:val="1"/>
      <w:numFmt w:val="decimal"/>
      <w:lvlText w:val="%4."/>
      <w:lvlJc w:val="left"/>
      <w:pPr>
        <w:ind w:left="3045" w:hanging="360"/>
      </w:pPr>
    </w:lvl>
    <w:lvl w:ilvl="4" w:tplc="04190019">
      <w:start w:val="1"/>
      <w:numFmt w:val="lowerLetter"/>
      <w:lvlText w:val="%5."/>
      <w:lvlJc w:val="left"/>
      <w:pPr>
        <w:ind w:left="3765" w:hanging="360"/>
      </w:pPr>
    </w:lvl>
    <w:lvl w:ilvl="5" w:tplc="0419001B">
      <w:start w:val="1"/>
      <w:numFmt w:val="lowerRoman"/>
      <w:lvlText w:val="%6."/>
      <w:lvlJc w:val="right"/>
      <w:pPr>
        <w:ind w:left="4485" w:hanging="180"/>
      </w:pPr>
    </w:lvl>
    <w:lvl w:ilvl="6" w:tplc="0419000F">
      <w:start w:val="1"/>
      <w:numFmt w:val="decimal"/>
      <w:lvlText w:val="%7."/>
      <w:lvlJc w:val="left"/>
      <w:pPr>
        <w:ind w:left="5205" w:hanging="360"/>
      </w:pPr>
    </w:lvl>
    <w:lvl w:ilvl="7" w:tplc="04190019">
      <w:start w:val="1"/>
      <w:numFmt w:val="lowerLetter"/>
      <w:lvlText w:val="%8."/>
      <w:lvlJc w:val="left"/>
      <w:pPr>
        <w:ind w:left="5925" w:hanging="360"/>
      </w:pPr>
    </w:lvl>
    <w:lvl w:ilvl="8" w:tplc="0419001B">
      <w:start w:val="1"/>
      <w:numFmt w:val="lowerRoman"/>
      <w:lvlText w:val="%9."/>
      <w:lvlJc w:val="right"/>
      <w:pPr>
        <w:ind w:left="6645" w:hanging="180"/>
      </w:pPr>
    </w:lvl>
  </w:abstractNum>
  <w:abstractNum w:abstractNumId="16">
    <w:nsid w:val="69F5278D"/>
    <w:multiLevelType w:val="hybridMultilevel"/>
    <w:tmpl w:val="B93E10D8"/>
    <w:lvl w:ilvl="0" w:tplc="0419000F">
      <w:start w:val="5"/>
      <w:numFmt w:val="decimal"/>
      <w:lvlText w:val="%1."/>
      <w:lvlJc w:val="left"/>
      <w:pPr>
        <w:tabs>
          <w:tab w:val="num" w:pos="910"/>
        </w:tabs>
        <w:ind w:left="910" w:hanging="360"/>
      </w:pPr>
      <w:rPr>
        <w:rFonts w:cs="Times New Roman" w:hint="default"/>
      </w:rPr>
    </w:lvl>
    <w:lvl w:ilvl="1" w:tplc="04190019" w:tentative="1">
      <w:start w:val="1"/>
      <w:numFmt w:val="lowerLetter"/>
      <w:lvlText w:val="%2."/>
      <w:lvlJc w:val="left"/>
      <w:pPr>
        <w:tabs>
          <w:tab w:val="num" w:pos="1630"/>
        </w:tabs>
        <w:ind w:left="1630" w:hanging="360"/>
      </w:pPr>
      <w:rPr>
        <w:rFonts w:cs="Times New Roman"/>
      </w:rPr>
    </w:lvl>
    <w:lvl w:ilvl="2" w:tplc="0419001B" w:tentative="1">
      <w:start w:val="1"/>
      <w:numFmt w:val="lowerRoman"/>
      <w:lvlText w:val="%3."/>
      <w:lvlJc w:val="right"/>
      <w:pPr>
        <w:tabs>
          <w:tab w:val="num" w:pos="2350"/>
        </w:tabs>
        <w:ind w:left="2350" w:hanging="180"/>
      </w:pPr>
      <w:rPr>
        <w:rFonts w:cs="Times New Roman"/>
      </w:rPr>
    </w:lvl>
    <w:lvl w:ilvl="3" w:tplc="0419000F" w:tentative="1">
      <w:start w:val="1"/>
      <w:numFmt w:val="decimal"/>
      <w:lvlText w:val="%4."/>
      <w:lvlJc w:val="left"/>
      <w:pPr>
        <w:tabs>
          <w:tab w:val="num" w:pos="3070"/>
        </w:tabs>
        <w:ind w:left="3070" w:hanging="360"/>
      </w:pPr>
      <w:rPr>
        <w:rFonts w:cs="Times New Roman"/>
      </w:rPr>
    </w:lvl>
    <w:lvl w:ilvl="4" w:tplc="04190019" w:tentative="1">
      <w:start w:val="1"/>
      <w:numFmt w:val="lowerLetter"/>
      <w:lvlText w:val="%5."/>
      <w:lvlJc w:val="left"/>
      <w:pPr>
        <w:tabs>
          <w:tab w:val="num" w:pos="3790"/>
        </w:tabs>
        <w:ind w:left="3790" w:hanging="360"/>
      </w:pPr>
      <w:rPr>
        <w:rFonts w:cs="Times New Roman"/>
      </w:rPr>
    </w:lvl>
    <w:lvl w:ilvl="5" w:tplc="0419001B" w:tentative="1">
      <w:start w:val="1"/>
      <w:numFmt w:val="lowerRoman"/>
      <w:lvlText w:val="%6."/>
      <w:lvlJc w:val="right"/>
      <w:pPr>
        <w:tabs>
          <w:tab w:val="num" w:pos="4510"/>
        </w:tabs>
        <w:ind w:left="4510" w:hanging="180"/>
      </w:pPr>
      <w:rPr>
        <w:rFonts w:cs="Times New Roman"/>
      </w:rPr>
    </w:lvl>
    <w:lvl w:ilvl="6" w:tplc="0419000F" w:tentative="1">
      <w:start w:val="1"/>
      <w:numFmt w:val="decimal"/>
      <w:lvlText w:val="%7."/>
      <w:lvlJc w:val="left"/>
      <w:pPr>
        <w:tabs>
          <w:tab w:val="num" w:pos="5230"/>
        </w:tabs>
        <w:ind w:left="5230" w:hanging="360"/>
      </w:pPr>
      <w:rPr>
        <w:rFonts w:cs="Times New Roman"/>
      </w:rPr>
    </w:lvl>
    <w:lvl w:ilvl="7" w:tplc="04190019" w:tentative="1">
      <w:start w:val="1"/>
      <w:numFmt w:val="lowerLetter"/>
      <w:lvlText w:val="%8."/>
      <w:lvlJc w:val="left"/>
      <w:pPr>
        <w:tabs>
          <w:tab w:val="num" w:pos="5950"/>
        </w:tabs>
        <w:ind w:left="5950" w:hanging="360"/>
      </w:pPr>
      <w:rPr>
        <w:rFonts w:cs="Times New Roman"/>
      </w:rPr>
    </w:lvl>
    <w:lvl w:ilvl="8" w:tplc="0419001B" w:tentative="1">
      <w:start w:val="1"/>
      <w:numFmt w:val="lowerRoman"/>
      <w:lvlText w:val="%9."/>
      <w:lvlJc w:val="right"/>
      <w:pPr>
        <w:tabs>
          <w:tab w:val="num" w:pos="6670"/>
        </w:tabs>
        <w:ind w:left="6670" w:hanging="180"/>
      </w:pPr>
      <w:rPr>
        <w:rFonts w:cs="Times New Roman"/>
      </w:rPr>
    </w:lvl>
  </w:abstractNum>
  <w:abstractNum w:abstractNumId="17">
    <w:nsid w:val="6D441B2E"/>
    <w:multiLevelType w:val="hybridMultilevel"/>
    <w:tmpl w:val="4078D134"/>
    <w:lvl w:ilvl="0" w:tplc="3F9A8224">
      <w:start w:val="1"/>
      <w:numFmt w:val="decimal"/>
      <w:lvlText w:val="%1."/>
      <w:lvlJc w:val="left"/>
      <w:pPr>
        <w:tabs>
          <w:tab w:val="num" w:pos="900"/>
        </w:tabs>
        <w:ind w:left="900" w:hanging="360"/>
      </w:pPr>
    </w:lvl>
    <w:lvl w:ilvl="1" w:tplc="0B004738">
      <w:numFmt w:val="none"/>
      <w:lvlText w:val=""/>
      <w:lvlJc w:val="left"/>
      <w:pPr>
        <w:tabs>
          <w:tab w:val="num" w:pos="360"/>
        </w:tabs>
        <w:ind w:left="0" w:firstLine="0"/>
      </w:pPr>
    </w:lvl>
    <w:lvl w:ilvl="2" w:tplc="7E445A8C">
      <w:numFmt w:val="none"/>
      <w:lvlText w:val=""/>
      <w:lvlJc w:val="left"/>
      <w:pPr>
        <w:tabs>
          <w:tab w:val="num" w:pos="360"/>
        </w:tabs>
        <w:ind w:left="0" w:firstLine="0"/>
      </w:pPr>
    </w:lvl>
    <w:lvl w:ilvl="3" w:tplc="4A46B8E8">
      <w:numFmt w:val="none"/>
      <w:lvlText w:val=""/>
      <w:lvlJc w:val="left"/>
      <w:pPr>
        <w:tabs>
          <w:tab w:val="num" w:pos="360"/>
        </w:tabs>
        <w:ind w:left="0" w:firstLine="0"/>
      </w:pPr>
    </w:lvl>
    <w:lvl w:ilvl="4" w:tplc="32A8C7D6">
      <w:numFmt w:val="none"/>
      <w:lvlText w:val=""/>
      <w:lvlJc w:val="left"/>
      <w:pPr>
        <w:tabs>
          <w:tab w:val="num" w:pos="360"/>
        </w:tabs>
        <w:ind w:left="0" w:firstLine="0"/>
      </w:pPr>
    </w:lvl>
    <w:lvl w:ilvl="5" w:tplc="0DBE6F5C">
      <w:numFmt w:val="none"/>
      <w:lvlText w:val=""/>
      <w:lvlJc w:val="left"/>
      <w:pPr>
        <w:tabs>
          <w:tab w:val="num" w:pos="360"/>
        </w:tabs>
        <w:ind w:left="0" w:firstLine="0"/>
      </w:pPr>
    </w:lvl>
    <w:lvl w:ilvl="6" w:tplc="B79C6D3A">
      <w:numFmt w:val="none"/>
      <w:lvlText w:val=""/>
      <w:lvlJc w:val="left"/>
      <w:pPr>
        <w:tabs>
          <w:tab w:val="num" w:pos="360"/>
        </w:tabs>
        <w:ind w:left="0" w:firstLine="0"/>
      </w:pPr>
    </w:lvl>
    <w:lvl w:ilvl="7" w:tplc="D88E4248">
      <w:numFmt w:val="none"/>
      <w:lvlText w:val=""/>
      <w:lvlJc w:val="left"/>
      <w:pPr>
        <w:tabs>
          <w:tab w:val="num" w:pos="360"/>
        </w:tabs>
        <w:ind w:left="0" w:firstLine="0"/>
      </w:pPr>
    </w:lvl>
    <w:lvl w:ilvl="8" w:tplc="3054588A">
      <w:numFmt w:val="none"/>
      <w:lvlText w:val=""/>
      <w:lvlJc w:val="left"/>
      <w:pPr>
        <w:tabs>
          <w:tab w:val="num" w:pos="360"/>
        </w:tabs>
        <w:ind w:left="0" w:firstLine="0"/>
      </w:pPr>
    </w:lvl>
  </w:abstractNum>
  <w:abstractNum w:abstractNumId="18">
    <w:nsid w:val="79883A4F"/>
    <w:multiLevelType w:val="hybridMultilevel"/>
    <w:tmpl w:val="46801538"/>
    <w:lvl w:ilvl="0" w:tplc="0419000F">
      <w:start w:val="1"/>
      <w:numFmt w:val="decimal"/>
      <w:lvlText w:val="%1."/>
      <w:lvlJc w:val="left"/>
      <w:pPr>
        <w:ind w:left="1211"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19">
    <w:nsid w:val="7A8D408F"/>
    <w:multiLevelType w:val="hybridMultilevel"/>
    <w:tmpl w:val="E56C046E"/>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F234195"/>
    <w:multiLevelType w:val="hybridMultilevel"/>
    <w:tmpl w:val="39689BE6"/>
    <w:lvl w:ilvl="0" w:tplc="A1B65EF4">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0"/>
  </w:num>
  <w:num w:numId="7">
    <w:abstractNumId w:val="1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num>
  <w:num w:numId="10">
    <w:abstractNumId w:val="2"/>
    <w:lvlOverride w:ilvl="0">
      <w:startOverride w:val="1"/>
    </w:lvlOverride>
  </w:num>
  <w:num w:numId="1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num>
  <w:num w:numId="14">
    <w:abstractNumId w:val="17"/>
    <w:lvlOverride w:ilvl="0">
      <w:startOverride w:val="1"/>
    </w:lvlOverride>
    <w:lvlOverride w:ilvl="1"/>
    <w:lvlOverride w:ilvl="2"/>
    <w:lvlOverride w:ilvl="3"/>
    <w:lvlOverride w:ilvl="4"/>
    <w:lvlOverride w:ilvl="5"/>
    <w:lvlOverride w:ilvl="6"/>
    <w:lvlOverride w:ilvl="7"/>
    <w:lvlOverride w:ilvl="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13"/>
  </w:num>
  <w:num w:numId="20">
    <w:abstractNumId w:val="5"/>
  </w:num>
  <w:num w:numId="21">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7C7"/>
    <w:rsid w:val="000052E0"/>
    <w:rsid w:val="00006974"/>
    <w:rsid w:val="00014C51"/>
    <w:rsid w:val="000150E0"/>
    <w:rsid w:val="00020807"/>
    <w:rsid w:val="00020B9D"/>
    <w:rsid w:val="0002215E"/>
    <w:rsid w:val="00027FDE"/>
    <w:rsid w:val="00034357"/>
    <w:rsid w:val="000355F9"/>
    <w:rsid w:val="000478A6"/>
    <w:rsid w:val="00055A5B"/>
    <w:rsid w:val="00056E63"/>
    <w:rsid w:val="00061A99"/>
    <w:rsid w:val="00065470"/>
    <w:rsid w:val="00067374"/>
    <w:rsid w:val="000747C3"/>
    <w:rsid w:val="00091F86"/>
    <w:rsid w:val="00092F65"/>
    <w:rsid w:val="00097447"/>
    <w:rsid w:val="000A2FEC"/>
    <w:rsid w:val="000A3A10"/>
    <w:rsid w:val="000A6C6A"/>
    <w:rsid w:val="000A75AE"/>
    <w:rsid w:val="000B199C"/>
    <w:rsid w:val="000B35F5"/>
    <w:rsid w:val="000B625F"/>
    <w:rsid w:val="000C0D06"/>
    <w:rsid w:val="000D5CCE"/>
    <w:rsid w:val="000D7519"/>
    <w:rsid w:val="000E2207"/>
    <w:rsid w:val="000E31C4"/>
    <w:rsid w:val="000E48F0"/>
    <w:rsid w:val="000E4AA0"/>
    <w:rsid w:val="000F3EFC"/>
    <w:rsid w:val="000F6217"/>
    <w:rsid w:val="000F7DC4"/>
    <w:rsid w:val="00100705"/>
    <w:rsid w:val="00116213"/>
    <w:rsid w:val="001177C9"/>
    <w:rsid w:val="0012111F"/>
    <w:rsid w:val="00124F07"/>
    <w:rsid w:val="00125C8B"/>
    <w:rsid w:val="00126241"/>
    <w:rsid w:val="00135960"/>
    <w:rsid w:val="001410E8"/>
    <w:rsid w:val="001502DE"/>
    <w:rsid w:val="00150FFB"/>
    <w:rsid w:val="00152F9A"/>
    <w:rsid w:val="00155075"/>
    <w:rsid w:val="0016027A"/>
    <w:rsid w:val="00162FA5"/>
    <w:rsid w:val="00180432"/>
    <w:rsid w:val="00181275"/>
    <w:rsid w:val="0018586E"/>
    <w:rsid w:val="00187468"/>
    <w:rsid w:val="00190DB9"/>
    <w:rsid w:val="00191D4E"/>
    <w:rsid w:val="001929B8"/>
    <w:rsid w:val="0019694D"/>
    <w:rsid w:val="001A1738"/>
    <w:rsid w:val="001A2393"/>
    <w:rsid w:val="001A245B"/>
    <w:rsid w:val="001B7A4F"/>
    <w:rsid w:val="001C2336"/>
    <w:rsid w:val="001C643C"/>
    <w:rsid w:val="001C7E20"/>
    <w:rsid w:val="001D2512"/>
    <w:rsid w:val="001E7F1D"/>
    <w:rsid w:val="001F348E"/>
    <w:rsid w:val="001F7CE7"/>
    <w:rsid w:val="00202E4E"/>
    <w:rsid w:val="00207718"/>
    <w:rsid w:val="002107C7"/>
    <w:rsid w:val="00223F2C"/>
    <w:rsid w:val="00226572"/>
    <w:rsid w:val="0022681F"/>
    <w:rsid w:val="00234138"/>
    <w:rsid w:val="002412CF"/>
    <w:rsid w:val="002479B1"/>
    <w:rsid w:val="002704FE"/>
    <w:rsid w:val="00272B86"/>
    <w:rsid w:val="002816CF"/>
    <w:rsid w:val="00284BA6"/>
    <w:rsid w:val="00285474"/>
    <w:rsid w:val="00285878"/>
    <w:rsid w:val="002859CB"/>
    <w:rsid w:val="00286D2A"/>
    <w:rsid w:val="00287B7E"/>
    <w:rsid w:val="00297051"/>
    <w:rsid w:val="002972FF"/>
    <w:rsid w:val="002A5E8E"/>
    <w:rsid w:val="002A7DCB"/>
    <w:rsid w:val="002B217B"/>
    <w:rsid w:val="002C15AD"/>
    <w:rsid w:val="002C4118"/>
    <w:rsid w:val="002C4642"/>
    <w:rsid w:val="002D6A13"/>
    <w:rsid w:val="002E6FD4"/>
    <w:rsid w:val="002F1E6A"/>
    <w:rsid w:val="002F7B22"/>
    <w:rsid w:val="00301A1E"/>
    <w:rsid w:val="0032245A"/>
    <w:rsid w:val="00325325"/>
    <w:rsid w:val="003261B8"/>
    <w:rsid w:val="00326E88"/>
    <w:rsid w:val="0033677C"/>
    <w:rsid w:val="00344739"/>
    <w:rsid w:val="003567F9"/>
    <w:rsid w:val="00365420"/>
    <w:rsid w:val="003847AA"/>
    <w:rsid w:val="003974BA"/>
    <w:rsid w:val="003A40A7"/>
    <w:rsid w:val="003A42C1"/>
    <w:rsid w:val="003B64E1"/>
    <w:rsid w:val="003C0CCD"/>
    <w:rsid w:val="003C1F95"/>
    <w:rsid w:val="003C65FF"/>
    <w:rsid w:val="003C662A"/>
    <w:rsid w:val="003C7969"/>
    <w:rsid w:val="003D15AD"/>
    <w:rsid w:val="003E2885"/>
    <w:rsid w:val="003E6BE6"/>
    <w:rsid w:val="003F09D3"/>
    <w:rsid w:val="003F5990"/>
    <w:rsid w:val="003F7AE4"/>
    <w:rsid w:val="00411634"/>
    <w:rsid w:val="004123CD"/>
    <w:rsid w:val="00412FFC"/>
    <w:rsid w:val="00413005"/>
    <w:rsid w:val="004142AD"/>
    <w:rsid w:val="00415282"/>
    <w:rsid w:val="00417BA6"/>
    <w:rsid w:val="00417FAE"/>
    <w:rsid w:val="00421726"/>
    <w:rsid w:val="00432B09"/>
    <w:rsid w:val="00433C42"/>
    <w:rsid w:val="0044018D"/>
    <w:rsid w:val="00440D23"/>
    <w:rsid w:val="00446BAF"/>
    <w:rsid w:val="00454267"/>
    <w:rsid w:val="00457092"/>
    <w:rsid w:val="004572D4"/>
    <w:rsid w:val="00464874"/>
    <w:rsid w:val="004666BF"/>
    <w:rsid w:val="00466D64"/>
    <w:rsid w:val="00473B95"/>
    <w:rsid w:val="00476D3F"/>
    <w:rsid w:val="004808DD"/>
    <w:rsid w:val="004845EA"/>
    <w:rsid w:val="0049236B"/>
    <w:rsid w:val="004938C6"/>
    <w:rsid w:val="0049674B"/>
    <w:rsid w:val="004A17F3"/>
    <w:rsid w:val="004A1949"/>
    <w:rsid w:val="004A3039"/>
    <w:rsid w:val="004A30F9"/>
    <w:rsid w:val="004A5DF7"/>
    <w:rsid w:val="004B0049"/>
    <w:rsid w:val="004B4F1C"/>
    <w:rsid w:val="004C1A0A"/>
    <w:rsid w:val="004C740F"/>
    <w:rsid w:val="004D1983"/>
    <w:rsid w:val="004D4E3E"/>
    <w:rsid w:val="004D59A2"/>
    <w:rsid w:val="004D62A0"/>
    <w:rsid w:val="004D7874"/>
    <w:rsid w:val="004E29EE"/>
    <w:rsid w:val="004E4688"/>
    <w:rsid w:val="004F4DCF"/>
    <w:rsid w:val="00500134"/>
    <w:rsid w:val="00506737"/>
    <w:rsid w:val="00511399"/>
    <w:rsid w:val="005120DE"/>
    <w:rsid w:val="0051439C"/>
    <w:rsid w:val="0051765B"/>
    <w:rsid w:val="005177A1"/>
    <w:rsid w:val="00521B0C"/>
    <w:rsid w:val="00521BEF"/>
    <w:rsid w:val="00534C20"/>
    <w:rsid w:val="00536567"/>
    <w:rsid w:val="005377DC"/>
    <w:rsid w:val="00540AFE"/>
    <w:rsid w:val="00553629"/>
    <w:rsid w:val="00557CB9"/>
    <w:rsid w:val="00560F93"/>
    <w:rsid w:val="0056139D"/>
    <w:rsid w:val="00572360"/>
    <w:rsid w:val="00573A03"/>
    <w:rsid w:val="00573F18"/>
    <w:rsid w:val="005821F3"/>
    <w:rsid w:val="00587247"/>
    <w:rsid w:val="00594CB5"/>
    <w:rsid w:val="0059626D"/>
    <w:rsid w:val="005A1B40"/>
    <w:rsid w:val="005A5472"/>
    <w:rsid w:val="005A6B3C"/>
    <w:rsid w:val="005A736D"/>
    <w:rsid w:val="005B02B4"/>
    <w:rsid w:val="005B1724"/>
    <w:rsid w:val="005B380B"/>
    <w:rsid w:val="005B51A4"/>
    <w:rsid w:val="005B71D5"/>
    <w:rsid w:val="005C16B7"/>
    <w:rsid w:val="005C1896"/>
    <w:rsid w:val="005C2262"/>
    <w:rsid w:val="005C2C84"/>
    <w:rsid w:val="005C3AB9"/>
    <w:rsid w:val="005C5B63"/>
    <w:rsid w:val="005C7000"/>
    <w:rsid w:val="005D2342"/>
    <w:rsid w:val="005D4B98"/>
    <w:rsid w:val="005D6AA6"/>
    <w:rsid w:val="005D6AE8"/>
    <w:rsid w:val="005E029A"/>
    <w:rsid w:val="005E15EF"/>
    <w:rsid w:val="005E49B2"/>
    <w:rsid w:val="005E4BCF"/>
    <w:rsid w:val="005E582A"/>
    <w:rsid w:val="005E660B"/>
    <w:rsid w:val="005F333F"/>
    <w:rsid w:val="005F3BAA"/>
    <w:rsid w:val="005F7821"/>
    <w:rsid w:val="00602682"/>
    <w:rsid w:val="00605CC5"/>
    <w:rsid w:val="00621C6B"/>
    <w:rsid w:val="00625941"/>
    <w:rsid w:val="0063054B"/>
    <w:rsid w:val="00635B2F"/>
    <w:rsid w:val="00636D38"/>
    <w:rsid w:val="0064000B"/>
    <w:rsid w:val="0064241F"/>
    <w:rsid w:val="006441F4"/>
    <w:rsid w:val="00645BCF"/>
    <w:rsid w:val="00674ECA"/>
    <w:rsid w:val="00677E2B"/>
    <w:rsid w:val="0068074F"/>
    <w:rsid w:val="00681000"/>
    <w:rsid w:val="006827D1"/>
    <w:rsid w:val="00685222"/>
    <w:rsid w:val="0069332B"/>
    <w:rsid w:val="006977ED"/>
    <w:rsid w:val="006A00F6"/>
    <w:rsid w:val="006B1F8B"/>
    <w:rsid w:val="006B4807"/>
    <w:rsid w:val="006B5B89"/>
    <w:rsid w:val="006C018F"/>
    <w:rsid w:val="006C2671"/>
    <w:rsid w:val="006C2B15"/>
    <w:rsid w:val="006C3D72"/>
    <w:rsid w:val="006C3FD3"/>
    <w:rsid w:val="006C444E"/>
    <w:rsid w:val="006D76F2"/>
    <w:rsid w:val="006E1D91"/>
    <w:rsid w:val="006E22B6"/>
    <w:rsid w:val="006E55C5"/>
    <w:rsid w:val="006E6DC7"/>
    <w:rsid w:val="006F14DF"/>
    <w:rsid w:val="006F6717"/>
    <w:rsid w:val="006F7190"/>
    <w:rsid w:val="00700268"/>
    <w:rsid w:val="00700C7F"/>
    <w:rsid w:val="00701382"/>
    <w:rsid w:val="00704B06"/>
    <w:rsid w:val="00710BC0"/>
    <w:rsid w:val="007158CC"/>
    <w:rsid w:val="0073218A"/>
    <w:rsid w:val="00732E27"/>
    <w:rsid w:val="00734AD5"/>
    <w:rsid w:val="007369EA"/>
    <w:rsid w:val="00740452"/>
    <w:rsid w:val="00741327"/>
    <w:rsid w:val="00747B92"/>
    <w:rsid w:val="00754F2D"/>
    <w:rsid w:val="0076332E"/>
    <w:rsid w:val="00766D0C"/>
    <w:rsid w:val="00773226"/>
    <w:rsid w:val="00777B5E"/>
    <w:rsid w:val="00781376"/>
    <w:rsid w:val="007868C0"/>
    <w:rsid w:val="007869A0"/>
    <w:rsid w:val="00786FFC"/>
    <w:rsid w:val="00787397"/>
    <w:rsid w:val="007A2F79"/>
    <w:rsid w:val="007A53CB"/>
    <w:rsid w:val="007B0278"/>
    <w:rsid w:val="007B29F1"/>
    <w:rsid w:val="007B33C4"/>
    <w:rsid w:val="007C692B"/>
    <w:rsid w:val="007D141A"/>
    <w:rsid w:val="007D3642"/>
    <w:rsid w:val="007D3F82"/>
    <w:rsid w:val="007D794E"/>
    <w:rsid w:val="007E41EA"/>
    <w:rsid w:val="007E5CBC"/>
    <w:rsid w:val="007E7499"/>
    <w:rsid w:val="007F0568"/>
    <w:rsid w:val="007F0ECC"/>
    <w:rsid w:val="007F2648"/>
    <w:rsid w:val="007F4935"/>
    <w:rsid w:val="00802226"/>
    <w:rsid w:val="0080455E"/>
    <w:rsid w:val="00805112"/>
    <w:rsid w:val="00805AFB"/>
    <w:rsid w:val="00810078"/>
    <w:rsid w:val="00812F61"/>
    <w:rsid w:val="0081371D"/>
    <w:rsid w:val="0082189B"/>
    <w:rsid w:val="00821F6B"/>
    <w:rsid w:val="00831FAA"/>
    <w:rsid w:val="00833922"/>
    <w:rsid w:val="0083592A"/>
    <w:rsid w:val="00837FB8"/>
    <w:rsid w:val="0084560A"/>
    <w:rsid w:val="00853241"/>
    <w:rsid w:val="00863AF6"/>
    <w:rsid w:val="008654DF"/>
    <w:rsid w:val="008720C9"/>
    <w:rsid w:val="00881DEA"/>
    <w:rsid w:val="00881ED3"/>
    <w:rsid w:val="00885F2D"/>
    <w:rsid w:val="008867F6"/>
    <w:rsid w:val="00887766"/>
    <w:rsid w:val="0089157E"/>
    <w:rsid w:val="008A155C"/>
    <w:rsid w:val="008A4482"/>
    <w:rsid w:val="008A6ADA"/>
    <w:rsid w:val="008B0FFD"/>
    <w:rsid w:val="008B1F64"/>
    <w:rsid w:val="008B54D5"/>
    <w:rsid w:val="008B5D90"/>
    <w:rsid w:val="008C18AE"/>
    <w:rsid w:val="008C2CB6"/>
    <w:rsid w:val="008C3B24"/>
    <w:rsid w:val="008C60DE"/>
    <w:rsid w:val="008C6DD5"/>
    <w:rsid w:val="008C7CB6"/>
    <w:rsid w:val="008D0F15"/>
    <w:rsid w:val="008D7BF9"/>
    <w:rsid w:val="008E1297"/>
    <w:rsid w:val="008E13A5"/>
    <w:rsid w:val="008E2FDA"/>
    <w:rsid w:val="008E5B57"/>
    <w:rsid w:val="00900483"/>
    <w:rsid w:val="0090073A"/>
    <w:rsid w:val="009038FA"/>
    <w:rsid w:val="00905706"/>
    <w:rsid w:val="00913BC2"/>
    <w:rsid w:val="00920BD7"/>
    <w:rsid w:val="00925B96"/>
    <w:rsid w:val="00926CDE"/>
    <w:rsid w:val="0093081A"/>
    <w:rsid w:val="00931A10"/>
    <w:rsid w:val="00936171"/>
    <w:rsid w:val="00953131"/>
    <w:rsid w:val="00955FC5"/>
    <w:rsid w:val="00965DCC"/>
    <w:rsid w:val="00965F88"/>
    <w:rsid w:val="009764EF"/>
    <w:rsid w:val="00976921"/>
    <w:rsid w:val="00977348"/>
    <w:rsid w:val="00993075"/>
    <w:rsid w:val="00996622"/>
    <w:rsid w:val="0099751D"/>
    <w:rsid w:val="009A0549"/>
    <w:rsid w:val="009A1F51"/>
    <w:rsid w:val="009B1228"/>
    <w:rsid w:val="009B1D53"/>
    <w:rsid w:val="009B7BE5"/>
    <w:rsid w:val="009D6490"/>
    <w:rsid w:val="009D78AF"/>
    <w:rsid w:val="009E393E"/>
    <w:rsid w:val="009E7705"/>
    <w:rsid w:val="009F0458"/>
    <w:rsid w:val="009F2EB3"/>
    <w:rsid w:val="00A016D1"/>
    <w:rsid w:val="00A06961"/>
    <w:rsid w:val="00A12843"/>
    <w:rsid w:val="00A15C7A"/>
    <w:rsid w:val="00A16314"/>
    <w:rsid w:val="00A21C22"/>
    <w:rsid w:val="00A2699C"/>
    <w:rsid w:val="00A27120"/>
    <w:rsid w:val="00A309DB"/>
    <w:rsid w:val="00A31CD2"/>
    <w:rsid w:val="00A41D05"/>
    <w:rsid w:val="00A43D06"/>
    <w:rsid w:val="00A44945"/>
    <w:rsid w:val="00A61093"/>
    <w:rsid w:val="00A6161D"/>
    <w:rsid w:val="00A72542"/>
    <w:rsid w:val="00A74209"/>
    <w:rsid w:val="00A75555"/>
    <w:rsid w:val="00A903F2"/>
    <w:rsid w:val="00A939DB"/>
    <w:rsid w:val="00AA2245"/>
    <w:rsid w:val="00AA3248"/>
    <w:rsid w:val="00AB1F2F"/>
    <w:rsid w:val="00AB2FE9"/>
    <w:rsid w:val="00AB5435"/>
    <w:rsid w:val="00AB6B19"/>
    <w:rsid w:val="00AC012C"/>
    <w:rsid w:val="00AC0B92"/>
    <w:rsid w:val="00AC6AF8"/>
    <w:rsid w:val="00AC72DA"/>
    <w:rsid w:val="00AD4613"/>
    <w:rsid w:val="00AD782D"/>
    <w:rsid w:val="00AF1BE0"/>
    <w:rsid w:val="00AF1CFA"/>
    <w:rsid w:val="00AF2433"/>
    <w:rsid w:val="00AF7031"/>
    <w:rsid w:val="00B21434"/>
    <w:rsid w:val="00B22ED3"/>
    <w:rsid w:val="00B3368C"/>
    <w:rsid w:val="00B33DDA"/>
    <w:rsid w:val="00B427D8"/>
    <w:rsid w:val="00B44178"/>
    <w:rsid w:val="00B44C00"/>
    <w:rsid w:val="00B453FA"/>
    <w:rsid w:val="00B465FC"/>
    <w:rsid w:val="00B52F9A"/>
    <w:rsid w:val="00B5674B"/>
    <w:rsid w:val="00B567C7"/>
    <w:rsid w:val="00B64D44"/>
    <w:rsid w:val="00B67DBD"/>
    <w:rsid w:val="00B7226E"/>
    <w:rsid w:val="00B77013"/>
    <w:rsid w:val="00B83BED"/>
    <w:rsid w:val="00B9022A"/>
    <w:rsid w:val="00B91807"/>
    <w:rsid w:val="00BA095C"/>
    <w:rsid w:val="00BA131B"/>
    <w:rsid w:val="00BB3A56"/>
    <w:rsid w:val="00BC1F1F"/>
    <w:rsid w:val="00BC4893"/>
    <w:rsid w:val="00BC5C4C"/>
    <w:rsid w:val="00BD113F"/>
    <w:rsid w:val="00BD7518"/>
    <w:rsid w:val="00BD77C7"/>
    <w:rsid w:val="00BE24FF"/>
    <w:rsid w:val="00BE4BF0"/>
    <w:rsid w:val="00BE7782"/>
    <w:rsid w:val="00BF01EC"/>
    <w:rsid w:val="00BF0F30"/>
    <w:rsid w:val="00BF695E"/>
    <w:rsid w:val="00C055FC"/>
    <w:rsid w:val="00C05F7B"/>
    <w:rsid w:val="00C141F1"/>
    <w:rsid w:val="00C15874"/>
    <w:rsid w:val="00C216BE"/>
    <w:rsid w:val="00C2387F"/>
    <w:rsid w:val="00C244ED"/>
    <w:rsid w:val="00C251A5"/>
    <w:rsid w:val="00C26026"/>
    <w:rsid w:val="00C262ED"/>
    <w:rsid w:val="00C3176E"/>
    <w:rsid w:val="00C31DC4"/>
    <w:rsid w:val="00C4467A"/>
    <w:rsid w:val="00C5113C"/>
    <w:rsid w:val="00C53188"/>
    <w:rsid w:val="00C55A2F"/>
    <w:rsid w:val="00C71A92"/>
    <w:rsid w:val="00C71E9D"/>
    <w:rsid w:val="00C7301D"/>
    <w:rsid w:val="00C74B19"/>
    <w:rsid w:val="00C7594C"/>
    <w:rsid w:val="00C858B8"/>
    <w:rsid w:val="00CA2D1C"/>
    <w:rsid w:val="00CA5852"/>
    <w:rsid w:val="00CB11F0"/>
    <w:rsid w:val="00CC09DB"/>
    <w:rsid w:val="00CC100A"/>
    <w:rsid w:val="00CC4322"/>
    <w:rsid w:val="00CD17B5"/>
    <w:rsid w:val="00CD31C2"/>
    <w:rsid w:val="00CD4DCF"/>
    <w:rsid w:val="00CE4CEE"/>
    <w:rsid w:val="00CE756E"/>
    <w:rsid w:val="00CF329E"/>
    <w:rsid w:val="00CF7C41"/>
    <w:rsid w:val="00D013A3"/>
    <w:rsid w:val="00D0585F"/>
    <w:rsid w:val="00D1367E"/>
    <w:rsid w:val="00D16D52"/>
    <w:rsid w:val="00D20980"/>
    <w:rsid w:val="00D27348"/>
    <w:rsid w:val="00D30984"/>
    <w:rsid w:val="00D32276"/>
    <w:rsid w:val="00D433E5"/>
    <w:rsid w:val="00D54020"/>
    <w:rsid w:val="00D561ED"/>
    <w:rsid w:val="00D5763C"/>
    <w:rsid w:val="00D579F5"/>
    <w:rsid w:val="00D57A05"/>
    <w:rsid w:val="00D6115B"/>
    <w:rsid w:val="00D612BE"/>
    <w:rsid w:val="00D6463A"/>
    <w:rsid w:val="00D70D96"/>
    <w:rsid w:val="00D83E82"/>
    <w:rsid w:val="00D94669"/>
    <w:rsid w:val="00D95FC0"/>
    <w:rsid w:val="00D97305"/>
    <w:rsid w:val="00D97979"/>
    <w:rsid w:val="00DA4083"/>
    <w:rsid w:val="00DB0B62"/>
    <w:rsid w:val="00DB0E2E"/>
    <w:rsid w:val="00DB50EF"/>
    <w:rsid w:val="00DB5CD9"/>
    <w:rsid w:val="00DC2BDC"/>
    <w:rsid w:val="00DD1066"/>
    <w:rsid w:val="00DD5F02"/>
    <w:rsid w:val="00DF368E"/>
    <w:rsid w:val="00DF5407"/>
    <w:rsid w:val="00DF7965"/>
    <w:rsid w:val="00E019B8"/>
    <w:rsid w:val="00E07CDE"/>
    <w:rsid w:val="00E1254A"/>
    <w:rsid w:val="00E26113"/>
    <w:rsid w:val="00E30A24"/>
    <w:rsid w:val="00E31959"/>
    <w:rsid w:val="00E32095"/>
    <w:rsid w:val="00E3648C"/>
    <w:rsid w:val="00E459FA"/>
    <w:rsid w:val="00E4620E"/>
    <w:rsid w:val="00E52F0D"/>
    <w:rsid w:val="00E52F79"/>
    <w:rsid w:val="00E67A89"/>
    <w:rsid w:val="00E7732B"/>
    <w:rsid w:val="00E8402E"/>
    <w:rsid w:val="00E86E7E"/>
    <w:rsid w:val="00E9731F"/>
    <w:rsid w:val="00EA2DC6"/>
    <w:rsid w:val="00EA4768"/>
    <w:rsid w:val="00EA5443"/>
    <w:rsid w:val="00EA711A"/>
    <w:rsid w:val="00EB150B"/>
    <w:rsid w:val="00EB2874"/>
    <w:rsid w:val="00EB2D51"/>
    <w:rsid w:val="00EB59C8"/>
    <w:rsid w:val="00EB5ABF"/>
    <w:rsid w:val="00EC3D82"/>
    <w:rsid w:val="00EC417D"/>
    <w:rsid w:val="00EC51F4"/>
    <w:rsid w:val="00EC74B4"/>
    <w:rsid w:val="00ED3692"/>
    <w:rsid w:val="00ED36E7"/>
    <w:rsid w:val="00EE328E"/>
    <w:rsid w:val="00EF4A24"/>
    <w:rsid w:val="00EF4E11"/>
    <w:rsid w:val="00EF56EB"/>
    <w:rsid w:val="00F04C1D"/>
    <w:rsid w:val="00F061BA"/>
    <w:rsid w:val="00F073DC"/>
    <w:rsid w:val="00F24FE4"/>
    <w:rsid w:val="00F31319"/>
    <w:rsid w:val="00F32CB1"/>
    <w:rsid w:val="00F43AA1"/>
    <w:rsid w:val="00F60A32"/>
    <w:rsid w:val="00F7461B"/>
    <w:rsid w:val="00F76BFB"/>
    <w:rsid w:val="00F868D0"/>
    <w:rsid w:val="00F90437"/>
    <w:rsid w:val="00F973D0"/>
    <w:rsid w:val="00F976B1"/>
    <w:rsid w:val="00FA295F"/>
    <w:rsid w:val="00FA3035"/>
    <w:rsid w:val="00FA4E47"/>
    <w:rsid w:val="00FB38D2"/>
    <w:rsid w:val="00FB4992"/>
    <w:rsid w:val="00FB6471"/>
    <w:rsid w:val="00FB707F"/>
    <w:rsid w:val="00FC1927"/>
    <w:rsid w:val="00FC4BD9"/>
    <w:rsid w:val="00FE08D5"/>
    <w:rsid w:val="00FE23C7"/>
    <w:rsid w:val="00FE55EC"/>
    <w:rsid w:val="00FF1BE4"/>
    <w:rsid w:val="00FF3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01D"/>
    <w:pPr>
      <w:ind w:left="720"/>
      <w:contextualSpacing/>
    </w:pPr>
  </w:style>
  <w:style w:type="paragraph" w:styleId="a4">
    <w:name w:val="Balloon Text"/>
    <w:basedOn w:val="a"/>
    <w:link w:val="a5"/>
    <w:uiPriority w:val="99"/>
    <w:semiHidden/>
    <w:unhideWhenUsed/>
    <w:rsid w:val="002265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6572"/>
    <w:rPr>
      <w:rFonts w:ascii="Tahoma" w:hAnsi="Tahoma" w:cs="Tahoma"/>
      <w:sz w:val="16"/>
      <w:szCs w:val="16"/>
    </w:rPr>
  </w:style>
  <w:style w:type="character" w:styleId="a6">
    <w:name w:val="Hyperlink"/>
    <w:basedOn w:val="a0"/>
    <w:uiPriority w:val="99"/>
    <w:unhideWhenUsed/>
    <w:rsid w:val="0073218A"/>
    <w:rPr>
      <w:color w:val="0563C1" w:themeColor="hyperlink"/>
      <w:u w:val="single"/>
    </w:rPr>
  </w:style>
  <w:style w:type="paragraph" w:styleId="a7">
    <w:name w:val="No Spacing"/>
    <w:uiPriority w:val="1"/>
    <w:qFormat/>
    <w:rsid w:val="0073218A"/>
    <w:pPr>
      <w:spacing w:after="0" w:line="240" w:lineRule="auto"/>
    </w:pPr>
  </w:style>
  <w:style w:type="table" w:styleId="a8">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a">
    <w:name w:val="Верхний колонтитул Знак"/>
    <w:basedOn w:val="a0"/>
    <w:link w:val="a9"/>
    <w:uiPriority w:val="99"/>
    <w:rsid w:val="007D794E"/>
    <w:rPr>
      <w:rFonts w:ascii="Calibri" w:eastAsia="Times New Roman" w:hAnsi="Calibri" w:cs="Times New Roman"/>
    </w:rPr>
  </w:style>
  <w:style w:type="paragraph" w:styleId="ab">
    <w:name w:val="footer"/>
    <w:basedOn w:val="a"/>
    <w:link w:val="ac"/>
    <w:uiPriority w:val="99"/>
    <w:unhideWhenUsed/>
    <w:rsid w:val="00881ED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81ED3"/>
  </w:style>
  <w:style w:type="table" w:customStyle="1" w:styleId="2">
    <w:name w:val="Сетка таблицы2"/>
    <w:basedOn w:val="a1"/>
    <w:next w:val="a8"/>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rsid w:val="00BA131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01D"/>
    <w:pPr>
      <w:ind w:left="720"/>
      <w:contextualSpacing/>
    </w:pPr>
  </w:style>
  <w:style w:type="paragraph" w:styleId="a4">
    <w:name w:val="Balloon Text"/>
    <w:basedOn w:val="a"/>
    <w:link w:val="a5"/>
    <w:uiPriority w:val="99"/>
    <w:semiHidden/>
    <w:unhideWhenUsed/>
    <w:rsid w:val="002265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6572"/>
    <w:rPr>
      <w:rFonts w:ascii="Tahoma" w:hAnsi="Tahoma" w:cs="Tahoma"/>
      <w:sz w:val="16"/>
      <w:szCs w:val="16"/>
    </w:rPr>
  </w:style>
  <w:style w:type="character" w:styleId="a6">
    <w:name w:val="Hyperlink"/>
    <w:basedOn w:val="a0"/>
    <w:uiPriority w:val="99"/>
    <w:unhideWhenUsed/>
    <w:rsid w:val="0073218A"/>
    <w:rPr>
      <w:color w:val="0563C1" w:themeColor="hyperlink"/>
      <w:u w:val="single"/>
    </w:rPr>
  </w:style>
  <w:style w:type="paragraph" w:styleId="a7">
    <w:name w:val="No Spacing"/>
    <w:uiPriority w:val="1"/>
    <w:qFormat/>
    <w:rsid w:val="0073218A"/>
    <w:pPr>
      <w:spacing w:after="0" w:line="240" w:lineRule="auto"/>
    </w:pPr>
  </w:style>
  <w:style w:type="table" w:styleId="a8">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a">
    <w:name w:val="Верхний колонтитул Знак"/>
    <w:basedOn w:val="a0"/>
    <w:link w:val="a9"/>
    <w:uiPriority w:val="99"/>
    <w:rsid w:val="007D794E"/>
    <w:rPr>
      <w:rFonts w:ascii="Calibri" w:eastAsia="Times New Roman" w:hAnsi="Calibri" w:cs="Times New Roman"/>
    </w:rPr>
  </w:style>
  <w:style w:type="paragraph" w:styleId="ab">
    <w:name w:val="footer"/>
    <w:basedOn w:val="a"/>
    <w:link w:val="ac"/>
    <w:uiPriority w:val="99"/>
    <w:unhideWhenUsed/>
    <w:rsid w:val="00881ED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81ED3"/>
  </w:style>
  <w:style w:type="table" w:customStyle="1" w:styleId="2">
    <w:name w:val="Сетка таблицы2"/>
    <w:basedOn w:val="a1"/>
    <w:next w:val="a8"/>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rsid w:val="00BA131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235">
      <w:bodyDiv w:val="1"/>
      <w:marLeft w:val="0"/>
      <w:marRight w:val="0"/>
      <w:marTop w:val="0"/>
      <w:marBottom w:val="0"/>
      <w:divBdr>
        <w:top w:val="none" w:sz="0" w:space="0" w:color="auto"/>
        <w:left w:val="none" w:sz="0" w:space="0" w:color="auto"/>
        <w:bottom w:val="none" w:sz="0" w:space="0" w:color="auto"/>
        <w:right w:val="none" w:sz="0" w:space="0" w:color="auto"/>
      </w:divBdr>
    </w:div>
    <w:div w:id="18051275">
      <w:bodyDiv w:val="1"/>
      <w:marLeft w:val="0"/>
      <w:marRight w:val="0"/>
      <w:marTop w:val="0"/>
      <w:marBottom w:val="0"/>
      <w:divBdr>
        <w:top w:val="none" w:sz="0" w:space="0" w:color="auto"/>
        <w:left w:val="none" w:sz="0" w:space="0" w:color="auto"/>
        <w:bottom w:val="none" w:sz="0" w:space="0" w:color="auto"/>
        <w:right w:val="none" w:sz="0" w:space="0" w:color="auto"/>
      </w:divBdr>
    </w:div>
    <w:div w:id="20665597">
      <w:bodyDiv w:val="1"/>
      <w:marLeft w:val="0"/>
      <w:marRight w:val="0"/>
      <w:marTop w:val="0"/>
      <w:marBottom w:val="0"/>
      <w:divBdr>
        <w:top w:val="none" w:sz="0" w:space="0" w:color="auto"/>
        <w:left w:val="none" w:sz="0" w:space="0" w:color="auto"/>
        <w:bottom w:val="none" w:sz="0" w:space="0" w:color="auto"/>
        <w:right w:val="none" w:sz="0" w:space="0" w:color="auto"/>
      </w:divBdr>
    </w:div>
    <w:div w:id="26759921">
      <w:bodyDiv w:val="1"/>
      <w:marLeft w:val="0"/>
      <w:marRight w:val="0"/>
      <w:marTop w:val="0"/>
      <w:marBottom w:val="0"/>
      <w:divBdr>
        <w:top w:val="none" w:sz="0" w:space="0" w:color="auto"/>
        <w:left w:val="none" w:sz="0" w:space="0" w:color="auto"/>
        <w:bottom w:val="none" w:sz="0" w:space="0" w:color="auto"/>
        <w:right w:val="none" w:sz="0" w:space="0" w:color="auto"/>
      </w:divBdr>
    </w:div>
    <w:div w:id="40716651">
      <w:bodyDiv w:val="1"/>
      <w:marLeft w:val="0"/>
      <w:marRight w:val="0"/>
      <w:marTop w:val="0"/>
      <w:marBottom w:val="0"/>
      <w:divBdr>
        <w:top w:val="none" w:sz="0" w:space="0" w:color="auto"/>
        <w:left w:val="none" w:sz="0" w:space="0" w:color="auto"/>
        <w:bottom w:val="none" w:sz="0" w:space="0" w:color="auto"/>
        <w:right w:val="none" w:sz="0" w:space="0" w:color="auto"/>
      </w:divBdr>
    </w:div>
    <w:div w:id="51589601">
      <w:bodyDiv w:val="1"/>
      <w:marLeft w:val="0"/>
      <w:marRight w:val="0"/>
      <w:marTop w:val="0"/>
      <w:marBottom w:val="0"/>
      <w:divBdr>
        <w:top w:val="none" w:sz="0" w:space="0" w:color="auto"/>
        <w:left w:val="none" w:sz="0" w:space="0" w:color="auto"/>
        <w:bottom w:val="none" w:sz="0" w:space="0" w:color="auto"/>
        <w:right w:val="none" w:sz="0" w:space="0" w:color="auto"/>
      </w:divBdr>
    </w:div>
    <w:div w:id="109592719">
      <w:bodyDiv w:val="1"/>
      <w:marLeft w:val="0"/>
      <w:marRight w:val="0"/>
      <w:marTop w:val="0"/>
      <w:marBottom w:val="0"/>
      <w:divBdr>
        <w:top w:val="none" w:sz="0" w:space="0" w:color="auto"/>
        <w:left w:val="none" w:sz="0" w:space="0" w:color="auto"/>
        <w:bottom w:val="none" w:sz="0" w:space="0" w:color="auto"/>
        <w:right w:val="none" w:sz="0" w:space="0" w:color="auto"/>
      </w:divBdr>
    </w:div>
    <w:div w:id="120074178">
      <w:bodyDiv w:val="1"/>
      <w:marLeft w:val="0"/>
      <w:marRight w:val="0"/>
      <w:marTop w:val="0"/>
      <w:marBottom w:val="0"/>
      <w:divBdr>
        <w:top w:val="none" w:sz="0" w:space="0" w:color="auto"/>
        <w:left w:val="none" w:sz="0" w:space="0" w:color="auto"/>
        <w:bottom w:val="none" w:sz="0" w:space="0" w:color="auto"/>
        <w:right w:val="none" w:sz="0" w:space="0" w:color="auto"/>
      </w:divBdr>
    </w:div>
    <w:div w:id="150559796">
      <w:bodyDiv w:val="1"/>
      <w:marLeft w:val="0"/>
      <w:marRight w:val="0"/>
      <w:marTop w:val="0"/>
      <w:marBottom w:val="0"/>
      <w:divBdr>
        <w:top w:val="none" w:sz="0" w:space="0" w:color="auto"/>
        <w:left w:val="none" w:sz="0" w:space="0" w:color="auto"/>
        <w:bottom w:val="none" w:sz="0" w:space="0" w:color="auto"/>
        <w:right w:val="none" w:sz="0" w:space="0" w:color="auto"/>
      </w:divBdr>
    </w:div>
    <w:div w:id="174074186">
      <w:bodyDiv w:val="1"/>
      <w:marLeft w:val="0"/>
      <w:marRight w:val="0"/>
      <w:marTop w:val="0"/>
      <w:marBottom w:val="0"/>
      <w:divBdr>
        <w:top w:val="none" w:sz="0" w:space="0" w:color="auto"/>
        <w:left w:val="none" w:sz="0" w:space="0" w:color="auto"/>
        <w:bottom w:val="none" w:sz="0" w:space="0" w:color="auto"/>
        <w:right w:val="none" w:sz="0" w:space="0" w:color="auto"/>
      </w:divBdr>
    </w:div>
    <w:div w:id="175924941">
      <w:bodyDiv w:val="1"/>
      <w:marLeft w:val="0"/>
      <w:marRight w:val="0"/>
      <w:marTop w:val="0"/>
      <w:marBottom w:val="0"/>
      <w:divBdr>
        <w:top w:val="none" w:sz="0" w:space="0" w:color="auto"/>
        <w:left w:val="none" w:sz="0" w:space="0" w:color="auto"/>
        <w:bottom w:val="none" w:sz="0" w:space="0" w:color="auto"/>
        <w:right w:val="none" w:sz="0" w:space="0" w:color="auto"/>
      </w:divBdr>
    </w:div>
    <w:div w:id="184906929">
      <w:bodyDiv w:val="1"/>
      <w:marLeft w:val="0"/>
      <w:marRight w:val="0"/>
      <w:marTop w:val="0"/>
      <w:marBottom w:val="0"/>
      <w:divBdr>
        <w:top w:val="none" w:sz="0" w:space="0" w:color="auto"/>
        <w:left w:val="none" w:sz="0" w:space="0" w:color="auto"/>
        <w:bottom w:val="none" w:sz="0" w:space="0" w:color="auto"/>
        <w:right w:val="none" w:sz="0" w:space="0" w:color="auto"/>
      </w:divBdr>
    </w:div>
    <w:div w:id="222253913">
      <w:bodyDiv w:val="1"/>
      <w:marLeft w:val="0"/>
      <w:marRight w:val="0"/>
      <w:marTop w:val="0"/>
      <w:marBottom w:val="0"/>
      <w:divBdr>
        <w:top w:val="none" w:sz="0" w:space="0" w:color="auto"/>
        <w:left w:val="none" w:sz="0" w:space="0" w:color="auto"/>
        <w:bottom w:val="none" w:sz="0" w:space="0" w:color="auto"/>
        <w:right w:val="none" w:sz="0" w:space="0" w:color="auto"/>
      </w:divBdr>
    </w:div>
    <w:div w:id="230123021">
      <w:bodyDiv w:val="1"/>
      <w:marLeft w:val="0"/>
      <w:marRight w:val="0"/>
      <w:marTop w:val="0"/>
      <w:marBottom w:val="0"/>
      <w:divBdr>
        <w:top w:val="none" w:sz="0" w:space="0" w:color="auto"/>
        <w:left w:val="none" w:sz="0" w:space="0" w:color="auto"/>
        <w:bottom w:val="none" w:sz="0" w:space="0" w:color="auto"/>
        <w:right w:val="none" w:sz="0" w:space="0" w:color="auto"/>
      </w:divBdr>
    </w:div>
    <w:div w:id="241912401">
      <w:bodyDiv w:val="1"/>
      <w:marLeft w:val="0"/>
      <w:marRight w:val="0"/>
      <w:marTop w:val="0"/>
      <w:marBottom w:val="0"/>
      <w:divBdr>
        <w:top w:val="none" w:sz="0" w:space="0" w:color="auto"/>
        <w:left w:val="none" w:sz="0" w:space="0" w:color="auto"/>
        <w:bottom w:val="none" w:sz="0" w:space="0" w:color="auto"/>
        <w:right w:val="none" w:sz="0" w:space="0" w:color="auto"/>
      </w:divBdr>
    </w:div>
    <w:div w:id="264534114">
      <w:bodyDiv w:val="1"/>
      <w:marLeft w:val="0"/>
      <w:marRight w:val="0"/>
      <w:marTop w:val="0"/>
      <w:marBottom w:val="0"/>
      <w:divBdr>
        <w:top w:val="none" w:sz="0" w:space="0" w:color="auto"/>
        <w:left w:val="none" w:sz="0" w:space="0" w:color="auto"/>
        <w:bottom w:val="none" w:sz="0" w:space="0" w:color="auto"/>
        <w:right w:val="none" w:sz="0" w:space="0" w:color="auto"/>
      </w:divBdr>
    </w:div>
    <w:div w:id="273825601">
      <w:bodyDiv w:val="1"/>
      <w:marLeft w:val="0"/>
      <w:marRight w:val="0"/>
      <w:marTop w:val="0"/>
      <w:marBottom w:val="0"/>
      <w:divBdr>
        <w:top w:val="none" w:sz="0" w:space="0" w:color="auto"/>
        <w:left w:val="none" w:sz="0" w:space="0" w:color="auto"/>
        <w:bottom w:val="none" w:sz="0" w:space="0" w:color="auto"/>
        <w:right w:val="none" w:sz="0" w:space="0" w:color="auto"/>
      </w:divBdr>
    </w:div>
    <w:div w:id="316031079">
      <w:bodyDiv w:val="1"/>
      <w:marLeft w:val="0"/>
      <w:marRight w:val="0"/>
      <w:marTop w:val="0"/>
      <w:marBottom w:val="0"/>
      <w:divBdr>
        <w:top w:val="none" w:sz="0" w:space="0" w:color="auto"/>
        <w:left w:val="none" w:sz="0" w:space="0" w:color="auto"/>
        <w:bottom w:val="none" w:sz="0" w:space="0" w:color="auto"/>
        <w:right w:val="none" w:sz="0" w:space="0" w:color="auto"/>
      </w:divBdr>
    </w:div>
    <w:div w:id="321542311">
      <w:bodyDiv w:val="1"/>
      <w:marLeft w:val="0"/>
      <w:marRight w:val="0"/>
      <w:marTop w:val="0"/>
      <w:marBottom w:val="0"/>
      <w:divBdr>
        <w:top w:val="none" w:sz="0" w:space="0" w:color="auto"/>
        <w:left w:val="none" w:sz="0" w:space="0" w:color="auto"/>
        <w:bottom w:val="none" w:sz="0" w:space="0" w:color="auto"/>
        <w:right w:val="none" w:sz="0" w:space="0" w:color="auto"/>
      </w:divBdr>
    </w:div>
    <w:div w:id="393353547">
      <w:bodyDiv w:val="1"/>
      <w:marLeft w:val="0"/>
      <w:marRight w:val="0"/>
      <w:marTop w:val="0"/>
      <w:marBottom w:val="0"/>
      <w:divBdr>
        <w:top w:val="none" w:sz="0" w:space="0" w:color="auto"/>
        <w:left w:val="none" w:sz="0" w:space="0" w:color="auto"/>
        <w:bottom w:val="none" w:sz="0" w:space="0" w:color="auto"/>
        <w:right w:val="none" w:sz="0" w:space="0" w:color="auto"/>
      </w:divBdr>
    </w:div>
    <w:div w:id="445200418">
      <w:bodyDiv w:val="1"/>
      <w:marLeft w:val="0"/>
      <w:marRight w:val="0"/>
      <w:marTop w:val="0"/>
      <w:marBottom w:val="0"/>
      <w:divBdr>
        <w:top w:val="none" w:sz="0" w:space="0" w:color="auto"/>
        <w:left w:val="none" w:sz="0" w:space="0" w:color="auto"/>
        <w:bottom w:val="none" w:sz="0" w:space="0" w:color="auto"/>
        <w:right w:val="none" w:sz="0" w:space="0" w:color="auto"/>
      </w:divBdr>
    </w:div>
    <w:div w:id="452016643">
      <w:bodyDiv w:val="1"/>
      <w:marLeft w:val="0"/>
      <w:marRight w:val="0"/>
      <w:marTop w:val="0"/>
      <w:marBottom w:val="0"/>
      <w:divBdr>
        <w:top w:val="none" w:sz="0" w:space="0" w:color="auto"/>
        <w:left w:val="none" w:sz="0" w:space="0" w:color="auto"/>
        <w:bottom w:val="none" w:sz="0" w:space="0" w:color="auto"/>
        <w:right w:val="none" w:sz="0" w:space="0" w:color="auto"/>
      </w:divBdr>
    </w:div>
    <w:div w:id="462499630">
      <w:bodyDiv w:val="1"/>
      <w:marLeft w:val="0"/>
      <w:marRight w:val="0"/>
      <w:marTop w:val="0"/>
      <w:marBottom w:val="0"/>
      <w:divBdr>
        <w:top w:val="none" w:sz="0" w:space="0" w:color="auto"/>
        <w:left w:val="none" w:sz="0" w:space="0" w:color="auto"/>
        <w:bottom w:val="none" w:sz="0" w:space="0" w:color="auto"/>
        <w:right w:val="none" w:sz="0" w:space="0" w:color="auto"/>
      </w:divBdr>
    </w:div>
    <w:div w:id="488599127">
      <w:bodyDiv w:val="1"/>
      <w:marLeft w:val="0"/>
      <w:marRight w:val="0"/>
      <w:marTop w:val="0"/>
      <w:marBottom w:val="0"/>
      <w:divBdr>
        <w:top w:val="none" w:sz="0" w:space="0" w:color="auto"/>
        <w:left w:val="none" w:sz="0" w:space="0" w:color="auto"/>
        <w:bottom w:val="none" w:sz="0" w:space="0" w:color="auto"/>
        <w:right w:val="none" w:sz="0" w:space="0" w:color="auto"/>
      </w:divBdr>
    </w:div>
    <w:div w:id="489255696">
      <w:bodyDiv w:val="1"/>
      <w:marLeft w:val="0"/>
      <w:marRight w:val="0"/>
      <w:marTop w:val="0"/>
      <w:marBottom w:val="0"/>
      <w:divBdr>
        <w:top w:val="none" w:sz="0" w:space="0" w:color="auto"/>
        <w:left w:val="none" w:sz="0" w:space="0" w:color="auto"/>
        <w:bottom w:val="none" w:sz="0" w:space="0" w:color="auto"/>
        <w:right w:val="none" w:sz="0" w:space="0" w:color="auto"/>
      </w:divBdr>
    </w:div>
    <w:div w:id="535891137">
      <w:bodyDiv w:val="1"/>
      <w:marLeft w:val="0"/>
      <w:marRight w:val="0"/>
      <w:marTop w:val="0"/>
      <w:marBottom w:val="0"/>
      <w:divBdr>
        <w:top w:val="none" w:sz="0" w:space="0" w:color="auto"/>
        <w:left w:val="none" w:sz="0" w:space="0" w:color="auto"/>
        <w:bottom w:val="none" w:sz="0" w:space="0" w:color="auto"/>
        <w:right w:val="none" w:sz="0" w:space="0" w:color="auto"/>
      </w:divBdr>
    </w:div>
    <w:div w:id="540945941">
      <w:bodyDiv w:val="1"/>
      <w:marLeft w:val="0"/>
      <w:marRight w:val="0"/>
      <w:marTop w:val="0"/>
      <w:marBottom w:val="0"/>
      <w:divBdr>
        <w:top w:val="none" w:sz="0" w:space="0" w:color="auto"/>
        <w:left w:val="none" w:sz="0" w:space="0" w:color="auto"/>
        <w:bottom w:val="none" w:sz="0" w:space="0" w:color="auto"/>
        <w:right w:val="none" w:sz="0" w:space="0" w:color="auto"/>
      </w:divBdr>
    </w:div>
    <w:div w:id="544104132">
      <w:bodyDiv w:val="1"/>
      <w:marLeft w:val="0"/>
      <w:marRight w:val="0"/>
      <w:marTop w:val="0"/>
      <w:marBottom w:val="0"/>
      <w:divBdr>
        <w:top w:val="none" w:sz="0" w:space="0" w:color="auto"/>
        <w:left w:val="none" w:sz="0" w:space="0" w:color="auto"/>
        <w:bottom w:val="none" w:sz="0" w:space="0" w:color="auto"/>
        <w:right w:val="none" w:sz="0" w:space="0" w:color="auto"/>
      </w:divBdr>
    </w:div>
    <w:div w:id="590283969">
      <w:bodyDiv w:val="1"/>
      <w:marLeft w:val="0"/>
      <w:marRight w:val="0"/>
      <w:marTop w:val="0"/>
      <w:marBottom w:val="0"/>
      <w:divBdr>
        <w:top w:val="none" w:sz="0" w:space="0" w:color="auto"/>
        <w:left w:val="none" w:sz="0" w:space="0" w:color="auto"/>
        <w:bottom w:val="none" w:sz="0" w:space="0" w:color="auto"/>
        <w:right w:val="none" w:sz="0" w:space="0" w:color="auto"/>
      </w:divBdr>
    </w:div>
    <w:div w:id="622537489">
      <w:bodyDiv w:val="1"/>
      <w:marLeft w:val="0"/>
      <w:marRight w:val="0"/>
      <w:marTop w:val="0"/>
      <w:marBottom w:val="0"/>
      <w:divBdr>
        <w:top w:val="none" w:sz="0" w:space="0" w:color="auto"/>
        <w:left w:val="none" w:sz="0" w:space="0" w:color="auto"/>
        <w:bottom w:val="none" w:sz="0" w:space="0" w:color="auto"/>
        <w:right w:val="none" w:sz="0" w:space="0" w:color="auto"/>
      </w:divBdr>
    </w:div>
    <w:div w:id="681323318">
      <w:bodyDiv w:val="1"/>
      <w:marLeft w:val="0"/>
      <w:marRight w:val="0"/>
      <w:marTop w:val="0"/>
      <w:marBottom w:val="0"/>
      <w:divBdr>
        <w:top w:val="none" w:sz="0" w:space="0" w:color="auto"/>
        <w:left w:val="none" w:sz="0" w:space="0" w:color="auto"/>
        <w:bottom w:val="none" w:sz="0" w:space="0" w:color="auto"/>
        <w:right w:val="none" w:sz="0" w:space="0" w:color="auto"/>
      </w:divBdr>
    </w:div>
    <w:div w:id="747075548">
      <w:bodyDiv w:val="1"/>
      <w:marLeft w:val="0"/>
      <w:marRight w:val="0"/>
      <w:marTop w:val="0"/>
      <w:marBottom w:val="0"/>
      <w:divBdr>
        <w:top w:val="none" w:sz="0" w:space="0" w:color="auto"/>
        <w:left w:val="none" w:sz="0" w:space="0" w:color="auto"/>
        <w:bottom w:val="none" w:sz="0" w:space="0" w:color="auto"/>
        <w:right w:val="none" w:sz="0" w:space="0" w:color="auto"/>
      </w:divBdr>
    </w:div>
    <w:div w:id="751245500">
      <w:bodyDiv w:val="1"/>
      <w:marLeft w:val="0"/>
      <w:marRight w:val="0"/>
      <w:marTop w:val="0"/>
      <w:marBottom w:val="0"/>
      <w:divBdr>
        <w:top w:val="none" w:sz="0" w:space="0" w:color="auto"/>
        <w:left w:val="none" w:sz="0" w:space="0" w:color="auto"/>
        <w:bottom w:val="none" w:sz="0" w:space="0" w:color="auto"/>
        <w:right w:val="none" w:sz="0" w:space="0" w:color="auto"/>
      </w:divBdr>
    </w:div>
    <w:div w:id="783231824">
      <w:bodyDiv w:val="1"/>
      <w:marLeft w:val="0"/>
      <w:marRight w:val="0"/>
      <w:marTop w:val="0"/>
      <w:marBottom w:val="0"/>
      <w:divBdr>
        <w:top w:val="none" w:sz="0" w:space="0" w:color="auto"/>
        <w:left w:val="none" w:sz="0" w:space="0" w:color="auto"/>
        <w:bottom w:val="none" w:sz="0" w:space="0" w:color="auto"/>
        <w:right w:val="none" w:sz="0" w:space="0" w:color="auto"/>
      </w:divBdr>
    </w:div>
    <w:div w:id="809059809">
      <w:bodyDiv w:val="1"/>
      <w:marLeft w:val="0"/>
      <w:marRight w:val="0"/>
      <w:marTop w:val="0"/>
      <w:marBottom w:val="0"/>
      <w:divBdr>
        <w:top w:val="none" w:sz="0" w:space="0" w:color="auto"/>
        <w:left w:val="none" w:sz="0" w:space="0" w:color="auto"/>
        <w:bottom w:val="none" w:sz="0" w:space="0" w:color="auto"/>
        <w:right w:val="none" w:sz="0" w:space="0" w:color="auto"/>
      </w:divBdr>
    </w:div>
    <w:div w:id="839470494">
      <w:bodyDiv w:val="1"/>
      <w:marLeft w:val="0"/>
      <w:marRight w:val="0"/>
      <w:marTop w:val="0"/>
      <w:marBottom w:val="0"/>
      <w:divBdr>
        <w:top w:val="none" w:sz="0" w:space="0" w:color="auto"/>
        <w:left w:val="none" w:sz="0" w:space="0" w:color="auto"/>
        <w:bottom w:val="none" w:sz="0" w:space="0" w:color="auto"/>
        <w:right w:val="none" w:sz="0" w:space="0" w:color="auto"/>
      </w:divBdr>
    </w:div>
    <w:div w:id="862860942">
      <w:bodyDiv w:val="1"/>
      <w:marLeft w:val="0"/>
      <w:marRight w:val="0"/>
      <w:marTop w:val="0"/>
      <w:marBottom w:val="0"/>
      <w:divBdr>
        <w:top w:val="none" w:sz="0" w:space="0" w:color="auto"/>
        <w:left w:val="none" w:sz="0" w:space="0" w:color="auto"/>
        <w:bottom w:val="none" w:sz="0" w:space="0" w:color="auto"/>
        <w:right w:val="none" w:sz="0" w:space="0" w:color="auto"/>
      </w:divBdr>
    </w:div>
    <w:div w:id="888104230">
      <w:bodyDiv w:val="1"/>
      <w:marLeft w:val="0"/>
      <w:marRight w:val="0"/>
      <w:marTop w:val="0"/>
      <w:marBottom w:val="0"/>
      <w:divBdr>
        <w:top w:val="none" w:sz="0" w:space="0" w:color="auto"/>
        <w:left w:val="none" w:sz="0" w:space="0" w:color="auto"/>
        <w:bottom w:val="none" w:sz="0" w:space="0" w:color="auto"/>
        <w:right w:val="none" w:sz="0" w:space="0" w:color="auto"/>
      </w:divBdr>
    </w:div>
    <w:div w:id="905992555">
      <w:bodyDiv w:val="1"/>
      <w:marLeft w:val="0"/>
      <w:marRight w:val="0"/>
      <w:marTop w:val="0"/>
      <w:marBottom w:val="0"/>
      <w:divBdr>
        <w:top w:val="none" w:sz="0" w:space="0" w:color="auto"/>
        <w:left w:val="none" w:sz="0" w:space="0" w:color="auto"/>
        <w:bottom w:val="none" w:sz="0" w:space="0" w:color="auto"/>
        <w:right w:val="none" w:sz="0" w:space="0" w:color="auto"/>
      </w:divBdr>
    </w:div>
    <w:div w:id="928388305">
      <w:bodyDiv w:val="1"/>
      <w:marLeft w:val="0"/>
      <w:marRight w:val="0"/>
      <w:marTop w:val="0"/>
      <w:marBottom w:val="0"/>
      <w:divBdr>
        <w:top w:val="none" w:sz="0" w:space="0" w:color="auto"/>
        <w:left w:val="none" w:sz="0" w:space="0" w:color="auto"/>
        <w:bottom w:val="none" w:sz="0" w:space="0" w:color="auto"/>
        <w:right w:val="none" w:sz="0" w:space="0" w:color="auto"/>
      </w:divBdr>
    </w:div>
    <w:div w:id="929432222">
      <w:bodyDiv w:val="1"/>
      <w:marLeft w:val="0"/>
      <w:marRight w:val="0"/>
      <w:marTop w:val="0"/>
      <w:marBottom w:val="0"/>
      <w:divBdr>
        <w:top w:val="none" w:sz="0" w:space="0" w:color="auto"/>
        <w:left w:val="none" w:sz="0" w:space="0" w:color="auto"/>
        <w:bottom w:val="none" w:sz="0" w:space="0" w:color="auto"/>
        <w:right w:val="none" w:sz="0" w:space="0" w:color="auto"/>
      </w:divBdr>
    </w:div>
    <w:div w:id="951590477">
      <w:bodyDiv w:val="1"/>
      <w:marLeft w:val="0"/>
      <w:marRight w:val="0"/>
      <w:marTop w:val="0"/>
      <w:marBottom w:val="0"/>
      <w:divBdr>
        <w:top w:val="none" w:sz="0" w:space="0" w:color="auto"/>
        <w:left w:val="none" w:sz="0" w:space="0" w:color="auto"/>
        <w:bottom w:val="none" w:sz="0" w:space="0" w:color="auto"/>
        <w:right w:val="none" w:sz="0" w:space="0" w:color="auto"/>
      </w:divBdr>
    </w:div>
    <w:div w:id="967709919">
      <w:bodyDiv w:val="1"/>
      <w:marLeft w:val="0"/>
      <w:marRight w:val="0"/>
      <w:marTop w:val="0"/>
      <w:marBottom w:val="0"/>
      <w:divBdr>
        <w:top w:val="none" w:sz="0" w:space="0" w:color="auto"/>
        <w:left w:val="none" w:sz="0" w:space="0" w:color="auto"/>
        <w:bottom w:val="none" w:sz="0" w:space="0" w:color="auto"/>
        <w:right w:val="none" w:sz="0" w:space="0" w:color="auto"/>
      </w:divBdr>
    </w:div>
    <w:div w:id="976642072">
      <w:bodyDiv w:val="1"/>
      <w:marLeft w:val="0"/>
      <w:marRight w:val="0"/>
      <w:marTop w:val="0"/>
      <w:marBottom w:val="0"/>
      <w:divBdr>
        <w:top w:val="none" w:sz="0" w:space="0" w:color="auto"/>
        <w:left w:val="none" w:sz="0" w:space="0" w:color="auto"/>
        <w:bottom w:val="none" w:sz="0" w:space="0" w:color="auto"/>
        <w:right w:val="none" w:sz="0" w:space="0" w:color="auto"/>
      </w:divBdr>
    </w:div>
    <w:div w:id="992875426">
      <w:bodyDiv w:val="1"/>
      <w:marLeft w:val="0"/>
      <w:marRight w:val="0"/>
      <w:marTop w:val="0"/>
      <w:marBottom w:val="0"/>
      <w:divBdr>
        <w:top w:val="none" w:sz="0" w:space="0" w:color="auto"/>
        <w:left w:val="none" w:sz="0" w:space="0" w:color="auto"/>
        <w:bottom w:val="none" w:sz="0" w:space="0" w:color="auto"/>
        <w:right w:val="none" w:sz="0" w:space="0" w:color="auto"/>
      </w:divBdr>
    </w:div>
    <w:div w:id="1007177759">
      <w:bodyDiv w:val="1"/>
      <w:marLeft w:val="0"/>
      <w:marRight w:val="0"/>
      <w:marTop w:val="0"/>
      <w:marBottom w:val="0"/>
      <w:divBdr>
        <w:top w:val="none" w:sz="0" w:space="0" w:color="auto"/>
        <w:left w:val="none" w:sz="0" w:space="0" w:color="auto"/>
        <w:bottom w:val="none" w:sz="0" w:space="0" w:color="auto"/>
        <w:right w:val="none" w:sz="0" w:space="0" w:color="auto"/>
      </w:divBdr>
    </w:div>
    <w:div w:id="1010176620">
      <w:bodyDiv w:val="1"/>
      <w:marLeft w:val="0"/>
      <w:marRight w:val="0"/>
      <w:marTop w:val="0"/>
      <w:marBottom w:val="0"/>
      <w:divBdr>
        <w:top w:val="none" w:sz="0" w:space="0" w:color="auto"/>
        <w:left w:val="none" w:sz="0" w:space="0" w:color="auto"/>
        <w:bottom w:val="none" w:sz="0" w:space="0" w:color="auto"/>
        <w:right w:val="none" w:sz="0" w:space="0" w:color="auto"/>
      </w:divBdr>
    </w:div>
    <w:div w:id="1015183201">
      <w:bodyDiv w:val="1"/>
      <w:marLeft w:val="0"/>
      <w:marRight w:val="0"/>
      <w:marTop w:val="0"/>
      <w:marBottom w:val="0"/>
      <w:divBdr>
        <w:top w:val="none" w:sz="0" w:space="0" w:color="auto"/>
        <w:left w:val="none" w:sz="0" w:space="0" w:color="auto"/>
        <w:bottom w:val="none" w:sz="0" w:space="0" w:color="auto"/>
        <w:right w:val="none" w:sz="0" w:space="0" w:color="auto"/>
      </w:divBdr>
    </w:div>
    <w:div w:id="1021274261">
      <w:bodyDiv w:val="1"/>
      <w:marLeft w:val="0"/>
      <w:marRight w:val="0"/>
      <w:marTop w:val="0"/>
      <w:marBottom w:val="0"/>
      <w:divBdr>
        <w:top w:val="none" w:sz="0" w:space="0" w:color="auto"/>
        <w:left w:val="none" w:sz="0" w:space="0" w:color="auto"/>
        <w:bottom w:val="none" w:sz="0" w:space="0" w:color="auto"/>
        <w:right w:val="none" w:sz="0" w:space="0" w:color="auto"/>
      </w:divBdr>
    </w:div>
    <w:div w:id="1024092424">
      <w:bodyDiv w:val="1"/>
      <w:marLeft w:val="0"/>
      <w:marRight w:val="0"/>
      <w:marTop w:val="0"/>
      <w:marBottom w:val="0"/>
      <w:divBdr>
        <w:top w:val="none" w:sz="0" w:space="0" w:color="auto"/>
        <w:left w:val="none" w:sz="0" w:space="0" w:color="auto"/>
        <w:bottom w:val="none" w:sz="0" w:space="0" w:color="auto"/>
        <w:right w:val="none" w:sz="0" w:space="0" w:color="auto"/>
      </w:divBdr>
    </w:div>
    <w:div w:id="1047485598">
      <w:bodyDiv w:val="1"/>
      <w:marLeft w:val="0"/>
      <w:marRight w:val="0"/>
      <w:marTop w:val="0"/>
      <w:marBottom w:val="0"/>
      <w:divBdr>
        <w:top w:val="none" w:sz="0" w:space="0" w:color="auto"/>
        <w:left w:val="none" w:sz="0" w:space="0" w:color="auto"/>
        <w:bottom w:val="none" w:sz="0" w:space="0" w:color="auto"/>
        <w:right w:val="none" w:sz="0" w:space="0" w:color="auto"/>
      </w:divBdr>
    </w:div>
    <w:div w:id="1051611883">
      <w:bodyDiv w:val="1"/>
      <w:marLeft w:val="0"/>
      <w:marRight w:val="0"/>
      <w:marTop w:val="0"/>
      <w:marBottom w:val="0"/>
      <w:divBdr>
        <w:top w:val="none" w:sz="0" w:space="0" w:color="auto"/>
        <w:left w:val="none" w:sz="0" w:space="0" w:color="auto"/>
        <w:bottom w:val="none" w:sz="0" w:space="0" w:color="auto"/>
        <w:right w:val="none" w:sz="0" w:space="0" w:color="auto"/>
      </w:divBdr>
    </w:div>
    <w:div w:id="1073628188">
      <w:bodyDiv w:val="1"/>
      <w:marLeft w:val="0"/>
      <w:marRight w:val="0"/>
      <w:marTop w:val="0"/>
      <w:marBottom w:val="0"/>
      <w:divBdr>
        <w:top w:val="none" w:sz="0" w:space="0" w:color="auto"/>
        <w:left w:val="none" w:sz="0" w:space="0" w:color="auto"/>
        <w:bottom w:val="none" w:sz="0" w:space="0" w:color="auto"/>
        <w:right w:val="none" w:sz="0" w:space="0" w:color="auto"/>
      </w:divBdr>
    </w:div>
    <w:div w:id="1098603146">
      <w:bodyDiv w:val="1"/>
      <w:marLeft w:val="0"/>
      <w:marRight w:val="0"/>
      <w:marTop w:val="0"/>
      <w:marBottom w:val="0"/>
      <w:divBdr>
        <w:top w:val="none" w:sz="0" w:space="0" w:color="auto"/>
        <w:left w:val="none" w:sz="0" w:space="0" w:color="auto"/>
        <w:bottom w:val="none" w:sz="0" w:space="0" w:color="auto"/>
        <w:right w:val="none" w:sz="0" w:space="0" w:color="auto"/>
      </w:divBdr>
    </w:div>
    <w:div w:id="1100640262">
      <w:bodyDiv w:val="1"/>
      <w:marLeft w:val="0"/>
      <w:marRight w:val="0"/>
      <w:marTop w:val="0"/>
      <w:marBottom w:val="0"/>
      <w:divBdr>
        <w:top w:val="none" w:sz="0" w:space="0" w:color="auto"/>
        <w:left w:val="none" w:sz="0" w:space="0" w:color="auto"/>
        <w:bottom w:val="none" w:sz="0" w:space="0" w:color="auto"/>
        <w:right w:val="none" w:sz="0" w:space="0" w:color="auto"/>
      </w:divBdr>
    </w:div>
    <w:div w:id="1116560510">
      <w:bodyDiv w:val="1"/>
      <w:marLeft w:val="0"/>
      <w:marRight w:val="0"/>
      <w:marTop w:val="0"/>
      <w:marBottom w:val="0"/>
      <w:divBdr>
        <w:top w:val="none" w:sz="0" w:space="0" w:color="auto"/>
        <w:left w:val="none" w:sz="0" w:space="0" w:color="auto"/>
        <w:bottom w:val="none" w:sz="0" w:space="0" w:color="auto"/>
        <w:right w:val="none" w:sz="0" w:space="0" w:color="auto"/>
      </w:divBdr>
    </w:div>
    <w:div w:id="1130246982">
      <w:bodyDiv w:val="1"/>
      <w:marLeft w:val="0"/>
      <w:marRight w:val="0"/>
      <w:marTop w:val="0"/>
      <w:marBottom w:val="0"/>
      <w:divBdr>
        <w:top w:val="none" w:sz="0" w:space="0" w:color="auto"/>
        <w:left w:val="none" w:sz="0" w:space="0" w:color="auto"/>
        <w:bottom w:val="none" w:sz="0" w:space="0" w:color="auto"/>
        <w:right w:val="none" w:sz="0" w:space="0" w:color="auto"/>
      </w:divBdr>
    </w:div>
    <w:div w:id="1142960987">
      <w:bodyDiv w:val="1"/>
      <w:marLeft w:val="0"/>
      <w:marRight w:val="0"/>
      <w:marTop w:val="0"/>
      <w:marBottom w:val="0"/>
      <w:divBdr>
        <w:top w:val="none" w:sz="0" w:space="0" w:color="auto"/>
        <w:left w:val="none" w:sz="0" w:space="0" w:color="auto"/>
        <w:bottom w:val="none" w:sz="0" w:space="0" w:color="auto"/>
        <w:right w:val="none" w:sz="0" w:space="0" w:color="auto"/>
      </w:divBdr>
    </w:div>
    <w:div w:id="1152527472">
      <w:bodyDiv w:val="1"/>
      <w:marLeft w:val="0"/>
      <w:marRight w:val="0"/>
      <w:marTop w:val="0"/>
      <w:marBottom w:val="0"/>
      <w:divBdr>
        <w:top w:val="none" w:sz="0" w:space="0" w:color="auto"/>
        <w:left w:val="none" w:sz="0" w:space="0" w:color="auto"/>
        <w:bottom w:val="none" w:sz="0" w:space="0" w:color="auto"/>
        <w:right w:val="none" w:sz="0" w:space="0" w:color="auto"/>
      </w:divBdr>
    </w:div>
    <w:div w:id="1166943558">
      <w:bodyDiv w:val="1"/>
      <w:marLeft w:val="0"/>
      <w:marRight w:val="0"/>
      <w:marTop w:val="0"/>
      <w:marBottom w:val="0"/>
      <w:divBdr>
        <w:top w:val="none" w:sz="0" w:space="0" w:color="auto"/>
        <w:left w:val="none" w:sz="0" w:space="0" w:color="auto"/>
        <w:bottom w:val="none" w:sz="0" w:space="0" w:color="auto"/>
        <w:right w:val="none" w:sz="0" w:space="0" w:color="auto"/>
      </w:divBdr>
    </w:div>
    <w:div w:id="1189872769">
      <w:bodyDiv w:val="1"/>
      <w:marLeft w:val="0"/>
      <w:marRight w:val="0"/>
      <w:marTop w:val="0"/>
      <w:marBottom w:val="0"/>
      <w:divBdr>
        <w:top w:val="none" w:sz="0" w:space="0" w:color="auto"/>
        <w:left w:val="none" w:sz="0" w:space="0" w:color="auto"/>
        <w:bottom w:val="none" w:sz="0" w:space="0" w:color="auto"/>
        <w:right w:val="none" w:sz="0" w:space="0" w:color="auto"/>
      </w:divBdr>
    </w:div>
    <w:div w:id="1214268201">
      <w:bodyDiv w:val="1"/>
      <w:marLeft w:val="0"/>
      <w:marRight w:val="0"/>
      <w:marTop w:val="0"/>
      <w:marBottom w:val="0"/>
      <w:divBdr>
        <w:top w:val="none" w:sz="0" w:space="0" w:color="auto"/>
        <w:left w:val="none" w:sz="0" w:space="0" w:color="auto"/>
        <w:bottom w:val="none" w:sz="0" w:space="0" w:color="auto"/>
        <w:right w:val="none" w:sz="0" w:space="0" w:color="auto"/>
      </w:divBdr>
    </w:div>
    <w:div w:id="1235433579">
      <w:bodyDiv w:val="1"/>
      <w:marLeft w:val="0"/>
      <w:marRight w:val="0"/>
      <w:marTop w:val="0"/>
      <w:marBottom w:val="0"/>
      <w:divBdr>
        <w:top w:val="none" w:sz="0" w:space="0" w:color="auto"/>
        <w:left w:val="none" w:sz="0" w:space="0" w:color="auto"/>
        <w:bottom w:val="none" w:sz="0" w:space="0" w:color="auto"/>
        <w:right w:val="none" w:sz="0" w:space="0" w:color="auto"/>
      </w:divBdr>
    </w:div>
    <w:div w:id="1277131331">
      <w:bodyDiv w:val="1"/>
      <w:marLeft w:val="0"/>
      <w:marRight w:val="0"/>
      <w:marTop w:val="0"/>
      <w:marBottom w:val="0"/>
      <w:divBdr>
        <w:top w:val="none" w:sz="0" w:space="0" w:color="auto"/>
        <w:left w:val="none" w:sz="0" w:space="0" w:color="auto"/>
        <w:bottom w:val="none" w:sz="0" w:space="0" w:color="auto"/>
        <w:right w:val="none" w:sz="0" w:space="0" w:color="auto"/>
      </w:divBdr>
    </w:div>
    <w:div w:id="1282760106">
      <w:bodyDiv w:val="1"/>
      <w:marLeft w:val="0"/>
      <w:marRight w:val="0"/>
      <w:marTop w:val="0"/>
      <w:marBottom w:val="0"/>
      <w:divBdr>
        <w:top w:val="none" w:sz="0" w:space="0" w:color="auto"/>
        <w:left w:val="none" w:sz="0" w:space="0" w:color="auto"/>
        <w:bottom w:val="none" w:sz="0" w:space="0" w:color="auto"/>
        <w:right w:val="none" w:sz="0" w:space="0" w:color="auto"/>
      </w:divBdr>
    </w:div>
    <w:div w:id="1285310704">
      <w:bodyDiv w:val="1"/>
      <w:marLeft w:val="0"/>
      <w:marRight w:val="0"/>
      <w:marTop w:val="0"/>
      <w:marBottom w:val="0"/>
      <w:divBdr>
        <w:top w:val="none" w:sz="0" w:space="0" w:color="auto"/>
        <w:left w:val="none" w:sz="0" w:space="0" w:color="auto"/>
        <w:bottom w:val="none" w:sz="0" w:space="0" w:color="auto"/>
        <w:right w:val="none" w:sz="0" w:space="0" w:color="auto"/>
      </w:divBdr>
    </w:div>
    <w:div w:id="1291933432">
      <w:bodyDiv w:val="1"/>
      <w:marLeft w:val="0"/>
      <w:marRight w:val="0"/>
      <w:marTop w:val="0"/>
      <w:marBottom w:val="0"/>
      <w:divBdr>
        <w:top w:val="none" w:sz="0" w:space="0" w:color="auto"/>
        <w:left w:val="none" w:sz="0" w:space="0" w:color="auto"/>
        <w:bottom w:val="none" w:sz="0" w:space="0" w:color="auto"/>
        <w:right w:val="none" w:sz="0" w:space="0" w:color="auto"/>
      </w:divBdr>
    </w:div>
    <w:div w:id="1301961571">
      <w:bodyDiv w:val="1"/>
      <w:marLeft w:val="0"/>
      <w:marRight w:val="0"/>
      <w:marTop w:val="0"/>
      <w:marBottom w:val="0"/>
      <w:divBdr>
        <w:top w:val="none" w:sz="0" w:space="0" w:color="auto"/>
        <w:left w:val="none" w:sz="0" w:space="0" w:color="auto"/>
        <w:bottom w:val="none" w:sz="0" w:space="0" w:color="auto"/>
        <w:right w:val="none" w:sz="0" w:space="0" w:color="auto"/>
      </w:divBdr>
    </w:div>
    <w:div w:id="1304966300">
      <w:bodyDiv w:val="1"/>
      <w:marLeft w:val="0"/>
      <w:marRight w:val="0"/>
      <w:marTop w:val="0"/>
      <w:marBottom w:val="0"/>
      <w:divBdr>
        <w:top w:val="none" w:sz="0" w:space="0" w:color="auto"/>
        <w:left w:val="none" w:sz="0" w:space="0" w:color="auto"/>
        <w:bottom w:val="none" w:sz="0" w:space="0" w:color="auto"/>
        <w:right w:val="none" w:sz="0" w:space="0" w:color="auto"/>
      </w:divBdr>
    </w:div>
    <w:div w:id="1309893902">
      <w:bodyDiv w:val="1"/>
      <w:marLeft w:val="0"/>
      <w:marRight w:val="0"/>
      <w:marTop w:val="0"/>
      <w:marBottom w:val="0"/>
      <w:divBdr>
        <w:top w:val="none" w:sz="0" w:space="0" w:color="auto"/>
        <w:left w:val="none" w:sz="0" w:space="0" w:color="auto"/>
        <w:bottom w:val="none" w:sz="0" w:space="0" w:color="auto"/>
        <w:right w:val="none" w:sz="0" w:space="0" w:color="auto"/>
      </w:divBdr>
    </w:div>
    <w:div w:id="1331374136">
      <w:bodyDiv w:val="1"/>
      <w:marLeft w:val="0"/>
      <w:marRight w:val="0"/>
      <w:marTop w:val="0"/>
      <w:marBottom w:val="0"/>
      <w:divBdr>
        <w:top w:val="none" w:sz="0" w:space="0" w:color="auto"/>
        <w:left w:val="none" w:sz="0" w:space="0" w:color="auto"/>
        <w:bottom w:val="none" w:sz="0" w:space="0" w:color="auto"/>
        <w:right w:val="none" w:sz="0" w:space="0" w:color="auto"/>
      </w:divBdr>
    </w:div>
    <w:div w:id="1332022951">
      <w:bodyDiv w:val="1"/>
      <w:marLeft w:val="0"/>
      <w:marRight w:val="0"/>
      <w:marTop w:val="0"/>
      <w:marBottom w:val="0"/>
      <w:divBdr>
        <w:top w:val="none" w:sz="0" w:space="0" w:color="auto"/>
        <w:left w:val="none" w:sz="0" w:space="0" w:color="auto"/>
        <w:bottom w:val="none" w:sz="0" w:space="0" w:color="auto"/>
        <w:right w:val="none" w:sz="0" w:space="0" w:color="auto"/>
      </w:divBdr>
    </w:div>
    <w:div w:id="1332636280">
      <w:bodyDiv w:val="1"/>
      <w:marLeft w:val="0"/>
      <w:marRight w:val="0"/>
      <w:marTop w:val="0"/>
      <w:marBottom w:val="0"/>
      <w:divBdr>
        <w:top w:val="none" w:sz="0" w:space="0" w:color="auto"/>
        <w:left w:val="none" w:sz="0" w:space="0" w:color="auto"/>
        <w:bottom w:val="none" w:sz="0" w:space="0" w:color="auto"/>
        <w:right w:val="none" w:sz="0" w:space="0" w:color="auto"/>
      </w:divBdr>
    </w:div>
    <w:div w:id="1336344846">
      <w:bodyDiv w:val="1"/>
      <w:marLeft w:val="0"/>
      <w:marRight w:val="0"/>
      <w:marTop w:val="0"/>
      <w:marBottom w:val="0"/>
      <w:divBdr>
        <w:top w:val="none" w:sz="0" w:space="0" w:color="auto"/>
        <w:left w:val="none" w:sz="0" w:space="0" w:color="auto"/>
        <w:bottom w:val="none" w:sz="0" w:space="0" w:color="auto"/>
        <w:right w:val="none" w:sz="0" w:space="0" w:color="auto"/>
      </w:divBdr>
    </w:div>
    <w:div w:id="1340036606">
      <w:bodyDiv w:val="1"/>
      <w:marLeft w:val="0"/>
      <w:marRight w:val="0"/>
      <w:marTop w:val="0"/>
      <w:marBottom w:val="0"/>
      <w:divBdr>
        <w:top w:val="none" w:sz="0" w:space="0" w:color="auto"/>
        <w:left w:val="none" w:sz="0" w:space="0" w:color="auto"/>
        <w:bottom w:val="none" w:sz="0" w:space="0" w:color="auto"/>
        <w:right w:val="none" w:sz="0" w:space="0" w:color="auto"/>
      </w:divBdr>
    </w:div>
    <w:div w:id="1350175926">
      <w:bodyDiv w:val="1"/>
      <w:marLeft w:val="0"/>
      <w:marRight w:val="0"/>
      <w:marTop w:val="0"/>
      <w:marBottom w:val="0"/>
      <w:divBdr>
        <w:top w:val="none" w:sz="0" w:space="0" w:color="auto"/>
        <w:left w:val="none" w:sz="0" w:space="0" w:color="auto"/>
        <w:bottom w:val="none" w:sz="0" w:space="0" w:color="auto"/>
        <w:right w:val="none" w:sz="0" w:space="0" w:color="auto"/>
      </w:divBdr>
    </w:div>
    <w:div w:id="1361009507">
      <w:bodyDiv w:val="1"/>
      <w:marLeft w:val="0"/>
      <w:marRight w:val="0"/>
      <w:marTop w:val="0"/>
      <w:marBottom w:val="0"/>
      <w:divBdr>
        <w:top w:val="none" w:sz="0" w:space="0" w:color="auto"/>
        <w:left w:val="none" w:sz="0" w:space="0" w:color="auto"/>
        <w:bottom w:val="none" w:sz="0" w:space="0" w:color="auto"/>
        <w:right w:val="none" w:sz="0" w:space="0" w:color="auto"/>
      </w:divBdr>
    </w:div>
    <w:div w:id="1406027979">
      <w:bodyDiv w:val="1"/>
      <w:marLeft w:val="0"/>
      <w:marRight w:val="0"/>
      <w:marTop w:val="0"/>
      <w:marBottom w:val="0"/>
      <w:divBdr>
        <w:top w:val="none" w:sz="0" w:space="0" w:color="auto"/>
        <w:left w:val="none" w:sz="0" w:space="0" w:color="auto"/>
        <w:bottom w:val="none" w:sz="0" w:space="0" w:color="auto"/>
        <w:right w:val="none" w:sz="0" w:space="0" w:color="auto"/>
      </w:divBdr>
    </w:div>
    <w:div w:id="1459491068">
      <w:bodyDiv w:val="1"/>
      <w:marLeft w:val="0"/>
      <w:marRight w:val="0"/>
      <w:marTop w:val="0"/>
      <w:marBottom w:val="0"/>
      <w:divBdr>
        <w:top w:val="none" w:sz="0" w:space="0" w:color="auto"/>
        <w:left w:val="none" w:sz="0" w:space="0" w:color="auto"/>
        <w:bottom w:val="none" w:sz="0" w:space="0" w:color="auto"/>
        <w:right w:val="none" w:sz="0" w:space="0" w:color="auto"/>
      </w:divBdr>
    </w:div>
    <w:div w:id="1467240156">
      <w:bodyDiv w:val="1"/>
      <w:marLeft w:val="0"/>
      <w:marRight w:val="0"/>
      <w:marTop w:val="0"/>
      <w:marBottom w:val="0"/>
      <w:divBdr>
        <w:top w:val="none" w:sz="0" w:space="0" w:color="auto"/>
        <w:left w:val="none" w:sz="0" w:space="0" w:color="auto"/>
        <w:bottom w:val="none" w:sz="0" w:space="0" w:color="auto"/>
        <w:right w:val="none" w:sz="0" w:space="0" w:color="auto"/>
      </w:divBdr>
    </w:div>
    <w:div w:id="1471047246">
      <w:bodyDiv w:val="1"/>
      <w:marLeft w:val="0"/>
      <w:marRight w:val="0"/>
      <w:marTop w:val="0"/>
      <w:marBottom w:val="0"/>
      <w:divBdr>
        <w:top w:val="none" w:sz="0" w:space="0" w:color="auto"/>
        <w:left w:val="none" w:sz="0" w:space="0" w:color="auto"/>
        <w:bottom w:val="none" w:sz="0" w:space="0" w:color="auto"/>
        <w:right w:val="none" w:sz="0" w:space="0" w:color="auto"/>
      </w:divBdr>
    </w:div>
    <w:div w:id="1510484513">
      <w:bodyDiv w:val="1"/>
      <w:marLeft w:val="0"/>
      <w:marRight w:val="0"/>
      <w:marTop w:val="0"/>
      <w:marBottom w:val="0"/>
      <w:divBdr>
        <w:top w:val="none" w:sz="0" w:space="0" w:color="auto"/>
        <w:left w:val="none" w:sz="0" w:space="0" w:color="auto"/>
        <w:bottom w:val="none" w:sz="0" w:space="0" w:color="auto"/>
        <w:right w:val="none" w:sz="0" w:space="0" w:color="auto"/>
      </w:divBdr>
    </w:div>
    <w:div w:id="1515804604">
      <w:bodyDiv w:val="1"/>
      <w:marLeft w:val="0"/>
      <w:marRight w:val="0"/>
      <w:marTop w:val="0"/>
      <w:marBottom w:val="0"/>
      <w:divBdr>
        <w:top w:val="none" w:sz="0" w:space="0" w:color="auto"/>
        <w:left w:val="none" w:sz="0" w:space="0" w:color="auto"/>
        <w:bottom w:val="none" w:sz="0" w:space="0" w:color="auto"/>
        <w:right w:val="none" w:sz="0" w:space="0" w:color="auto"/>
      </w:divBdr>
    </w:div>
    <w:div w:id="1518620623">
      <w:bodyDiv w:val="1"/>
      <w:marLeft w:val="0"/>
      <w:marRight w:val="0"/>
      <w:marTop w:val="0"/>
      <w:marBottom w:val="0"/>
      <w:divBdr>
        <w:top w:val="none" w:sz="0" w:space="0" w:color="auto"/>
        <w:left w:val="none" w:sz="0" w:space="0" w:color="auto"/>
        <w:bottom w:val="none" w:sz="0" w:space="0" w:color="auto"/>
        <w:right w:val="none" w:sz="0" w:space="0" w:color="auto"/>
      </w:divBdr>
    </w:div>
    <w:div w:id="1520385041">
      <w:bodyDiv w:val="1"/>
      <w:marLeft w:val="0"/>
      <w:marRight w:val="0"/>
      <w:marTop w:val="0"/>
      <w:marBottom w:val="0"/>
      <w:divBdr>
        <w:top w:val="none" w:sz="0" w:space="0" w:color="auto"/>
        <w:left w:val="none" w:sz="0" w:space="0" w:color="auto"/>
        <w:bottom w:val="none" w:sz="0" w:space="0" w:color="auto"/>
        <w:right w:val="none" w:sz="0" w:space="0" w:color="auto"/>
      </w:divBdr>
    </w:div>
    <w:div w:id="1542011969">
      <w:bodyDiv w:val="1"/>
      <w:marLeft w:val="0"/>
      <w:marRight w:val="0"/>
      <w:marTop w:val="0"/>
      <w:marBottom w:val="0"/>
      <w:divBdr>
        <w:top w:val="none" w:sz="0" w:space="0" w:color="auto"/>
        <w:left w:val="none" w:sz="0" w:space="0" w:color="auto"/>
        <w:bottom w:val="none" w:sz="0" w:space="0" w:color="auto"/>
        <w:right w:val="none" w:sz="0" w:space="0" w:color="auto"/>
      </w:divBdr>
    </w:div>
    <w:div w:id="1569226613">
      <w:bodyDiv w:val="1"/>
      <w:marLeft w:val="0"/>
      <w:marRight w:val="0"/>
      <w:marTop w:val="0"/>
      <w:marBottom w:val="0"/>
      <w:divBdr>
        <w:top w:val="none" w:sz="0" w:space="0" w:color="auto"/>
        <w:left w:val="none" w:sz="0" w:space="0" w:color="auto"/>
        <w:bottom w:val="none" w:sz="0" w:space="0" w:color="auto"/>
        <w:right w:val="none" w:sz="0" w:space="0" w:color="auto"/>
      </w:divBdr>
    </w:div>
    <w:div w:id="1591817063">
      <w:bodyDiv w:val="1"/>
      <w:marLeft w:val="0"/>
      <w:marRight w:val="0"/>
      <w:marTop w:val="0"/>
      <w:marBottom w:val="0"/>
      <w:divBdr>
        <w:top w:val="none" w:sz="0" w:space="0" w:color="auto"/>
        <w:left w:val="none" w:sz="0" w:space="0" w:color="auto"/>
        <w:bottom w:val="none" w:sz="0" w:space="0" w:color="auto"/>
        <w:right w:val="none" w:sz="0" w:space="0" w:color="auto"/>
      </w:divBdr>
    </w:div>
    <w:div w:id="1641570205">
      <w:bodyDiv w:val="1"/>
      <w:marLeft w:val="0"/>
      <w:marRight w:val="0"/>
      <w:marTop w:val="0"/>
      <w:marBottom w:val="0"/>
      <w:divBdr>
        <w:top w:val="none" w:sz="0" w:space="0" w:color="auto"/>
        <w:left w:val="none" w:sz="0" w:space="0" w:color="auto"/>
        <w:bottom w:val="none" w:sz="0" w:space="0" w:color="auto"/>
        <w:right w:val="none" w:sz="0" w:space="0" w:color="auto"/>
      </w:divBdr>
    </w:div>
    <w:div w:id="1681931038">
      <w:bodyDiv w:val="1"/>
      <w:marLeft w:val="0"/>
      <w:marRight w:val="0"/>
      <w:marTop w:val="0"/>
      <w:marBottom w:val="0"/>
      <w:divBdr>
        <w:top w:val="none" w:sz="0" w:space="0" w:color="auto"/>
        <w:left w:val="none" w:sz="0" w:space="0" w:color="auto"/>
        <w:bottom w:val="none" w:sz="0" w:space="0" w:color="auto"/>
        <w:right w:val="none" w:sz="0" w:space="0" w:color="auto"/>
      </w:divBdr>
    </w:div>
    <w:div w:id="1700664407">
      <w:bodyDiv w:val="1"/>
      <w:marLeft w:val="0"/>
      <w:marRight w:val="0"/>
      <w:marTop w:val="0"/>
      <w:marBottom w:val="0"/>
      <w:divBdr>
        <w:top w:val="none" w:sz="0" w:space="0" w:color="auto"/>
        <w:left w:val="none" w:sz="0" w:space="0" w:color="auto"/>
        <w:bottom w:val="none" w:sz="0" w:space="0" w:color="auto"/>
        <w:right w:val="none" w:sz="0" w:space="0" w:color="auto"/>
      </w:divBdr>
    </w:div>
    <w:div w:id="1707022113">
      <w:bodyDiv w:val="1"/>
      <w:marLeft w:val="0"/>
      <w:marRight w:val="0"/>
      <w:marTop w:val="0"/>
      <w:marBottom w:val="0"/>
      <w:divBdr>
        <w:top w:val="none" w:sz="0" w:space="0" w:color="auto"/>
        <w:left w:val="none" w:sz="0" w:space="0" w:color="auto"/>
        <w:bottom w:val="none" w:sz="0" w:space="0" w:color="auto"/>
        <w:right w:val="none" w:sz="0" w:space="0" w:color="auto"/>
      </w:divBdr>
    </w:div>
    <w:div w:id="1761871282">
      <w:bodyDiv w:val="1"/>
      <w:marLeft w:val="0"/>
      <w:marRight w:val="0"/>
      <w:marTop w:val="0"/>
      <w:marBottom w:val="0"/>
      <w:divBdr>
        <w:top w:val="none" w:sz="0" w:space="0" w:color="auto"/>
        <w:left w:val="none" w:sz="0" w:space="0" w:color="auto"/>
        <w:bottom w:val="none" w:sz="0" w:space="0" w:color="auto"/>
        <w:right w:val="none" w:sz="0" w:space="0" w:color="auto"/>
      </w:divBdr>
    </w:div>
    <w:div w:id="1767337528">
      <w:bodyDiv w:val="1"/>
      <w:marLeft w:val="0"/>
      <w:marRight w:val="0"/>
      <w:marTop w:val="0"/>
      <w:marBottom w:val="0"/>
      <w:divBdr>
        <w:top w:val="none" w:sz="0" w:space="0" w:color="auto"/>
        <w:left w:val="none" w:sz="0" w:space="0" w:color="auto"/>
        <w:bottom w:val="none" w:sz="0" w:space="0" w:color="auto"/>
        <w:right w:val="none" w:sz="0" w:space="0" w:color="auto"/>
      </w:divBdr>
    </w:div>
    <w:div w:id="1791630076">
      <w:bodyDiv w:val="1"/>
      <w:marLeft w:val="0"/>
      <w:marRight w:val="0"/>
      <w:marTop w:val="0"/>
      <w:marBottom w:val="0"/>
      <w:divBdr>
        <w:top w:val="none" w:sz="0" w:space="0" w:color="auto"/>
        <w:left w:val="none" w:sz="0" w:space="0" w:color="auto"/>
        <w:bottom w:val="none" w:sz="0" w:space="0" w:color="auto"/>
        <w:right w:val="none" w:sz="0" w:space="0" w:color="auto"/>
      </w:divBdr>
    </w:div>
    <w:div w:id="1867257865">
      <w:bodyDiv w:val="1"/>
      <w:marLeft w:val="0"/>
      <w:marRight w:val="0"/>
      <w:marTop w:val="0"/>
      <w:marBottom w:val="0"/>
      <w:divBdr>
        <w:top w:val="none" w:sz="0" w:space="0" w:color="auto"/>
        <w:left w:val="none" w:sz="0" w:space="0" w:color="auto"/>
        <w:bottom w:val="none" w:sz="0" w:space="0" w:color="auto"/>
        <w:right w:val="none" w:sz="0" w:space="0" w:color="auto"/>
      </w:divBdr>
    </w:div>
    <w:div w:id="1872839678">
      <w:bodyDiv w:val="1"/>
      <w:marLeft w:val="0"/>
      <w:marRight w:val="0"/>
      <w:marTop w:val="0"/>
      <w:marBottom w:val="0"/>
      <w:divBdr>
        <w:top w:val="none" w:sz="0" w:space="0" w:color="auto"/>
        <w:left w:val="none" w:sz="0" w:space="0" w:color="auto"/>
        <w:bottom w:val="none" w:sz="0" w:space="0" w:color="auto"/>
        <w:right w:val="none" w:sz="0" w:space="0" w:color="auto"/>
      </w:divBdr>
    </w:div>
    <w:div w:id="1877349518">
      <w:bodyDiv w:val="1"/>
      <w:marLeft w:val="0"/>
      <w:marRight w:val="0"/>
      <w:marTop w:val="0"/>
      <w:marBottom w:val="0"/>
      <w:divBdr>
        <w:top w:val="none" w:sz="0" w:space="0" w:color="auto"/>
        <w:left w:val="none" w:sz="0" w:space="0" w:color="auto"/>
        <w:bottom w:val="none" w:sz="0" w:space="0" w:color="auto"/>
        <w:right w:val="none" w:sz="0" w:space="0" w:color="auto"/>
      </w:divBdr>
    </w:div>
    <w:div w:id="1919512536">
      <w:bodyDiv w:val="1"/>
      <w:marLeft w:val="0"/>
      <w:marRight w:val="0"/>
      <w:marTop w:val="0"/>
      <w:marBottom w:val="0"/>
      <w:divBdr>
        <w:top w:val="none" w:sz="0" w:space="0" w:color="auto"/>
        <w:left w:val="none" w:sz="0" w:space="0" w:color="auto"/>
        <w:bottom w:val="none" w:sz="0" w:space="0" w:color="auto"/>
        <w:right w:val="none" w:sz="0" w:space="0" w:color="auto"/>
      </w:divBdr>
    </w:div>
    <w:div w:id="1922444590">
      <w:bodyDiv w:val="1"/>
      <w:marLeft w:val="0"/>
      <w:marRight w:val="0"/>
      <w:marTop w:val="0"/>
      <w:marBottom w:val="0"/>
      <w:divBdr>
        <w:top w:val="none" w:sz="0" w:space="0" w:color="auto"/>
        <w:left w:val="none" w:sz="0" w:space="0" w:color="auto"/>
        <w:bottom w:val="none" w:sz="0" w:space="0" w:color="auto"/>
        <w:right w:val="none" w:sz="0" w:space="0" w:color="auto"/>
      </w:divBdr>
    </w:div>
    <w:div w:id="1928035487">
      <w:bodyDiv w:val="1"/>
      <w:marLeft w:val="0"/>
      <w:marRight w:val="0"/>
      <w:marTop w:val="0"/>
      <w:marBottom w:val="0"/>
      <w:divBdr>
        <w:top w:val="none" w:sz="0" w:space="0" w:color="auto"/>
        <w:left w:val="none" w:sz="0" w:space="0" w:color="auto"/>
        <w:bottom w:val="none" w:sz="0" w:space="0" w:color="auto"/>
        <w:right w:val="none" w:sz="0" w:space="0" w:color="auto"/>
      </w:divBdr>
    </w:div>
    <w:div w:id="1940216577">
      <w:bodyDiv w:val="1"/>
      <w:marLeft w:val="0"/>
      <w:marRight w:val="0"/>
      <w:marTop w:val="0"/>
      <w:marBottom w:val="0"/>
      <w:divBdr>
        <w:top w:val="none" w:sz="0" w:space="0" w:color="auto"/>
        <w:left w:val="none" w:sz="0" w:space="0" w:color="auto"/>
        <w:bottom w:val="none" w:sz="0" w:space="0" w:color="auto"/>
        <w:right w:val="none" w:sz="0" w:space="0" w:color="auto"/>
      </w:divBdr>
    </w:div>
    <w:div w:id="1986275381">
      <w:bodyDiv w:val="1"/>
      <w:marLeft w:val="0"/>
      <w:marRight w:val="0"/>
      <w:marTop w:val="0"/>
      <w:marBottom w:val="0"/>
      <w:divBdr>
        <w:top w:val="none" w:sz="0" w:space="0" w:color="auto"/>
        <w:left w:val="none" w:sz="0" w:space="0" w:color="auto"/>
        <w:bottom w:val="none" w:sz="0" w:space="0" w:color="auto"/>
        <w:right w:val="none" w:sz="0" w:space="0" w:color="auto"/>
      </w:divBdr>
    </w:div>
    <w:div w:id="2003509246">
      <w:bodyDiv w:val="1"/>
      <w:marLeft w:val="0"/>
      <w:marRight w:val="0"/>
      <w:marTop w:val="0"/>
      <w:marBottom w:val="0"/>
      <w:divBdr>
        <w:top w:val="none" w:sz="0" w:space="0" w:color="auto"/>
        <w:left w:val="none" w:sz="0" w:space="0" w:color="auto"/>
        <w:bottom w:val="none" w:sz="0" w:space="0" w:color="auto"/>
        <w:right w:val="none" w:sz="0" w:space="0" w:color="auto"/>
      </w:divBdr>
    </w:div>
    <w:div w:id="2048943242">
      <w:bodyDiv w:val="1"/>
      <w:marLeft w:val="0"/>
      <w:marRight w:val="0"/>
      <w:marTop w:val="0"/>
      <w:marBottom w:val="0"/>
      <w:divBdr>
        <w:top w:val="none" w:sz="0" w:space="0" w:color="auto"/>
        <w:left w:val="none" w:sz="0" w:space="0" w:color="auto"/>
        <w:bottom w:val="none" w:sz="0" w:space="0" w:color="auto"/>
        <w:right w:val="none" w:sz="0" w:space="0" w:color="auto"/>
      </w:divBdr>
    </w:div>
    <w:div w:id="2050690730">
      <w:bodyDiv w:val="1"/>
      <w:marLeft w:val="0"/>
      <w:marRight w:val="0"/>
      <w:marTop w:val="0"/>
      <w:marBottom w:val="0"/>
      <w:divBdr>
        <w:top w:val="none" w:sz="0" w:space="0" w:color="auto"/>
        <w:left w:val="none" w:sz="0" w:space="0" w:color="auto"/>
        <w:bottom w:val="none" w:sz="0" w:space="0" w:color="auto"/>
        <w:right w:val="none" w:sz="0" w:space="0" w:color="auto"/>
      </w:divBdr>
    </w:div>
    <w:div w:id="2061517144">
      <w:bodyDiv w:val="1"/>
      <w:marLeft w:val="0"/>
      <w:marRight w:val="0"/>
      <w:marTop w:val="0"/>
      <w:marBottom w:val="0"/>
      <w:divBdr>
        <w:top w:val="none" w:sz="0" w:space="0" w:color="auto"/>
        <w:left w:val="none" w:sz="0" w:space="0" w:color="auto"/>
        <w:bottom w:val="none" w:sz="0" w:space="0" w:color="auto"/>
        <w:right w:val="none" w:sz="0" w:space="0" w:color="auto"/>
      </w:divBdr>
    </w:div>
    <w:div w:id="2070884888">
      <w:bodyDiv w:val="1"/>
      <w:marLeft w:val="0"/>
      <w:marRight w:val="0"/>
      <w:marTop w:val="0"/>
      <w:marBottom w:val="0"/>
      <w:divBdr>
        <w:top w:val="none" w:sz="0" w:space="0" w:color="auto"/>
        <w:left w:val="none" w:sz="0" w:space="0" w:color="auto"/>
        <w:bottom w:val="none" w:sz="0" w:space="0" w:color="auto"/>
        <w:right w:val="none" w:sz="0" w:space="0" w:color="auto"/>
      </w:divBdr>
    </w:div>
    <w:div w:id="2073961012">
      <w:bodyDiv w:val="1"/>
      <w:marLeft w:val="0"/>
      <w:marRight w:val="0"/>
      <w:marTop w:val="0"/>
      <w:marBottom w:val="0"/>
      <w:divBdr>
        <w:top w:val="none" w:sz="0" w:space="0" w:color="auto"/>
        <w:left w:val="none" w:sz="0" w:space="0" w:color="auto"/>
        <w:bottom w:val="none" w:sz="0" w:space="0" w:color="auto"/>
        <w:right w:val="none" w:sz="0" w:space="0" w:color="auto"/>
      </w:divBdr>
    </w:div>
    <w:div w:id="2085107533">
      <w:bodyDiv w:val="1"/>
      <w:marLeft w:val="0"/>
      <w:marRight w:val="0"/>
      <w:marTop w:val="0"/>
      <w:marBottom w:val="0"/>
      <w:divBdr>
        <w:top w:val="none" w:sz="0" w:space="0" w:color="auto"/>
        <w:left w:val="none" w:sz="0" w:space="0" w:color="auto"/>
        <w:bottom w:val="none" w:sz="0" w:space="0" w:color="auto"/>
        <w:right w:val="none" w:sz="0" w:space="0" w:color="auto"/>
      </w:divBdr>
    </w:div>
    <w:div w:id="2099206944">
      <w:bodyDiv w:val="1"/>
      <w:marLeft w:val="0"/>
      <w:marRight w:val="0"/>
      <w:marTop w:val="0"/>
      <w:marBottom w:val="0"/>
      <w:divBdr>
        <w:top w:val="none" w:sz="0" w:space="0" w:color="auto"/>
        <w:left w:val="none" w:sz="0" w:space="0" w:color="auto"/>
        <w:bottom w:val="none" w:sz="0" w:space="0" w:color="auto"/>
        <w:right w:val="none" w:sz="0" w:space="0" w:color="auto"/>
      </w:divBdr>
    </w:div>
    <w:div w:id="2099787147">
      <w:bodyDiv w:val="1"/>
      <w:marLeft w:val="0"/>
      <w:marRight w:val="0"/>
      <w:marTop w:val="0"/>
      <w:marBottom w:val="0"/>
      <w:divBdr>
        <w:top w:val="none" w:sz="0" w:space="0" w:color="auto"/>
        <w:left w:val="none" w:sz="0" w:space="0" w:color="auto"/>
        <w:bottom w:val="none" w:sz="0" w:space="0" w:color="auto"/>
        <w:right w:val="none" w:sz="0" w:space="0" w:color="auto"/>
      </w:divBdr>
    </w:div>
    <w:div w:id="2107387396">
      <w:bodyDiv w:val="1"/>
      <w:marLeft w:val="0"/>
      <w:marRight w:val="0"/>
      <w:marTop w:val="0"/>
      <w:marBottom w:val="0"/>
      <w:divBdr>
        <w:top w:val="none" w:sz="0" w:space="0" w:color="auto"/>
        <w:left w:val="none" w:sz="0" w:space="0" w:color="auto"/>
        <w:bottom w:val="none" w:sz="0" w:space="0" w:color="auto"/>
        <w:right w:val="none" w:sz="0" w:space="0" w:color="auto"/>
      </w:divBdr>
    </w:div>
    <w:div w:id="214296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ZR&amp;n=523355&amp;dst=100119" TargetMode="External"/><Relationship Id="rId18" Type="http://schemas.openxmlformats.org/officeDocument/2006/relationships/hyperlink" Target="https://login.consultant.ru/link/?req=doc&amp;base=RZR&amp;n=202204" TargetMode="External"/><Relationship Id="rId26" Type="http://schemas.openxmlformats.org/officeDocument/2006/relationships/hyperlink" Target="consultantplus://offline/main?base=LAW;n=114695;fld=134;dst=100924" TargetMode="External"/><Relationship Id="rId3" Type="http://schemas.openxmlformats.org/officeDocument/2006/relationships/styles" Target="styles.xml"/><Relationship Id="rId21" Type="http://schemas.openxmlformats.org/officeDocument/2006/relationships/hyperlink" Target="https://login.consultant.ru/link/?req=doc&amp;base=RZR&amp;n=523355"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RLAW351&amp;n=102825&amp;dst=100399" TargetMode="External"/><Relationship Id="rId17" Type="http://schemas.openxmlformats.org/officeDocument/2006/relationships/hyperlink" Target="https://login.consultant.ru/link/?req=doc&amp;base=RZR&amp;n=523355" TargetMode="External"/><Relationship Id="rId25" Type="http://schemas.openxmlformats.org/officeDocument/2006/relationships/hyperlink" Target="consultantplus://offline/main?base=LAW;n=57956;fld=134;dst=100012" TargetMode="External"/><Relationship Id="rId33" Type="http://schemas.openxmlformats.org/officeDocument/2006/relationships/hyperlink" Target="consultantplus://offline/main?base=LAW;n=114695;fld=134;dst=100890" TargetMode="External"/><Relationship Id="rId2" Type="http://schemas.openxmlformats.org/officeDocument/2006/relationships/numbering" Target="numbering.xml"/><Relationship Id="rId16" Type="http://schemas.openxmlformats.org/officeDocument/2006/relationships/hyperlink" Target="https://login.consultant.ru/link/?req=doc&amp;base=RLAW351&amp;n=102825&amp;dst=100399" TargetMode="External"/><Relationship Id="rId20" Type="http://schemas.openxmlformats.org/officeDocument/2006/relationships/hyperlink" Target="https://login.consultant.ru/link/?req=doc&amp;base=RZR&amp;n=202204" TargetMode="External"/><Relationship Id="rId29" Type="http://schemas.openxmlformats.org/officeDocument/2006/relationships/hyperlink" Target="consultantplus://offline/main?base=LAW;n=58133;fld=134;dst=10029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ZR&amp;n=202204" TargetMode="External"/><Relationship Id="rId24" Type="http://schemas.openxmlformats.org/officeDocument/2006/relationships/hyperlink" Target="consultantplus://offline/main?base=LAW;n=114695;fld=134;dst=100142" TargetMode="External"/><Relationship Id="rId32" Type="http://schemas.openxmlformats.org/officeDocument/2006/relationships/hyperlink" Target="consultantplus://offline/main?base=LAW;n=114695;fld=134;dst=100622" TargetMode="External"/><Relationship Id="rId5" Type="http://schemas.openxmlformats.org/officeDocument/2006/relationships/settings" Target="settings.xml"/><Relationship Id="rId15" Type="http://schemas.openxmlformats.org/officeDocument/2006/relationships/hyperlink" Target="https://login.consultant.ru/link/?req=doc&amp;base=RZR&amp;n=202204" TargetMode="External"/><Relationship Id="rId23" Type="http://schemas.openxmlformats.org/officeDocument/2006/relationships/hyperlink" Target="consultantplus://offline/main?base=LAW;n=114695;fld=134;dst=100946" TargetMode="External"/><Relationship Id="rId28" Type="http://schemas.openxmlformats.org/officeDocument/2006/relationships/hyperlink" Target="consultantplus://offline/main?base=LAW;n=112867;fld=134" TargetMode="External"/><Relationship Id="rId10" Type="http://schemas.openxmlformats.org/officeDocument/2006/relationships/hyperlink" Target="https://login.consultant.ru/link/?req=doc&amp;base=RZR&amp;n=501480&amp;dst=100143" TargetMode="External"/><Relationship Id="rId19" Type="http://schemas.openxmlformats.org/officeDocument/2006/relationships/hyperlink" Target="https://login.consultant.ru/link/?req=doc&amp;base=RZR&amp;n=202204" TargetMode="External"/><Relationship Id="rId31" Type="http://schemas.openxmlformats.org/officeDocument/2006/relationships/hyperlink" Target="consultantplus://offline/main?base=LAW;n=114695;fld=134;dst=1006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ZR&amp;n=501480&amp;dst=100143" TargetMode="External"/><Relationship Id="rId22" Type="http://schemas.openxmlformats.org/officeDocument/2006/relationships/hyperlink" Target="consultantplus://offline/main?base=LAW;n=114695;fld=134;dst=100621" TargetMode="External"/><Relationship Id="rId27" Type="http://schemas.openxmlformats.org/officeDocument/2006/relationships/hyperlink" Target="consultantplus://offline/main?base=LAW;n=112867;fld=134" TargetMode="External"/><Relationship Id="rId30" Type="http://schemas.openxmlformats.org/officeDocument/2006/relationships/hyperlink" Target="consultantplus://offline/main?base=LAW;n=114695;fld=134;dst=100196"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16CF7-1BF9-472F-B15B-0F7AEAD5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1454</TotalTime>
  <Pages>1</Pages>
  <Words>5662</Words>
  <Characters>32277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Upavdela2</dc:creator>
  <cp:keywords/>
  <dc:description/>
  <cp:lastModifiedBy>Upavdela2</cp:lastModifiedBy>
  <cp:revision>495</cp:revision>
  <cp:lastPrinted>2026-05-06T06:13:00Z</cp:lastPrinted>
  <dcterms:created xsi:type="dcterms:W3CDTF">2025-12-29T06:56:00Z</dcterms:created>
  <dcterms:modified xsi:type="dcterms:W3CDTF">2026-05-06T06:14:00Z</dcterms:modified>
</cp:coreProperties>
</file>