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572" w:rsidRPr="00505C32" w:rsidRDefault="00226572" w:rsidP="00521B0C">
      <w:pPr>
        <w:tabs>
          <w:tab w:val="left" w:pos="567"/>
          <w:tab w:val="left" w:pos="709"/>
          <w:tab w:val="left" w:pos="993"/>
          <w:tab w:val="left" w:pos="3300"/>
          <w:tab w:val="center" w:pos="5071"/>
        </w:tabs>
        <w:autoSpaceDN w:val="0"/>
        <w:spacing w:after="0" w:line="240" w:lineRule="auto"/>
        <w:jc w:val="center"/>
        <w:rPr>
          <w:rFonts w:ascii="Times New Roman" w:eastAsia="Times New Roman" w:hAnsi="Times New Roman" w:cs="Times New Roman"/>
          <w:sz w:val="26"/>
          <w:szCs w:val="26"/>
          <w:lang w:eastAsia="ru-RU"/>
        </w:rPr>
      </w:pPr>
      <w:r w:rsidRPr="00505C32">
        <w:rPr>
          <w:rFonts w:ascii="Times New Roman" w:eastAsia="SimSun" w:hAnsi="Times New Roman" w:cs="Times New Roman"/>
          <w:noProof/>
          <w:color w:val="000000"/>
          <w:sz w:val="26"/>
          <w:szCs w:val="26"/>
          <w:lang w:eastAsia="ru-RU"/>
        </w:rPr>
        <w:drawing>
          <wp:inline distT="0" distB="0" distL="0" distR="0" wp14:anchorId="1601EBAE" wp14:editId="62BB3AE4">
            <wp:extent cx="616585" cy="808355"/>
            <wp:effectExtent l="0" t="0" r="0" b="0"/>
            <wp:docPr id="1" name="Рисунок 1" descr="герб Пытал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ыталово"/>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6585" cy="808355"/>
                    </a:xfrm>
                    <a:prstGeom prst="rect">
                      <a:avLst/>
                    </a:prstGeom>
                    <a:noFill/>
                    <a:ln>
                      <a:noFill/>
                    </a:ln>
                  </pic:spPr>
                </pic:pic>
              </a:graphicData>
            </a:graphic>
          </wp:inline>
        </w:drawing>
      </w:r>
    </w:p>
    <w:p w:rsidR="007A2F79" w:rsidRPr="00505C32" w:rsidRDefault="007A2F79" w:rsidP="00226572">
      <w:pPr>
        <w:tabs>
          <w:tab w:val="left" w:pos="993"/>
          <w:tab w:val="left" w:pos="3300"/>
          <w:tab w:val="center" w:pos="5071"/>
        </w:tabs>
        <w:autoSpaceDN w:val="0"/>
        <w:spacing w:after="0" w:line="240" w:lineRule="auto"/>
        <w:ind w:right="-142"/>
        <w:jc w:val="center"/>
        <w:rPr>
          <w:rFonts w:ascii="Times New Roman" w:eastAsia="Times New Roman" w:hAnsi="Times New Roman" w:cs="Times New Roman"/>
          <w:sz w:val="26"/>
          <w:szCs w:val="26"/>
          <w:lang w:eastAsia="ru-RU"/>
        </w:rPr>
      </w:pPr>
    </w:p>
    <w:p w:rsidR="00226572" w:rsidRPr="00505C32" w:rsidRDefault="00226572" w:rsidP="00226572">
      <w:pPr>
        <w:tabs>
          <w:tab w:val="left" w:pos="993"/>
          <w:tab w:val="left" w:pos="3300"/>
          <w:tab w:val="center" w:pos="5071"/>
        </w:tabs>
        <w:autoSpaceDN w:val="0"/>
        <w:spacing w:after="0" w:line="240" w:lineRule="auto"/>
        <w:ind w:right="-142"/>
        <w:jc w:val="center"/>
        <w:rPr>
          <w:rFonts w:ascii="Times New Roman" w:eastAsia="Times New Roman" w:hAnsi="Times New Roman" w:cs="Times New Roman"/>
          <w:b/>
          <w:sz w:val="26"/>
          <w:szCs w:val="26"/>
          <w:lang w:eastAsia="ru-RU"/>
        </w:rPr>
      </w:pPr>
      <w:r w:rsidRPr="00505C32">
        <w:rPr>
          <w:rFonts w:ascii="Times New Roman" w:eastAsia="Times New Roman" w:hAnsi="Times New Roman" w:cs="Times New Roman"/>
          <w:sz w:val="26"/>
          <w:szCs w:val="26"/>
          <w:lang w:eastAsia="ru-RU"/>
        </w:rPr>
        <w:t>ПСКОВСКАЯ ОБЛАСТЬ</w:t>
      </w:r>
    </w:p>
    <w:p w:rsidR="00226572" w:rsidRPr="00505C32" w:rsidRDefault="00226572" w:rsidP="00226572">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p w:rsidR="00226572" w:rsidRPr="00505C32" w:rsidRDefault="00226572" w:rsidP="00226572">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05C32">
        <w:rPr>
          <w:rFonts w:ascii="Times New Roman" w:eastAsia="Times New Roman" w:hAnsi="Times New Roman" w:cs="Times New Roman"/>
          <w:b/>
          <w:sz w:val="26"/>
          <w:szCs w:val="26"/>
          <w:lang w:eastAsia="ru-RU"/>
        </w:rPr>
        <w:t>АДМИНИСТРАЦИЯ ПЫТАЛОВСКОГО</w:t>
      </w:r>
    </w:p>
    <w:p w:rsidR="00226572" w:rsidRPr="00505C32" w:rsidRDefault="00226572" w:rsidP="00DB5CD9">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05C32">
        <w:rPr>
          <w:rFonts w:ascii="Times New Roman" w:eastAsia="Times New Roman" w:hAnsi="Times New Roman" w:cs="Times New Roman"/>
          <w:b/>
          <w:sz w:val="26"/>
          <w:szCs w:val="26"/>
          <w:lang w:eastAsia="ru-RU"/>
        </w:rPr>
        <w:t xml:space="preserve"> МУНИЦИПАЛЬНОГО ОКРУГА</w:t>
      </w:r>
    </w:p>
    <w:p w:rsidR="001A429D" w:rsidRPr="00505C32" w:rsidRDefault="001A429D" w:rsidP="001A429D">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BC6DEF" w:rsidRPr="00505C32" w:rsidRDefault="00BC6DEF" w:rsidP="00BC6DEF">
      <w:pPr>
        <w:autoSpaceDN w:val="0"/>
        <w:spacing w:after="0" w:line="240" w:lineRule="auto"/>
        <w:jc w:val="center"/>
        <w:rPr>
          <w:rFonts w:ascii="Times New Roman" w:eastAsia="Times New Roman" w:hAnsi="Times New Roman" w:cs="Times New Roman"/>
          <w:sz w:val="26"/>
          <w:szCs w:val="26"/>
          <w:lang w:eastAsia="ru-RU"/>
        </w:rPr>
      </w:pPr>
      <w:r w:rsidRPr="00505C32">
        <w:rPr>
          <w:rFonts w:ascii="Times New Roman" w:eastAsia="Times New Roman" w:hAnsi="Times New Roman" w:cs="Times New Roman"/>
          <w:b/>
          <w:sz w:val="26"/>
          <w:szCs w:val="26"/>
          <w:lang w:eastAsia="ru-RU"/>
        </w:rPr>
        <w:t>ПОСТАНОВЛЕНИЕ</w:t>
      </w:r>
    </w:p>
    <w:p w:rsidR="004732F5" w:rsidRDefault="004732F5" w:rsidP="00674ECA">
      <w:pPr>
        <w:tabs>
          <w:tab w:val="left" w:pos="993"/>
        </w:tabs>
        <w:autoSpaceDN w:val="0"/>
        <w:spacing w:after="0" w:line="240" w:lineRule="auto"/>
        <w:rPr>
          <w:rFonts w:ascii="Times New Roman" w:eastAsia="Times New Roman" w:hAnsi="Times New Roman" w:cs="Times New Roman"/>
          <w:sz w:val="26"/>
          <w:szCs w:val="26"/>
          <w:u w:val="single"/>
          <w:lang w:eastAsia="ru-RU"/>
        </w:rPr>
      </w:pPr>
    </w:p>
    <w:p w:rsidR="005438C6" w:rsidRPr="005438C6" w:rsidRDefault="005438C6" w:rsidP="005438C6">
      <w:pPr>
        <w:tabs>
          <w:tab w:val="left" w:pos="993"/>
        </w:tabs>
        <w:autoSpaceDN w:val="0"/>
        <w:spacing w:after="0" w:line="240" w:lineRule="auto"/>
        <w:rPr>
          <w:rFonts w:ascii="Times New Roman" w:eastAsia="Times New Roman" w:hAnsi="Times New Roman" w:cs="Times New Roman"/>
          <w:sz w:val="28"/>
          <w:szCs w:val="28"/>
          <w:u w:val="single"/>
          <w:lang w:eastAsia="ru-RU"/>
        </w:rPr>
      </w:pPr>
      <w:r w:rsidRPr="005438C6">
        <w:rPr>
          <w:rFonts w:ascii="Times New Roman" w:eastAsia="Times New Roman" w:hAnsi="Times New Roman" w:cs="Times New Roman"/>
          <w:color w:val="000000"/>
          <w:sz w:val="28"/>
          <w:szCs w:val="28"/>
          <w:u w:val="single"/>
          <w:lang w:eastAsia="ru-RU"/>
        </w:rPr>
        <w:t xml:space="preserve">от </w:t>
      </w:r>
      <w:r w:rsidR="00DF5694">
        <w:rPr>
          <w:rFonts w:ascii="Times New Roman" w:eastAsia="Times New Roman" w:hAnsi="Times New Roman" w:cs="Times New Roman"/>
          <w:color w:val="000000"/>
          <w:sz w:val="28"/>
          <w:szCs w:val="28"/>
          <w:u w:val="single"/>
          <w:lang w:eastAsia="ru-RU"/>
        </w:rPr>
        <w:t>13</w:t>
      </w:r>
      <w:r w:rsidRPr="005438C6">
        <w:rPr>
          <w:rFonts w:ascii="Times New Roman" w:eastAsia="Times New Roman" w:hAnsi="Times New Roman" w:cs="Times New Roman"/>
          <w:color w:val="000000"/>
          <w:sz w:val="28"/>
          <w:szCs w:val="28"/>
          <w:u w:val="single"/>
          <w:lang w:eastAsia="ru-RU"/>
        </w:rPr>
        <w:t xml:space="preserve">.04.2026  </w:t>
      </w:r>
      <w:r w:rsidRPr="005438C6">
        <w:rPr>
          <w:rFonts w:ascii="Times New Roman" w:eastAsia="Times New Roman" w:hAnsi="Times New Roman" w:cs="Times New Roman"/>
          <w:sz w:val="28"/>
          <w:szCs w:val="28"/>
          <w:u w:val="single"/>
          <w:lang w:eastAsia="ru-RU"/>
        </w:rPr>
        <w:t>№ 3</w:t>
      </w:r>
      <w:r w:rsidR="00224B6C">
        <w:rPr>
          <w:rFonts w:ascii="Times New Roman" w:eastAsia="Times New Roman" w:hAnsi="Times New Roman" w:cs="Times New Roman"/>
          <w:sz w:val="28"/>
          <w:szCs w:val="28"/>
          <w:u w:val="single"/>
          <w:lang w:eastAsia="ru-RU"/>
        </w:rPr>
        <w:t>86</w:t>
      </w:r>
    </w:p>
    <w:p w:rsidR="005438C6" w:rsidRPr="005438C6" w:rsidRDefault="005438C6" w:rsidP="005438C6">
      <w:pPr>
        <w:autoSpaceDN w:val="0"/>
        <w:spacing w:after="0" w:line="240" w:lineRule="auto"/>
        <w:rPr>
          <w:rFonts w:ascii="Times New Roman" w:eastAsia="Times New Roman" w:hAnsi="Times New Roman" w:cs="Times New Roman"/>
          <w:color w:val="000000"/>
          <w:sz w:val="28"/>
          <w:szCs w:val="28"/>
          <w:lang w:eastAsia="ru-RU"/>
        </w:rPr>
      </w:pPr>
      <w:r w:rsidRPr="005438C6">
        <w:rPr>
          <w:rFonts w:ascii="Times New Roman" w:eastAsia="Times New Roman" w:hAnsi="Times New Roman" w:cs="Times New Roman"/>
          <w:color w:val="000000"/>
          <w:sz w:val="28"/>
          <w:szCs w:val="28"/>
          <w:lang w:eastAsia="ru-RU"/>
        </w:rPr>
        <w:t>г. Пыталово</w:t>
      </w:r>
    </w:p>
    <w:p w:rsidR="005438C6" w:rsidRPr="005438C6" w:rsidRDefault="005438C6" w:rsidP="005438C6">
      <w:pPr>
        <w:keepNext/>
        <w:tabs>
          <w:tab w:val="left" w:pos="851"/>
        </w:tabs>
        <w:autoSpaceDN w:val="0"/>
        <w:spacing w:after="0" w:line="240" w:lineRule="auto"/>
        <w:ind w:right="546"/>
        <w:jc w:val="center"/>
        <w:outlineLvl w:val="3"/>
        <w:rPr>
          <w:rFonts w:ascii="Times New Roman" w:eastAsia="Calibri" w:hAnsi="Times New Roman" w:cs="Times New Roman"/>
          <w:sz w:val="28"/>
          <w:szCs w:val="28"/>
          <w:lang w:val="x-none" w:eastAsia="ru-RU"/>
        </w:rPr>
      </w:pPr>
    </w:p>
    <w:p w:rsidR="00224B6C" w:rsidRPr="00224B6C" w:rsidRDefault="00224B6C" w:rsidP="00224B6C">
      <w:pPr>
        <w:widowControl w:val="0"/>
        <w:autoSpaceDE w:val="0"/>
        <w:autoSpaceDN w:val="0"/>
        <w:spacing w:after="0" w:line="240" w:lineRule="auto"/>
        <w:rPr>
          <w:rFonts w:ascii="Times New Roman" w:eastAsia="Times New Roman" w:hAnsi="Times New Roman" w:cs="Times New Roman"/>
          <w:sz w:val="28"/>
          <w:szCs w:val="28"/>
          <w:lang w:eastAsia="ru-RU"/>
        </w:rPr>
      </w:pPr>
      <w:r w:rsidRPr="00224B6C">
        <w:rPr>
          <w:rFonts w:ascii="Times New Roman" w:eastAsia="Times New Roman" w:hAnsi="Times New Roman" w:cs="Times New Roman"/>
          <w:sz w:val="28"/>
          <w:szCs w:val="28"/>
          <w:lang w:eastAsia="ru-RU"/>
        </w:rPr>
        <w:t xml:space="preserve">Об утверждении положения о Порядке </w:t>
      </w:r>
    </w:p>
    <w:p w:rsidR="00224B6C" w:rsidRPr="00224B6C" w:rsidRDefault="00224B6C" w:rsidP="00224B6C">
      <w:pPr>
        <w:widowControl w:val="0"/>
        <w:autoSpaceDE w:val="0"/>
        <w:autoSpaceDN w:val="0"/>
        <w:spacing w:after="0" w:line="240" w:lineRule="auto"/>
        <w:rPr>
          <w:rFonts w:ascii="Times New Roman" w:eastAsia="Times New Roman" w:hAnsi="Times New Roman" w:cs="Times New Roman"/>
          <w:sz w:val="28"/>
          <w:szCs w:val="28"/>
          <w:lang w:eastAsia="ru-RU"/>
        </w:rPr>
      </w:pPr>
      <w:r w:rsidRPr="00224B6C">
        <w:rPr>
          <w:rFonts w:ascii="Times New Roman" w:eastAsia="Times New Roman" w:hAnsi="Times New Roman" w:cs="Times New Roman"/>
          <w:sz w:val="28"/>
          <w:szCs w:val="28"/>
          <w:lang w:eastAsia="ru-RU"/>
        </w:rPr>
        <w:t xml:space="preserve">привлечения остатков средств  на </w:t>
      </w:r>
      <w:proofErr w:type="gramStart"/>
      <w:r w:rsidRPr="00224B6C">
        <w:rPr>
          <w:rFonts w:ascii="Times New Roman" w:eastAsia="Times New Roman" w:hAnsi="Times New Roman" w:cs="Times New Roman"/>
          <w:sz w:val="28"/>
          <w:szCs w:val="28"/>
          <w:lang w:eastAsia="ru-RU"/>
        </w:rPr>
        <w:t>единый</w:t>
      </w:r>
      <w:proofErr w:type="gramEnd"/>
    </w:p>
    <w:p w:rsidR="00224B6C" w:rsidRPr="00224B6C" w:rsidRDefault="00224B6C" w:rsidP="00224B6C">
      <w:pPr>
        <w:widowControl w:val="0"/>
        <w:autoSpaceDE w:val="0"/>
        <w:autoSpaceDN w:val="0"/>
        <w:spacing w:after="0" w:line="240" w:lineRule="auto"/>
        <w:rPr>
          <w:rFonts w:ascii="Times New Roman" w:eastAsia="Times New Roman" w:hAnsi="Times New Roman" w:cs="Times New Roman"/>
          <w:sz w:val="28"/>
          <w:szCs w:val="28"/>
          <w:lang w:eastAsia="ru-RU"/>
        </w:rPr>
      </w:pPr>
      <w:r w:rsidRPr="00224B6C">
        <w:rPr>
          <w:rFonts w:ascii="Times New Roman" w:eastAsia="Times New Roman" w:hAnsi="Times New Roman" w:cs="Times New Roman"/>
          <w:sz w:val="28"/>
          <w:szCs w:val="28"/>
          <w:lang w:eastAsia="ru-RU"/>
        </w:rPr>
        <w:t>счет бюджета Пыталовского муниципального</w:t>
      </w:r>
    </w:p>
    <w:p w:rsidR="00224B6C" w:rsidRPr="00224B6C" w:rsidRDefault="00224B6C" w:rsidP="00224B6C">
      <w:pPr>
        <w:widowControl w:val="0"/>
        <w:autoSpaceDE w:val="0"/>
        <w:autoSpaceDN w:val="0"/>
        <w:spacing w:after="0" w:line="240" w:lineRule="auto"/>
        <w:rPr>
          <w:rFonts w:ascii="Times New Roman" w:eastAsia="Times New Roman" w:hAnsi="Times New Roman" w:cs="Times New Roman"/>
          <w:sz w:val="28"/>
          <w:szCs w:val="28"/>
          <w:lang w:eastAsia="ru-RU"/>
        </w:rPr>
      </w:pPr>
      <w:r w:rsidRPr="00224B6C">
        <w:rPr>
          <w:rFonts w:ascii="Times New Roman" w:eastAsia="Times New Roman" w:hAnsi="Times New Roman" w:cs="Times New Roman"/>
          <w:sz w:val="28"/>
          <w:szCs w:val="28"/>
          <w:lang w:eastAsia="ru-RU"/>
        </w:rPr>
        <w:t>округа и возврата  привлеченных средств</w:t>
      </w:r>
    </w:p>
    <w:p w:rsidR="00224B6C" w:rsidRPr="00224B6C" w:rsidRDefault="00224B6C" w:rsidP="00224B6C">
      <w:pPr>
        <w:widowControl w:val="0"/>
        <w:autoSpaceDE w:val="0"/>
        <w:autoSpaceDN w:val="0"/>
        <w:spacing w:after="0" w:line="240" w:lineRule="auto"/>
        <w:rPr>
          <w:rFonts w:ascii="Times New Roman" w:eastAsia="Times New Roman" w:hAnsi="Times New Roman" w:cs="Times New Roman"/>
          <w:b/>
          <w:sz w:val="28"/>
          <w:szCs w:val="28"/>
          <w:lang w:eastAsia="ru-RU"/>
        </w:rPr>
      </w:pPr>
    </w:p>
    <w:p w:rsidR="00224B6C" w:rsidRPr="00224B6C" w:rsidRDefault="00224B6C" w:rsidP="00224B6C">
      <w:pPr>
        <w:pStyle w:val="a8"/>
        <w:ind w:firstLine="708"/>
        <w:jc w:val="both"/>
        <w:rPr>
          <w:rFonts w:ascii="Times New Roman" w:hAnsi="Times New Roman" w:cs="Times New Roman"/>
          <w:sz w:val="28"/>
          <w:szCs w:val="28"/>
          <w:lang w:eastAsia="ru-RU"/>
        </w:rPr>
      </w:pPr>
      <w:proofErr w:type="gramStart"/>
      <w:r w:rsidRPr="00224B6C">
        <w:rPr>
          <w:rFonts w:ascii="Times New Roman" w:hAnsi="Times New Roman" w:cs="Times New Roman"/>
          <w:sz w:val="28"/>
          <w:szCs w:val="28"/>
          <w:lang w:eastAsia="ru-RU"/>
        </w:rPr>
        <w:t xml:space="preserve">На основании </w:t>
      </w:r>
      <w:hyperlink r:id="rId10" w:history="1">
        <w:r w:rsidRPr="00224B6C">
          <w:rPr>
            <w:rFonts w:ascii="Times New Roman" w:hAnsi="Times New Roman" w:cs="Times New Roman"/>
            <w:sz w:val="28"/>
            <w:szCs w:val="28"/>
            <w:lang w:eastAsia="ru-RU"/>
          </w:rPr>
          <w:t>статьи 220.2</w:t>
        </w:r>
      </w:hyperlink>
      <w:r w:rsidRPr="00224B6C">
        <w:rPr>
          <w:rFonts w:ascii="Times New Roman" w:hAnsi="Times New Roman" w:cs="Times New Roman"/>
          <w:sz w:val="28"/>
          <w:szCs w:val="28"/>
          <w:lang w:eastAsia="ru-RU"/>
        </w:rPr>
        <w:t xml:space="preserve">, </w:t>
      </w:r>
      <w:hyperlink r:id="rId11" w:history="1">
        <w:r w:rsidRPr="00224B6C">
          <w:rPr>
            <w:rFonts w:ascii="Times New Roman" w:hAnsi="Times New Roman" w:cs="Times New Roman"/>
            <w:sz w:val="28"/>
            <w:szCs w:val="28"/>
            <w:lang w:eastAsia="ru-RU"/>
          </w:rPr>
          <w:t xml:space="preserve">пунктов </w:t>
        </w:r>
      </w:hyperlink>
      <w:r w:rsidRPr="00224B6C">
        <w:rPr>
          <w:rFonts w:ascii="Times New Roman" w:hAnsi="Times New Roman" w:cs="Times New Roman"/>
          <w:sz w:val="28"/>
          <w:szCs w:val="28"/>
          <w:lang w:eastAsia="ru-RU"/>
        </w:rPr>
        <w:t xml:space="preserve">10 и </w:t>
      </w:r>
      <w:hyperlink r:id="rId12" w:history="1">
        <w:r w:rsidRPr="00224B6C">
          <w:rPr>
            <w:rFonts w:ascii="Times New Roman" w:hAnsi="Times New Roman" w:cs="Times New Roman"/>
            <w:sz w:val="28"/>
            <w:szCs w:val="28"/>
            <w:lang w:eastAsia="ru-RU"/>
          </w:rPr>
          <w:t>13 статьи 236.1</w:t>
        </w:r>
      </w:hyperlink>
      <w:r w:rsidRPr="00224B6C">
        <w:rPr>
          <w:rFonts w:ascii="Times New Roman" w:hAnsi="Times New Roman" w:cs="Times New Roman"/>
          <w:sz w:val="28"/>
          <w:szCs w:val="28"/>
          <w:lang w:eastAsia="ru-RU"/>
        </w:rPr>
        <w:t xml:space="preserve"> Бюджетного кодекса Российской Федерации, </w:t>
      </w:r>
      <w:hyperlink r:id="rId13" w:history="1">
        <w:r w:rsidRPr="00224B6C">
          <w:rPr>
            <w:rFonts w:ascii="Times New Roman" w:hAnsi="Times New Roman" w:cs="Times New Roman"/>
            <w:sz w:val="28"/>
            <w:szCs w:val="28"/>
            <w:lang w:eastAsia="ru-RU"/>
          </w:rPr>
          <w:t>постановления</w:t>
        </w:r>
      </w:hyperlink>
      <w:r w:rsidRPr="00224B6C">
        <w:rPr>
          <w:rFonts w:ascii="Times New Roman" w:hAnsi="Times New Roman" w:cs="Times New Roman"/>
          <w:sz w:val="28"/>
          <w:szCs w:val="28"/>
          <w:lang w:eastAsia="ru-RU"/>
        </w:rPr>
        <w:t xml:space="preserve"> Правительства Российской Федерации от 30 марта 2020 г. N 368 «Об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(местного бюджета) и</w:t>
      </w:r>
      <w:proofErr w:type="gramEnd"/>
      <w:r w:rsidRPr="00224B6C">
        <w:rPr>
          <w:rFonts w:ascii="Times New Roman" w:hAnsi="Times New Roman" w:cs="Times New Roman"/>
          <w:sz w:val="28"/>
          <w:szCs w:val="28"/>
          <w:lang w:eastAsia="ru-RU"/>
        </w:rPr>
        <w:t xml:space="preserve"> возврата привлеченных средств»,</w:t>
      </w:r>
      <w:r w:rsidRPr="00224B6C">
        <w:rPr>
          <w:rFonts w:ascii="Times New Roman" w:eastAsia="Calibri" w:hAnsi="Times New Roman" w:cs="Times New Roman"/>
          <w:sz w:val="28"/>
          <w:szCs w:val="28"/>
        </w:rPr>
        <w:t xml:space="preserve"> </w:t>
      </w:r>
      <w:r w:rsidRPr="00224B6C">
        <w:rPr>
          <w:rFonts w:ascii="Times New Roman" w:hAnsi="Times New Roman" w:cs="Times New Roman"/>
          <w:sz w:val="28"/>
          <w:szCs w:val="28"/>
          <w:lang w:eastAsia="ru-RU"/>
        </w:rPr>
        <w:t>Уставом Пыталовского муниципального округа Псковской области, Администрация Пыталовского муниципального округа постановляет:</w:t>
      </w:r>
    </w:p>
    <w:p w:rsidR="00224B6C" w:rsidRPr="00224B6C" w:rsidRDefault="00224B6C" w:rsidP="00224B6C">
      <w:pPr>
        <w:pStyle w:val="a8"/>
        <w:ind w:firstLine="708"/>
        <w:jc w:val="both"/>
        <w:rPr>
          <w:rFonts w:ascii="Times New Roman" w:hAnsi="Times New Roman" w:cs="Times New Roman"/>
          <w:sz w:val="28"/>
          <w:szCs w:val="28"/>
          <w:lang w:eastAsia="ru-RU"/>
        </w:rPr>
      </w:pPr>
      <w:r w:rsidRPr="00224B6C">
        <w:rPr>
          <w:rFonts w:ascii="Times New Roman" w:hAnsi="Times New Roman" w:cs="Times New Roman"/>
          <w:sz w:val="28"/>
          <w:szCs w:val="28"/>
          <w:lang w:eastAsia="ru-RU"/>
        </w:rPr>
        <w:t>1. Утвердить прилагаемое положение о Порядке</w:t>
      </w:r>
      <w:r w:rsidRPr="00224B6C">
        <w:rPr>
          <w:rFonts w:ascii="Times New Roman" w:hAnsi="Times New Roman" w:cs="Times New Roman"/>
          <w:color w:val="0000FF"/>
          <w:sz w:val="28"/>
          <w:szCs w:val="28"/>
          <w:lang w:eastAsia="ru-RU"/>
        </w:rPr>
        <w:t xml:space="preserve"> </w:t>
      </w:r>
      <w:r w:rsidRPr="00224B6C">
        <w:rPr>
          <w:rFonts w:ascii="Times New Roman" w:hAnsi="Times New Roman" w:cs="Times New Roman"/>
          <w:sz w:val="28"/>
          <w:szCs w:val="28"/>
          <w:lang w:eastAsia="ru-RU"/>
        </w:rPr>
        <w:t>привлечения остатков средств на единый счет бюджета Пыталовского муниципального округа и возврата привлеченных средств.</w:t>
      </w:r>
    </w:p>
    <w:p w:rsidR="00224B6C" w:rsidRPr="00224B6C" w:rsidRDefault="00224B6C" w:rsidP="00224B6C">
      <w:pPr>
        <w:pStyle w:val="a8"/>
        <w:ind w:firstLine="708"/>
        <w:jc w:val="both"/>
        <w:rPr>
          <w:rFonts w:ascii="Times New Roman" w:hAnsi="Times New Roman" w:cs="Times New Roman"/>
          <w:sz w:val="28"/>
          <w:szCs w:val="28"/>
          <w:lang w:eastAsia="ru-RU"/>
        </w:rPr>
      </w:pPr>
      <w:r w:rsidRPr="00224B6C">
        <w:rPr>
          <w:rFonts w:ascii="Times New Roman" w:hAnsi="Times New Roman" w:cs="Times New Roman"/>
          <w:sz w:val="28"/>
          <w:szCs w:val="28"/>
          <w:lang w:eastAsia="ru-RU"/>
        </w:rPr>
        <w:t>2. Признать утратившим силу постановление от 28.11.2023 г. № 714 «О порядке привлечения остатков средств на единый счет бюджета Пыталовского Муниципального округа и возврата привлеченных средств».</w:t>
      </w:r>
    </w:p>
    <w:p w:rsidR="00224B6C" w:rsidRPr="00224B6C" w:rsidRDefault="00224B6C" w:rsidP="00224B6C">
      <w:pPr>
        <w:pStyle w:val="a8"/>
        <w:ind w:firstLine="708"/>
        <w:jc w:val="both"/>
        <w:rPr>
          <w:rFonts w:ascii="Times New Roman" w:hAnsi="Times New Roman" w:cs="Times New Roman"/>
          <w:sz w:val="28"/>
          <w:szCs w:val="28"/>
          <w:lang w:eastAsia="ru-RU"/>
        </w:rPr>
      </w:pPr>
      <w:r w:rsidRPr="00224B6C">
        <w:rPr>
          <w:rFonts w:ascii="Times New Roman" w:hAnsi="Times New Roman" w:cs="Times New Roman"/>
          <w:sz w:val="28"/>
          <w:szCs w:val="28"/>
          <w:lang w:eastAsia="ru-RU"/>
        </w:rPr>
        <w:t>3. Настоящее постановление вступает в силу со дня, следующего за днем его официального опубликования, и распространяется на правоотношения, возникшие с 24 февраля 2026 года.</w:t>
      </w:r>
    </w:p>
    <w:p w:rsidR="00224B6C" w:rsidRPr="00224B6C" w:rsidRDefault="00224B6C" w:rsidP="00224B6C">
      <w:pPr>
        <w:pStyle w:val="a8"/>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224B6C">
        <w:rPr>
          <w:rFonts w:ascii="Times New Roman" w:hAnsi="Times New Roman" w:cs="Times New Roman"/>
          <w:sz w:val="28"/>
          <w:szCs w:val="28"/>
          <w:lang w:eastAsia="ru-RU"/>
        </w:rPr>
        <w:t xml:space="preserve">4. </w:t>
      </w:r>
      <w:proofErr w:type="gramStart"/>
      <w:r w:rsidRPr="00224B6C">
        <w:rPr>
          <w:rFonts w:ascii="Times New Roman" w:hAnsi="Times New Roman" w:cs="Times New Roman"/>
          <w:sz w:val="28"/>
          <w:szCs w:val="28"/>
          <w:lang w:eastAsia="ru-RU"/>
        </w:rPr>
        <w:t>Разместить</w:t>
      </w:r>
      <w:proofErr w:type="gramEnd"/>
      <w:r w:rsidRPr="00224B6C">
        <w:rPr>
          <w:rFonts w:ascii="Times New Roman" w:hAnsi="Times New Roman" w:cs="Times New Roman"/>
          <w:sz w:val="28"/>
          <w:szCs w:val="28"/>
          <w:lang w:eastAsia="ru-RU"/>
        </w:rPr>
        <w:t xml:space="preserve"> настоящее постановление на официальном сайте Пыталовского муниципального округа в сети «Интернет»  </w:t>
      </w:r>
      <w:hyperlink r:id="rId14" w:history="1">
        <w:r w:rsidRPr="00ED4FF6">
          <w:rPr>
            <w:rStyle w:val="a7"/>
            <w:rFonts w:ascii="Times New Roman" w:hAnsi="Times New Roman" w:cs="Times New Roman"/>
            <w:sz w:val="28"/>
            <w:szCs w:val="28"/>
            <w:lang w:eastAsia="ru-RU"/>
          </w:rPr>
          <w:t>https://pytalovo.gosuslugi.ru/</w:t>
        </w:r>
      </w:hyperlink>
      <w:r>
        <w:rPr>
          <w:rFonts w:ascii="Times New Roman" w:hAnsi="Times New Roman" w:cs="Times New Roman"/>
          <w:sz w:val="28"/>
          <w:szCs w:val="28"/>
          <w:lang w:eastAsia="ru-RU"/>
        </w:rPr>
        <w:t xml:space="preserve"> и опубликовать в газете «Наша жизнь»</w:t>
      </w:r>
      <w:r w:rsidRPr="00224B6C">
        <w:rPr>
          <w:rFonts w:ascii="Times New Roman" w:hAnsi="Times New Roman" w:cs="Times New Roman"/>
          <w:sz w:val="28"/>
          <w:szCs w:val="28"/>
          <w:lang w:eastAsia="ru-RU"/>
        </w:rPr>
        <w:t xml:space="preserve">.  </w:t>
      </w:r>
    </w:p>
    <w:p w:rsidR="00224B6C" w:rsidRPr="00224B6C" w:rsidRDefault="00224B6C" w:rsidP="00224B6C">
      <w:pPr>
        <w:pStyle w:val="a8"/>
        <w:ind w:firstLine="708"/>
        <w:jc w:val="both"/>
        <w:rPr>
          <w:rFonts w:ascii="Times New Roman" w:hAnsi="Times New Roman" w:cs="Times New Roman"/>
          <w:sz w:val="28"/>
          <w:szCs w:val="28"/>
          <w:lang w:eastAsia="ru-RU"/>
        </w:rPr>
      </w:pPr>
      <w:r w:rsidRPr="00224B6C">
        <w:rPr>
          <w:rFonts w:ascii="Times New Roman" w:hAnsi="Times New Roman" w:cs="Times New Roman"/>
          <w:sz w:val="28"/>
          <w:szCs w:val="28"/>
          <w:lang w:eastAsia="ru-RU"/>
        </w:rPr>
        <w:t xml:space="preserve">5. </w:t>
      </w:r>
      <w:proofErr w:type="gramStart"/>
      <w:r w:rsidRPr="00224B6C">
        <w:rPr>
          <w:rFonts w:ascii="Times New Roman" w:hAnsi="Times New Roman" w:cs="Times New Roman"/>
          <w:sz w:val="28"/>
          <w:szCs w:val="28"/>
          <w:lang w:eastAsia="ru-RU"/>
        </w:rPr>
        <w:t>Контроль за</w:t>
      </w:r>
      <w:proofErr w:type="gramEnd"/>
      <w:r w:rsidRPr="00224B6C">
        <w:rPr>
          <w:rFonts w:ascii="Times New Roman" w:hAnsi="Times New Roman" w:cs="Times New Roman"/>
          <w:sz w:val="28"/>
          <w:szCs w:val="28"/>
          <w:lang w:eastAsia="ru-RU"/>
        </w:rPr>
        <w:t xml:space="preserve"> исполнением настоящего постановления оставляю за собой.</w:t>
      </w:r>
    </w:p>
    <w:p w:rsidR="00224B6C" w:rsidRPr="00224B6C" w:rsidRDefault="00224B6C" w:rsidP="00224B6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24B6C" w:rsidRPr="00224B6C" w:rsidRDefault="00224B6C" w:rsidP="00224B6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24B6C">
        <w:rPr>
          <w:rFonts w:ascii="Times New Roman" w:eastAsia="Times New Roman" w:hAnsi="Times New Roman" w:cs="Times New Roman"/>
          <w:sz w:val="28"/>
          <w:szCs w:val="28"/>
          <w:lang w:eastAsia="ru-RU"/>
        </w:rPr>
        <w:t xml:space="preserve">Глава Пыталовского </w:t>
      </w:r>
    </w:p>
    <w:p w:rsidR="00224B6C" w:rsidRPr="00224B6C" w:rsidRDefault="00224B6C" w:rsidP="00224B6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24B6C">
        <w:rPr>
          <w:rFonts w:ascii="Times New Roman" w:eastAsia="Times New Roman" w:hAnsi="Times New Roman" w:cs="Times New Roman"/>
          <w:sz w:val="28"/>
          <w:szCs w:val="28"/>
          <w:lang w:eastAsia="ru-RU"/>
        </w:rPr>
        <w:t xml:space="preserve">муниципального округа                                                             </w:t>
      </w:r>
      <w:r>
        <w:rPr>
          <w:rFonts w:ascii="Times New Roman" w:eastAsia="Times New Roman" w:hAnsi="Times New Roman" w:cs="Times New Roman"/>
          <w:sz w:val="28"/>
          <w:szCs w:val="28"/>
          <w:lang w:eastAsia="ru-RU"/>
        </w:rPr>
        <w:t xml:space="preserve">  </w:t>
      </w:r>
      <w:r w:rsidRPr="00224B6C">
        <w:rPr>
          <w:rFonts w:ascii="Times New Roman" w:eastAsia="Times New Roman" w:hAnsi="Times New Roman" w:cs="Times New Roman"/>
          <w:sz w:val="28"/>
          <w:szCs w:val="28"/>
          <w:lang w:eastAsia="ru-RU"/>
        </w:rPr>
        <w:t>В.М. Кондратьева</w:t>
      </w:r>
    </w:p>
    <w:p w:rsidR="00224B6C" w:rsidRPr="00C367CB" w:rsidRDefault="00224B6C" w:rsidP="00C367CB">
      <w:pPr>
        <w:pStyle w:val="a8"/>
        <w:jc w:val="right"/>
        <w:rPr>
          <w:rFonts w:ascii="Times New Roman" w:hAnsi="Times New Roman" w:cs="Times New Roman"/>
          <w:sz w:val="28"/>
          <w:szCs w:val="28"/>
        </w:rPr>
      </w:pPr>
      <w:r w:rsidRPr="00C367CB">
        <w:rPr>
          <w:rFonts w:ascii="Times New Roman" w:hAnsi="Times New Roman" w:cs="Times New Roman"/>
          <w:sz w:val="28"/>
          <w:szCs w:val="28"/>
        </w:rPr>
        <w:lastRenderedPageBreak/>
        <w:t>Утверждено</w:t>
      </w:r>
    </w:p>
    <w:p w:rsidR="00224B6C" w:rsidRPr="00C367CB" w:rsidRDefault="00224B6C" w:rsidP="00C367CB">
      <w:pPr>
        <w:pStyle w:val="a8"/>
        <w:jc w:val="right"/>
        <w:rPr>
          <w:rFonts w:ascii="Times New Roman" w:hAnsi="Times New Roman" w:cs="Times New Roman"/>
          <w:sz w:val="28"/>
          <w:szCs w:val="28"/>
        </w:rPr>
      </w:pPr>
      <w:r w:rsidRPr="00C367CB">
        <w:rPr>
          <w:rFonts w:ascii="Times New Roman" w:hAnsi="Times New Roman" w:cs="Times New Roman"/>
          <w:sz w:val="28"/>
          <w:szCs w:val="28"/>
        </w:rPr>
        <w:t xml:space="preserve">Постановлением Администрации </w:t>
      </w:r>
    </w:p>
    <w:p w:rsidR="00224B6C" w:rsidRPr="00C367CB" w:rsidRDefault="00224B6C" w:rsidP="00C367CB">
      <w:pPr>
        <w:pStyle w:val="a8"/>
        <w:jc w:val="right"/>
        <w:rPr>
          <w:rFonts w:ascii="Times New Roman" w:hAnsi="Times New Roman" w:cs="Times New Roman"/>
          <w:sz w:val="28"/>
          <w:szCs w:val="28"/>
        </w:rPr>
      </w:pPr>
      <w:r w:rsidRPr="00C367CB">
        <w:rPr>
          <w:rFonts w:ascii="Times New Roman" w:hAnsi="Times New Roman" w:cs="Times New Roman"/>
          <w:sz w:val="28"/>
          <w:szCs w:val="28"/>
        </w:rPr>
        <w:t>Пыталовского муниципального округа</w:t>
      </w:r>
    </w:p>
    <w:p w:rsidR="00C367CB" w:rsidRPr="005438C6" w:rsidRDefault="00224B6C" w:rsidP="00C367CB">
      <w:pPr>
        <w:tabs>
          <w:tab w:val="left" w:pos="993"/>
        </w:tabs>
        <w:autoSpaceDN w:val="0"/>
        <w:spacing w:after="0" w:line="240" w:lineRule="auto"/>
        <w:jc w:val="right"/>
        <w:rPr>
          <w:rFonts w:ascii="Times New Roman" w:eastAsia="Times New Roman" w:hAnsi="Times New Roman" w:cs="Times New Roman"/>
          <w:sz w:val="28"/>
          <w:szCs w:val="28"/>
          <w:u w:val="single"/>
          <w:lang w:eastAsia="ru-RU"/>
        </w:rPr>
      </w:pPr>
      <w:r w:rsidRPr="00C367CB">
        <w:rPr>
          <w:rFonts w:ascii="Times New Roman" w:hAnsi="Times New Roman" w:cs="Times New Roman"/>
          <w:sz w:val="28"/>
          <w:szCs w:val="28"/>
        </w:rPr>
        <w:t xml:space="preserve"> </w:t>
      </w:r>
      <w:r w:rsidR="00C367CB" w:rsidRPr="005438C6">
        <w:rPr>
          <w:rFonts w:ascii="Times New Roman" w:eastAsia="Times New Roman" w:hAnsi="Times New Roman" w:cs="Times New Roman"/>
          <w:color w:val="000000"/>
          <w:sz w:val="28"/>
          <w:szCs w:val="28"/>
          <w:u w:val="single"/>
          <w:lang w:eastAsia="ru-RU"/>
        </w:rPr>
        <w:t xml:space="preserve">от </w:t>
      </w:r>
      <w:r w:rsidR="00C367CB">
        <w:rPr>
          <w:rFonts w:ascii="Times New Roman" w:eastAsia="Times New Roman" w:hAnsi="Times New Roman" w:cs="Times New Roman"/>
          <w:color w:val="000000"/>
          <w:sz w:val="28"/>
          <w:szCs w:val="28"/>
          <w:u w:val="single"/>
          <w:lang w:eastAsia="ru-RU"/>
        </w:rPr>
        <w:t>13</w:t>
      </w:r>
      <w:r w:rsidR="00C367CB" w:rsidRPr="005438C6">
        <w:rPr>
          <w:rFonts w:ascii="Times New Roman" w:eastAsia="Times New Roman" w:hAnsi="Times New Roman" w:cs="Times New Roman"/>
          <w:color w:val="000000"/>
          <w:sz w:val="28"/>
          <w:szCs w:val="28"/>
          <w:u w:val="single"/>
          <w:lang w:eastAsia="ru-RU"/>
        </w:rPr>
        <w:t xml:space="preserve">.04.2026  </w:t>
      </w:r>
      <w:r w:rsidR="00C367CB" w:rsidRPr="005438C6">
        <w:rPr>
          <w:rFonts w:ascii="Times New Roman" w:eastAsia="Times New Roman" w:hAnsi="Times New Roman" w:cs="Times New Roman"/>
          <w:sz w:val="28"/>
          <w:szCs w:val="28"/>
          <w:u w:val="single"/>
          <w:lang w:eastAsia="ru-RU"/>
        </w:rPr>
        <w:t>№ 3</w:t>
      </w:r>
      <w:r w:rsidR="00C367CB">
        <w:rPr>
          <w:rFonts w:ascii="Times New Roman" w:eastAsia="Times New Roman" w:hAnsi="Times New Roman" w:cs="Times New Roman"/>
          <w:sz w:val="28"/>
          <w:szCs w:val="28"/>
          <w:u w:val="single"/>
          <w:lang w:eastAsia="ru-RU"/>
        </w:rPr>
        <w:t>86</w:t>
      </w:r>
    </w:p>
    <w:p w:rsidR="00224B6C" w:rsidRPr="00C367CB" w:rsidRDefault="00224B6C" w:rsidP="00C367CB">
      <w:pPr>
        <w:pStyle w:val="a8"/>
        <w:jc w:val="right"/>
        <w:rPr>
          <w:rFonts w:ascii="Times New Roman" w:hAnsi="Times New Roman" w:cs="Times New Roman"/>
          <w:sz w:val="28"/>
          <w:szCs w:val="28"/>
        </w:rPr>
      </w:pPr>
    </w:p>
    <w:p w:rsidR="00224B6C" w:rsidRPr="00224B6C" w:rsidRDefault="00224B6C" w:rsidP="00224B6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24B6C" w:rsidRPr="00224B6C" w:rsidRDefault="00224B6C" w:rsidP="00224B6C">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0" w:name="P34"/>
      <w:bookmarkEnd w:id="0"/>
      <w:r w:rsidRPr="00224B6C">
        <w:rPr>
          <w:rFonts w:ascii="Times New Roman" w:eastAsia="Times New Roman" w:hAnsi="Times New Roman" w:cs="Times New Roman"/>
          <w:b/>
          <w:sz w:val="28"/>
          <w:szCs w:val="28"/>
          <w:lang w:eastAsia="ru-RU"/>
        </w:rPr>
        <w:t xml:space="preserve">ПОЛОЖЕНИЕ О ПОРЯДКЕ </w:t>
      </w:r>
    </w:p>
    <w:p w:rsidR="00224B6C" w:rsidRPr="00224B6C" w:rsidRDefault="00224B6C" w:rsidP="00224B6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224B6C">
        <w:rPr>
          <w:rFonts w:ascii="Times New Roman" w:eastAsia="Times New Roman" w:hAnsi="Times New Roman" w:cs="Times New Roman"/>
          <w:b/>
          <w:sz w:val="28"/>
          <w:szCs w:val="28"/>
          <w:lang w:eastAsia="ru-RU"/>
        </w:rPr>
        <w:t>ПРИВЛЕЧЕНИЯ ОСТАТКОВ СРЕДСТВ НА ЕДИНЫЙ СЧЕТ</w:t>
      </w:r>
    </w:p>
    <w:p w:rsidR="00224B6C" w:rsidRPr="00224B6C" w:rsidRDefault="00224B6C" w:rsidP="00224B6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224B6C">
        <w:rPr>
          <w:rFonts w:ascii="Times New Roman" w:eastAsia="Times New Roman" w:hAnsi="Times New Roman" w:cs="Times New Roman"/>
          <w:b/>
          <w:sz w:val="28"/>
          <w:szCs w:val="28"/>
          <w:lang w:eastAsia="ru-RU"/>
        </w:rPr>
        <w:t>БЮДЖЕТА ПЫТАЛОВСКОГО  МУНИЦИПАЛЬНОГО ОКРУГА  И ВОЗВРАТА ПРИВЛЕЧЕННЫХ СРЕДСТВ</w:t>
      </w:r>
    </w:p>
    <w:p w:rsidR="00224B6C" w:rsidRPr="00224B6C" w:rsidRDefault="00224B6C" w:rsidP="00224B6C">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224B6C" w:rsidRPr="00224B6C" w:rsidRDefault="00224B6C" w:rsidP="00224B6C">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24B6C">
        <w:rPr>
          <w:rFonts w:ascii="Times New Roman" w:eastAsia="Times New Roman" w:hAnsi="Times New Roman" w:cs="Times New Roman"/>
          <w:b/>
          <w:sz w:val="28"/>
          <w:szCs w:val="28"/>
          <w:lang w:eastAsia="ru-RU"/>
        </w:rPr>
        <w:t>I. ОБЩИЕ ПОЛОЖЕНИЯ</w:t>
      </w:r>
    </w:p>
    <w:p w:rsidR="00224B6C" w:rsidRPr="00224B6C" w:rsidRDefault="00224B6C" w:rsidP="00224B6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24B6C" w:rsidRPr="00052420" w:rsidRDefault="00224B6C" w:rsidP="00052420">
      <w:pPr>
        <w:pStyle w:val="a8"/>
        <w:ind w:firstLine="708"/>
        <w:jc w:val="both"/>
        <w:rPr>
          <w:rFonts w:ascii="Times New Roman" w:hAnsi="Times New Roman" w:cs="Times New Roman"/>
          <w:sz w:val="28"/>
          <w:szCs w:val="28"/>
          <w:lang w:eastAsia="ru-RU"/>
        </w:rPr>
      </w:pPr>
      <w:r w:rsidRPr="00052420">
        <w:rPr>
          <w:rFonts w:ascii="Times New Roman" w:hAnsi="Times New Roman" w:cs="Times New Roman"/>
          <w:sz w:val="28"/>
          <w:szCs w:val="28"/>
          <w:lang w:eastAsia="ru-RU"/>
        </w:rPr>
        <w:t xml:space="preserve">1. </w:t>
      </w:r>
      <w:proofErr w:type="gramStart"/>
      <w:r w:rsidRPr="00052420">
        <w:rPr>
          <w:rFonts w:ascii="Times New Roman" w:hAnsi="Times New Roman" w:cs="Times New Roman"/>
          <w:sz w:val="28"/>
          <w:szCs w:val="28"/>
          <w:lang w:eastAsia="ru-RU"/>
        </w:rPr>
        <w:t xml:space="preserve">Настоящее положение устанавливает порядок привлечения органом Федерального казначейства на единый счет бюджета Пыталовского муниципального округа  </w:t>
      </w:r>
      <w:r w:rsidR="00052420">
        <w:rPr>
          <w:rFonts w:ascii="Times New Roman" w:hAnsi="Times New Roman" w:cs="Times New Roman"/>
          <w:sz w:val="28"/>
          <w:szCs w:val="28"/>
          <w:lang w:eastAsia="ru-RU"/>
        </w:rPr>
        <w:t>№</w:t>
      </w:r>
      <w:r w:rsidRPr="00052420">
        <w:rPr>
          <w:rFonts w:ascii="Times New Roman" w:hAnsi="Times New Roman" w:cs="Times New Roman"/>
          <w:sz w:val="28"/>
          <w:szCs w:val="28"/>
          <w:lang w:eastAsia="ru-RU"/>
        </w:rPr>
        <w:t xml:space="preserve"> 03231643585530005700, открытый Финансовому управлению Администрации Пыталовского  муниципального округа (далее - Финансовое управление) в органе Федерального казначейства (далее - единый счет бюджета Пыталовского  муниципального округа), остатков средств на казначейском счете для осуществления и отражения операций с денежными средствами  бюджетных и автономных учреждений N 03234643585530003200, открытом  Финансовому </w:t>
      </w:r>
      <w:proofErr w:type="spellStart"/>
      <w:r w:rsidRPr="00052420">
        <w:rPr>
          <w:rFonts w:ascii="Times New Roman" w:hAnsi="Times New Roman" w:cs="Times New Roman"/>
          <w:sz w:val="28"/>
          <w:szCs w:val="28"/>
          <w:lang w:eastAsia="ru-RU"/>
        </w:rPr>
        <w:t>управлениюв</w:t>
      </w:r>
      <w:proofErr w:type="spellEnd"/>
      <w:r w:rsidRPr="00052420">
        <w:rPr>
          <w:rFonts w:ascii="Times New Roman" w:hAnsi="Times New Roman" w:cs="Times New Roman"/>
          <w:sz w:val="28"/>
          <w:szCs w:val="28"/>
          <w:lang w:eastAsia="ru-RU"/>
        </w:rPr>
        <w:t xml:space="preserve"> органе</w:t>
      </w:r>
      <w:proofErr w:type="gramEnd"/>
      <w:r w:rsidRPr="00052420">
        <w:rPr>
          <w:rFonts w:ascii="Times New Roman" w:hAnsi="Times New Roman" w:cs="Times New Roman"/>
          <w:sz w:val="28"/>
          <w:szCs w:val="28"/>
          <w:lang w:eastAsia="ru-RU"/>
        </w:rPr>
        <w:t xml:space="preserve"> Федерального казначейства (далее - счет 3234), и их возврата с единого счета бюджета Пыталовского муниципального округа на счет 3234, с которого они были ранее перечислены.  </w:t>
      </w:r>
    </w:p>
    <w:p w:rsidR="00224B6C" w:rsidRPr="00052420" w:rsidRDefault="00224B6C" w:rsidP="00052420">
      <w:pPr>
        <w:pStyle w:val="a8"/>
        <w:ind w:firstLine="708"/>
        <w:jc w:val="both"/>
        <w:rPr>
          <w:rFonts w:ascii="Times New Roman" w:hAnsi="Times New Roman" w:cs="Times New Roman"/>
          <w:sz w:val="28"/>
          <w:szCs w:val="28"/>
          <w:lang w:eastAsia="ru-RU"/>
        </w:rPr>
      </w:pPr>
      <w:r w:rsidRPr="00052420">
        <w:rPr>
          <w:rFonts w:ascii="Times New Roman" w:hAnsi="Times New Roman" w:cs="Times New Roman"/>
          <w:sz w:val="28"/>
          <w:szCs w:val="28"/>
          <w:lang w:eastAsia="ru-RU"/>
        </w:rPr>
        <w:t xml:space="preserve">2. </w:t>
      </w:r>
      <w:proofErr w:type="gramStart"/>
      <w:r w:rsidRPr="00052420">
        <w:rPr>
          <w:rFonts w:ascii="Times New Roman" w:hAnsi="Times New Roman" w:cs="Times New Roman"/>
          <w:sz w:val="28"/>
          <w:szCs w:val="28"/>
          <w:lang w:eastAsia="ru-RU"/>
        </w:rPr>
        <w:t>Привлечение остатков средств на единый счет бюджета Пыталовского муниципального округа за счет средств на счете 3234, возврат привлеченных средств с единого счета бюджета муниципального округа на счет 3234, с которого они были ранее перечислены, формирование распоряжений о совершении казначейских платежей, необходимых для обеспечения привлечения остатков средств на единый счет бюджета Пыталовского муниципального округа и их возврата, осуществляется органом Федерального казначейства</w:t>
      </w:r>
      <w:proofErr w:type="gramEnd"/>
      <w:r w:rsidRPr="00052420">
        <w:rPr>
          <w:rFonts w:ascii="Times New Roman" w:hAnsi="Times New Roman" w:cs="Times New Roman"/>
          <w:sz w:val="28"/>
          <w:szCs w:val="28"/>
          <w:lang w:eastAsia="ru-RU"/>
        </w:rPr>
        <w:t>.</w:t>
      </w:r>
    </w:p>
    <w:p w:rsidR="00224B6C" w:rsidRPr="00052420" w:rsidRDefault="00224B6C" w:rsidP="00052420">
      <w:pPr>
        <w:pStyle w:val="a8"/>
        <w:ind w:firstLine="708"/>
        <w:jc w:val="both"/>
        <w:rPr>
          <w:rFonts w:ascii="Times New Roman" w:hAnsi="Times New Roman" w:cs="Times New Roman"/>
          <w:sz w:val="28"/>
          <w:szCs w:val="28"/>
          <w:lang w:eastAsia="ru-RU"/>
        </w:rPr>
      </w:pPr>
      <w:r w:rsidRPr="00052420">
        <w:rPr>
          <w:rFonts w:ascii="Times New Roman" w:hAnsi="Times New Roman" w:cs="Times New Roman"/>
          <w:sz w:val="28"/>
          <w:szCs w:val="28"/>
          <w:lang w:eastAsia="ru-RU"/>
        </w:rPr>
        <w:t>3. Учет операций в части сумм, привлеченных со счета 3234 на единый счет бюджета Пыталовского муниципального округа и возвращенных с единого счета бюджета Пыталовского муниципального округа на счет 3234, осуществляется Финансовым управлением.</w:t>
      </w:r>
    </w:p>
    <w:p w:rsidR="00224B6C" w:rsidRPr="00052420" w:rsidRDefault="00224B6C" w:rsidP="00052420">
      <w:pPr>
        <w:pStyle w:val="a8"/>
        <w:ind w:firstLine="708"/>
        <w:jc w:val="both"/>
        <w:rPr>
          <w:rFonts w:ascii="Times New Roman" w:hAnsi="Times New Roman" w:cs="Times New Roman"/>
          <w:sz w:val="28"/>
          <w:szCs w:val="28"/>
          <w:lang w:eastAsia="ru-RU"/>
        </w:rPr>
      </w:pPr>
      <w:r w:rsidRPr="00052420">
        <w:rPr>
          <w:rFonts w:ascii="Times New Roman" w:hAnsi="Times New Roman" w:cs="Times New Roman"/>
          <w:sz w:val="28"/>
          <w:szCs w:val="28"/>
          <w:lang w:eastAsia="ru-RU"/>
        </w:rPr>
        <w:t>4. Формирование распоряжения о совершении казначейских платежей, необходимого для обеспечения привлечения остатков средств на единый счет бюджета Пыталовского  муниципального округа и их возврата, осуществляется органом Федерального казначейства.</w:t>
      </w:r>
    </w:p>
    <w:p w:rsidR="00224B6C" w:rsidRPr="00224B6C" w:rsidRDefault="00224B6C" w:rsidP="00224B6C">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p>
    <w:p w:rsidR="00224B6C" w:rsidRPr="00224B6C" w:rsidRDefault="00224B6C" w:rsidP="00224B6C">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24B6C">
        <w:rPr>
          <w:rFonts w:ascii="Times New Roman" w:eastAsia="Times New Roman" w:hAnsi="Times New Roman" w:cs="Times New Roman"/>
          <w:b/>
          <w:sz w:val="28"/>
          <w:szCs w:val="28"/>
          <w:lang w:eastAsia="ru-RU"/>
        </w:rPr>
        <w:t>II. УСЛОВИЯ И ПОРЯДОК ПРИВЛЕЧЕНИЯ ОСТАТКОВ</w:t>
      </w:r>
    </w:p>
    <w:p w:rsidR="00224B6C" w:rsidRPr="00224B6C" w:rsidRDefault="00224B6C" w:rsidP="00224B6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224B6C">
        <w:rPr>
          <w:rFonts w:ascii="Times New Roman" w:eastAsia="Times New Roman" w:hAnsi="Times New Roman" w:cs="Times New Roman"/>
          <w:b/>
          <w:sz w:val="28"/>
          <w:szCs w:val="28"/>
          <w:lang w:eastAsia="ru-RU"/>
        </w:rPr>
        <w:t>СРЕДСТВ НА ЕДИНЫЙ СЧЕТ БЮДЖЕТА ПЫТАЛОВСКОГО МУНИЦИПАЛЬНОГО ОКРУГА</w:t>
      </w:r>
    </w:p>
    <w:p w:rsidR="00224B6C" w:rsidRPr="00224B6C" w:rsidRDefault="00224B6C" w:rsidP="00224B6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24B6C" w:rsidRPr="00EE4262" w:rsidRDefault="00224B6C" w:rsidP="00EE4262">
      <w:pPr>
        <w:pStyle w:val="a8"/>
        <w:ind w:firstLine="708"/>
        <w:jc w:val="both"/>
        <w:rPr>
          <w:rFonts w:ascii="Times New Roman" w:hAnsi="Times New Roman" w:cs="Times New Roman"/>
          <w:sz w:val="28"/>
          <w:szCs w:val="28"/>
          <w:lang w:eastAsia="ru-RU"/>
        </w:rPr>
      </w:pPr>
      <w:r w:rsidRPr="00EE4262">
        <w:rPr>
          <w:rFonts w:ascii="Times New Roman" w:hAnsi="Times New Roman" w:cs="Times New Roman"/>
          <w:sz w:val="28"/>
          <w:szCs w:val="28"/>
          <w:lang w:eastAsia="ru-RU"/>
        </w:rPr>
        <w:lastRenderedPageBreak/>
        <w:t xml:space="preserve">5. </w:t>
      </w:r>
      <w:proofErr w:type="gramStart"/>
      <w:r w:rsidRPr="00EE4262">
        <w:rPr>
          <w:rFonts w:ascii="Times New Roman" w:hAnsi="Times New Roman" w:cs="Times New Roman"/>
          <w:sz w:val="28"/>
          <w:szCs w:val="28"/>
          <w:lang w:eastAsia="ru-RU"/>
        </w:rPr>
        <w:t>Объем привлекаемых средств, обеспечивающий достаточность средств на счете 3234 для осуществления в рабочий день, следующий за днем привлечения средств на единый счет бюджета Пыталовского муниципального округа выплат с указанного счета на основании распоряжений о совершении казначейских платежей, определяется органом Федерального казначейства ежедневно исходя из остатка средств на счете 3234, уменьшенного на сумму средств, необходимых для совершения казначейских платежей на основании</w:t>
      </w:r>
      <w:proofErr w:type="gramEnd"/>
      <w:r w:rsidRPr="00EE4262">
        <w:rPr>
          <w:rFonts w:ascii="Times New Roman" w:hAnsi="Times New Roman" w:cs="Times New Roman"/>
          <w:sz w:val="28"/>
          <w:szCs w:val="28"/>
          <w:lang w:eastAsia="ru-RU"/>
        </w:rPr>
        <w:t xml:space="preserve"> распоряжений, представленных получателями данных сре</w:t>
      </w:r>
      <w:proofErr w:type="gramStart"/>
      <w:r w:rsidRPr="00EE4262">
        <w:rPr>
          <w:rFonts w:ascii="Times New Roman" w:hAnsi="Times New Roman" w:cs="Times New Roman"/>
          <w:sz w:val="28"/>
          <w:szCs w:val="28"/>
          <w:lang w:eastAsia="ru-RU"/>
        </w:rPr>
        <w:t>дств дл</w:t>
      </w:r>
      <w:proofErr w:type="gramEnd"/>
      <w:r w:rsidRPr="00EE4262">
        <w:rPr>
          <w:rFonts w:ascii="Times New Roman" w:hAnsi="Times New Roman" w:cs="Times New Roman"/>
          <w:sz w:val="28"/>
          <w:szCs w:val="28"/>
          <w:lang w:eastAsia="ru-RU"/>
        </w:rPr>
        <w:t>я осуществления выплат со счета 3234, не позднее рабочего дня, следующего за днем представления таких распоряжений.</w:t>
      </w:r>
    </w:p>
    <w:p w:rsidR="00224B6C" w:rsidRPr="00EE4262" w:rsidRDefault="00224B6C" w:rsidP="00EE4262">
      <w:pPr>
        <w:pStyle w:val="a8"/>
        <w:ind w:firstLine="708"/>
        <w:jc w:val="both"/>
        <w:rPr>
          <w:rFonts w:ascii="Times New Roman" w:hAnsi="Times New Roman" w:cs="Times New Roman"/>
          <w:sz w:val="28"/>
          <w:szCs w:val="28"/>
          <w:lang w:eastAsia="ru-RU"/>
        </w:rPr>
      </w:pPr>
      <w:r w:rsidRPr="00EE4262">
        <w:rPr>
          <w:rFonts w:ascii="Times New Roman" w:hAnsi="Times New Roman" w:cs="Times New Roman"/>
          <w:sz w:val="28"/>
          <w:szCs w:val="28"/>
          <w:lang w:eastAsia="ru-RU"/>
        </w:rPr>
        <w:t>6. Перечисление остатков средств со счета 3234 на единый счет бюджета Пыталовского муниципального округа осуществляется органом Федерального казначейства на основании поручения Финансового управления</w:t>
      </w:r>
      <w:r w:rsidR="001A1A66">
        <w:rPr>
          <w:rFonts w:ascii="Times New Roman" w:hAnsi="Times New Roman" w:cs="Times New Roman"/>
          <w:sz w:val="28"/>
          <w:szCs w:val="28"/>
          <w:lang w:eastAsia="ru-RU"/>
        </w:rPr>
        <w:t xml:space="preserve"> </w:t>
      </w:r>
      <w:bookmarkStart w:id="1" w:name="_GoBack"/>
      <w:bookmarkEnd w:id="1"/>
      <w:r w:rsidRPr="00EE4262">
        <w:rPr>
          <w:rFonts w:ascii="Times New Roman" w:hAnsi="Times New Roman" w:cs="Times New Roman"/>
          <w:sz w:val="28"/>
          <w:szCs w:val="28"/>
          <w:lang w:eastAsia="ru-RU"/>
        </w:rPr>
        <w:t>с указанием казначейского счета, с которого осуществляется привлечение остатков.</w:t>
      </w:r>
    </w:p>
    <w:p w:rsidR="00224B6C" w:rsidRPr="00EE4262" w:rsidRDefault="00224B6C" w:rsidP="00EE4262">
      <w:pPr>
        <w:pStyle w:val="a8"/>
        <w:ind w:firstLine="708"/>
        <w:jc w:val="both"/>
        <w:rPr>
          <w:rFonts w:ascii="Times New Roman" w:hAnsi="Times New Roman" w:cs="Times New Roman"/>
          <w:sz w:val="28"/>
          <w:szCs w:val="28"/>
          <w:lang w:eastAsia="ru-RU"/>
        </w:rPr>
      </w:pPr>
      <w:proofErr w:type="gramStart"/>
      <w:r w:rsidRPr="00EE4262">
        <w:rPr>
          <w:rFonts w:ascii="Times New Roman" w:hAnsi="Times New Roman" w:cs="Times New Roman"/>
          <w:sz w:val="28"/>
          <w:szCs w:val="28"/>
          <w:lang w:eastAsia="ru-RU"/>
        </w:rPr>
        <w:t>Для перечисления остатков средств со счета 3234 на единый счет бюджета Пыталовского муниципального округа орган Федерального казначейства по мере необходимости в течение текущего финансового года формирует распоряжение о совершении казначейского платежа в виде поручения о перечислении на соответствующий счет не позднее 16 часов местного времени (в дни, непосредственно предшествующие выходным и нерабочим праздничным дням, - до 15 часов местного времени) текущего</w:t>
      </w:r>
      <w:proofErr w:type="gramEnd"/>
      <w:r w:rsidRPr="00EE4262">
        <w:rPr>
          <w:rFonts w:ascii="Times New Roman" w:hAnsi="Times New Roman" w:cs="Times New Roman"/>
          <w:sz w:val="28"/>
          <w:szCs w:val="28"/>
          <w:lang w:eastAsia="ru-RU"/>
        </w:rPr>
        <w:t xml:space="preserve"> дня.</w:t>
      </w:r>
    </w:p>
    <w:p w:rsidR="00224B6C" w:rsidRPr="00EE4262" w:rsidRDefault="00224B6C" w:rsidP="00EE4262">
      <w:pPr>
        <w:pStyle w:val="a8"/>
        <w:jc w:val="both"/>
        <w:rPr>
          <w:rFonts w:ascii="Times New Roman" w:hAnsi="Times New Roman" w:cs="Times New Roman"/>
          <w:sz w:val="28"/>
          <w:szCs w:val="28"/>
          <w:lang w:eastAsia="ru-RU"/>
        </w:rPr>
      </w:pPr>
    </w:p>
    <w:p w:rsidR="00224B6C" w:rsidRPr="00224B6C" w:rsidRDefault="00224B6C" w:rsidP="00224B6C">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24B6C">
        <w:rPr>
          <w:rFonts w:ascii="Times New Roman" w:eastAsia="Times New Roman" w:hAnsi="Times New Roman" w:cs="Times New Roman"/>
          <w:b/>
          <w:sz w:val="28"/>
          <w:szCs w:val="28"/>
          <w:lang w:eastAsia="ru-RU"/>
        </w:rPr>
        <w:t>III. УСЛОВИЯ И ПОРЯДОК ВОЗВРАТА СРЕДСТВ,</w:t>
      </w:r>
    </w:p>
    <w:p w:rsidR="00224B6C" w:rsidRPr="00224B6C" w:rsidRDefault="00224B6C" w:rsidP="00224B6C">
      <w:pPr>
        <w:widowControl w:val="0"/>
        <w:autoSpaceDE w:val="0"/>
        <w:autoSpaceDN w:val="0"/>
        <w:spacing w:after="0" w:line="240" w:lineRule="auto"/>
        <w:jc w:val="center"/>
        <w:rPr>
          <w:rFonts w:ascii="Times New Roman" w:eastAsia="Times New Roman" w:hAnsi="Times New Roman" w:cs="Times New Roman"/>
          <w:b/>
          <w:sz w:val="28"/>
          <w:szCs w:val="28"/>
          <w:lang w:eastAsia="ru-RU"/>
        </w:rPr>
      </w:pPr>
      <w:proofErr w:type="gramStart"/>
      <w:r w:rsidRPr="00224B6C">
        <w:rPr>
          <w:rFonts w:ascii="Times New Roman" w:eastAsia="Times New Roman" w:hAnsi="Times New Roman" w:cs="Times New Roman"/>
          <w:b/>
          <w:sz w:val="28"/>
          <w:szCs w:val="28"/>
          <w:lang w:eastAsia="ru-RU"/>
        </w:rPr>
        <w:t>ПРИВЛЕЧЕННЫХ</w:t>
      </w:r>
      <w:proofErr w:type="gramEnd"/>
      <w:r w:rsidRPr="00224B6C">
        <w:rPr>
          <w:rFonts w:ascii="Times New Roman" w:eastAsia="Times New Roman" w:hAnsi="Times New Roman" w:cs="Times New Roman"/>
          <w:b/>
          <w:sz w:val="28"/>
          <w:szCs w:val="28"/>
          <w:lang w:eastAsia="ru-RU"/>
        </w:rPr>
        <w:t xml:space="preserve"> НА ЕДИНЫЙ СЧЕТ БЮДЖЕТА ПЫТАЛОВСКОГО МУНИЦИПАЛЬНОГО ОКРУГА</w:t>
      </w:r>
    </w:p>
    <w:p w:rsidR="00224B6C" w:rsidRPr="00224B6C" w:rsidRDefault="00224B6C" w:rsidP="00224B6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224B6C" w:rsidRPr="00EE4262" w:rsidRDefault="00224B6C" w:rsidP="00EE4262">
      <w:pPr>
        <w:pStyle w:val="a8"/>
        <w:ind w:firstLine="708"/>
        <w:jc w:val="both"/>
        <w:rPr>
          <w:rFonts w:ascii="Times New Roman" w:hAnsi="Times New Roman" w:cs="Times New Roman"/>
          <w:sz w:val="28"/>
          <w:szCs w:val="28"/>
          <w:lang w:eastAsia="ru-RU"/>
        </w:rPr>
      </w:pPr>
      <w:r w:rsidRPr="00EE4262">
        <w:rPr>
          <w:rFonts w:ascii="Times New Roman" w:hAnsi="Times New Roman" w:cs="Times New Roman"/>
          <w:sz w:val="28"/>
          <w:szCs w:val="28"/>
          <w:lang w:eastAsia="ru-RU"/>
        </w:rPr>
        <w:t xml:space="preserve">7. </w:t>
      </w:r>
      <w:proofErr w:type="gramStart"/>
      <w:r w:rsidRPr="00EE4262">
        <w:rPr>
          <w:rFonts w:ascii="Times New Roman" w:hAnsi="Times New Roman" w:cs="Times New Roman"/>
          <w:sz w:val="28"/>
          <w:szCs w:val="28"/>
          <w:lang w:eastAsia="ru-RU"/>
        </w:rPr>
        <w:t>Объем средств, подлежащий возврату с единого счета бюджета Пыталовского муниципального округа на счет 3234, определяется органом Федерального казначейства исходя из суммы средств, необходимых для совершения казначейских платежей на основании распоряжений, представленных соответствующими получателями данных средств для осуществления выплат со счета 3234, не позднее второго рабочего дня, следующего за днем их представления, уменьшенной на сумму остатка средств на счете 3234.</w:t>
      </w:r>
      <w:proofErr w:type="gramEnd"/>
    </w:p>
    <w:p w:rsidR="00224B6C" w:rsidRPr="00EE4262" w:rsidRDefault="00224B6C" w:rsidP="00EE4262">
      <w:pPr>
        <w:pStyle w:val="a8"/>
        <w:ind w:firstLine="708"/>
        <w:jc w:val="both"/>
        <w:rPr>
          <w:rFonts w:ascii="Times New Roman" w:hAnsi="Times New Roman" w:cs="Times New Roman"/>
          <w:sz w:val="28"/>
          <w:szCs w:val="28"/>
          <w:lang w:eastAsia="ru-RU"/>
        </w:rPr>
      </w:pPr>
      <w:proofErr w:type="gramStart"/>
      <w:r w:rsidRPr="00EE4262">
        <w:rPr>
          <w:rFonts w:ascii="Times New Roman" w:hAnsi="Times New Roman" w:cs="Times New Roman"/>
          <w:sz w:val="28"/>
          <w:szCs w:val="28"/>
          <w:lang w:eastAsia="ru-RU"/>
        </w:rPr>
        <w:t>Возврат средств с единого счет бюджета Пыталовского муниципального округа на счет 3234 осуществляется органом Федерального казначейства на основании поручения   Финансового управления с указанием казначейского счета, на который осуществляется возврат средств.</w:t>
      </w:r>
      <w:proofErr w:type="gramEnd"/>
    </w:p>
    <w:p w:rsidR="00224B6C" w:rsidRPr="00EE4262" w:rsidRDefault="00224B6C" w:rsidP="00EE4262">
      <w:pPr>
        <w:pStyle w:val="a8"/>
        <w:ind w:firstLine="708"/>
        <w:jc w:val="both"/>
        <w:rPr>
          <w:rFonts w:ascii="Times New Roman" w:hAnsi="Times New Roman" w:cs="Times New Roman"/>
          <w:sz w:val="28"/>
          <w:szCs w:val="28"/>
          <w:lang w:eastAsia="ru-RU"/>
        </w:rPr>
      </w:pPr>
      <w:r w:rsidRPr="00EE4262">
        <w:rPr>
          <w:rFonts w:ascii="Times New Roman" w:hAnsi="Times New Roman" w:cs="Times New Roman"/>
          <w:sz w:val="28"/>
          <w:szCs w:val="28"/>
          <w:lang w:eastAsia="ru-RU"/>
        </w:rPr>
        <w:t>Для перечисления средств с единого счета бюджета Пыталовского муниципального округа орган Федерального казначейства по мере необходимости в течение текущего финансового года формирует распоряжение о совершении казначейского платежа в виде поручения о перечислении на соответствующий счет.</w:t>
      </w:r>
    </w:p>
    <w:p w:rsidR="00224B6C" w:rsidRPr="00EE4262" w:rsidRDefault="00224B6C" w:rsidP="00EE4262">
      <w:pPr>
        <w:pStyle w:val="a8"/>
        <w:ind w:firstLine="708"/>
        <w:jc w:val="both"/>
        <w:rPr>
          <w:rFonts w:ascii="Times New Roman" w:hAnsi="Times New Roman" w:cs="Times New Roman"/>
          <w:sz w:val="28"/>
          <w:szCs w:val="28"/>
          <w:lang w:eastAsia="ru-RU"/>
        </w:rPr>
      </w:pPr>
      <w:proofErr w:type="gramStart"/>
      <w:r w:rsidRPr="00EE4262">
        <w:rPr>
          <w:rFonts w:ascii="Times New Roman" w:hAnsi="Times New Roman" w:cs="Times New Roman"/>
          <w:sz w:val="28"/>
          <w:szCs w:val="28"/>
          <w:lang w:eastAsia="ru-RU"/>
        </w:rPr>
        <w:t xml:space="preserve">Перечисление средств с единого счета бюджета Пыталовского муниципального округа, предусмотренных </w:t>
      </w:r>
      <w:hyperlink r:id="rId15" w:anchor="P56" w:history="1">
        <w:r w:rsidRPr="00EE4262">
          <w:rPr>
            <w:rFonts w:ascii="Times New Roman" w:hAnsi="Times New Roman" w:cs="Times New Roman"/>
            <w:sz w:val="28"/>
            <w:szCs w:val="28"/>
            <w:lang w:eastAsia="ru-RU"/>
          </w:rPr>
          <w:t>абзацем первым</w:t>
        </w:r>
      </w:hyperlink>
      <w:r w:rsidRPr="00EE4262">
        <w:rPr>
          <w:rFonts w:ascii="Times New Roman" w:hAnsi="Times New Roman" w:cs="Times New Roman"/>
          <w:sz w:val="28"/>
          <w:szCs w:val="28"/>
          <w:lang w:eastAsia="ru-RU"/>
        </w:rPr>
        <w:t xml:space="preserve"> настоящего </w:t>
      </w:r>
      <w:r w:rsidRPr="00EE4262">
        <w:rPr>
          <w:rFonts w:ascii="Times New Roman" w:hAnsi="Times New Roman" w:cs="Times New Roman"/>
          <w:sz w:val="28"/>
          <w:szCs w:val="28"/>
          <w:lang w:eastAsia="ru-RU"/>
        </w:rPr>
        <w:lastRenderedPageBreak/>
        <w:t>пункта, на счет 3234 осуществляется в пределах суммы, не превышающей разницу между объемом средств, поступивших со счета 3234 на единый счет бюджета Пыталовского муниципального округа, и объемом средств, возвращенных с единого счета бюджета Пыталовского муниципального округа на счет 3234.</w:t>
      </w:r>
      <w:proofErr w:type="gramEnd"/>
    </w:p>
    <w:p w:rsidR="00224B6C" w:rsidRPr="00EE4262" w:rsidRDefault="009916AE" w:rsidP="00EE4262">
      <w:pPr>
        <w:pStyle w:val="a8"/>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8. </w:t>
      </w:r>
      <w:proofErr w:type="gramStart"/>
      <w:r w:rsidR="00224B6C" w:rsidRPr="00EE4262">
        <w:rPr>
          <w:rFonts w:ascii="Times New Roman" w:hAnsi="Times New Roman" w:cs="Times New Roman"/>
          <w:sz w:val="28"/>
          <w:szCs w:val="28"/>
          <w:lang w:eastAsia="ru-RU"/>
        </w:rPr>
        <w:t>Возврат привлеченных средств с единого счета бюджета Пыталовского муниципального округа на счет 3234, с которого они были ранее перечислены, в том числе в целях проведения операций за счет привлеченных средств, осуществляется по мере необходимости в течение текущего финансового года, не позднее второго рабочего дня, следующего за днем приема к исполнению распоряжений получателей указанных средств.</w:t>
      </w:r>
      <w:proofErr w:type="gramEnd"/>
    </w:p>
    <w:p w:rsidR="00224B6C" w:rsidRPr="00EE4262" w:rsidRDefault="009916AE" w:rsidP="00EE4262">
      <w:pPr>
        <w:pStyle w:val="a8"/>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9. </w:t>
      </w:r>
      <w:proofErr w:type="gramStart"/>
      <w:r w:rsidR="00224B6C" w:rsidRPr="00EE4262">
        <w:rPr>
          <w:rFonts w:ascii="Times New Roman" w:hAnsi="Times New Roman" w:cs="Times New Roman"/>
          <w:sz w:val="28"/>
          <w:szCs w:val="28"/>
          <w:lang w:eastAsia="ru-RU"/>
        </w:rPr>
        <w:t>При недостаточности средств на едином счете бюджета  Пыталовского  муниципального округа для возврата привлеченных средств на счет 3234 с целью осуществления с него казначейских платежей, производится ежедневное перечисление всего остатка средств с единого счета бюджета Пыталовского муниципального округа на начало текущего рабочего дня, уменьшенного на сумму средств, необходимую для исполнения распоряжений, представленных получателями средств  бюджета Пыталовского муниципального округа для полного либо</w:t>
      </w:r>
      <w:proofErr w:type="gramEnd"/>
      <w:r w:rsidR="00224B6C" w:rsidRPr="00EE4262">
        <w:rPr>
          <w:rFonts w:ascii="Times New Roman" w:hAnsi="Times New Roman" w:cs="Times New Roman"/>
          <w:sz w:val="28"/>
          <w:szCs w:val="28"/>
          <w:lang w:eastAsia="ru-RU"/>
        </w:rPr>
        <w:t xml:space="preserve"> частичного исполнения исполнительных документов.</w:t>
      </w:r>
    </w:p>
    <w:sectPr w:rsidR="00224B6C" w:rsidRPr="00EE4262" w:rsidSect="00C367CB">
      <w:headerReference w:type="default" r:id="rId16"/>
      <w:pgSz w:w="11906" w:h="16838"/>
      <w:pgMar w:top="1134" w:right="707" w:bottom="993"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8D7" w:rsidRDefault="005628D7">
      <w:pPr>
        <w:spacing w:after="0" w:line="240" w:lineRule="auto"/>
      </w:pPr>
      <w:r>
        <w:separator/>
      </w:r>
    </w:p>
  </w:endnote>
  <w:endnote w:type="continuationSeparator" w:id="0">
    <w:p w:rsidR="005628D7" w:rsidRDefault="0056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8D7" w:rsidRDefault="005628D7">
      <w:pPr>
        <w:spacing w:after="0" w:line="240" w:lineRule="auto"/>
      </w:pPr>
      <w:r>
        <w:separator/>
      </w:r>
    </w:p>
  </w:footnote>
  <w:footnote w:type="continuationSeparator" w:id="0">
    <w:p w:rsidR="005628D7" w:rsidRDefault="005628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914" w:rsidRPr="00945BA7" w:rsidRDefault="00095914" w:rsidP="004F3380">
    <w:pPr>
      <w:pStyle w:val="ab"/>
      <w:jc w:val="right"/>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sz w:val="28"/>
        <w:szCs w:val="28"/>
        <w:highlight w:val="red"/>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2"/>
      <w:numFmt w:val="upperRoman"/>
      <w:lvlText w:val="%1."/>
      <w:lvlJc w:val="left"/>
      <w:pPr>
        <w:tabs>
          <w:tab w:val="num" w:pos="0"/>
        </w:tabs>
        <w:ind w:left="1500" w:hanging="720"/>
      </w:pPr>
    </w:lvl>
  </w:abstractNum>
  <w:abstractNum w:abstractNumId="2">
    <w:nsid w:val="00000004"/>
    <w:multiLevelType w:val="singleLevel"/>
    <w:tmpl w:val="00000004"/>
    <w:name w:val="WW8Num4"/>
    <w:lvl w:ilvl="0">
      <w:start w:val="1"/>
      <w:numFmt w:val="decimal"/>
      <w:lvlText w:val="%1."/>
      <w:lvlJc w:val="left"/>
      <w:pPr>
        <w:tabs>
          <w:tab w:val="num" w:pos="0"/>
        </w:tabs>
        <w:ind w:left="1140" w:hanging="360"/>
      </w:pPr>
      <w:rPr>
        <w:rFonts w:ascii="Times New Roman" w:hAnsi="Times New Roman" w:cs="Times New Roman" w:hint="default"/>
        <w:b/>
        <w:bCs/>
      </w:rPr>
    </w:lvl>
  </w:abstractNum>
  <w:abstractNum w:abstractNumId="3">
    <w:nsid w:val="00000005"/>
    <w:multiLevelType w:val="multilevel"/>
    <w:tmpl w:val="00000005"/>
    <w:name w:val="WW8Num5"/>
    <w:lvl w:ilvl="0">
      <w:start w:val="1"/>
      <w:numFmt w:val="decimal"/>
      <w:lvlText w:val="%1."/>
      <w:lvlJc w:val="left"/>
      <w:pPr>
        <w:tabs>
          <w:tab w:val="num" w:pos="0"/>
        </w:tabs>
        <w:ind w:left="720" w:hanging="360"/>
      </w:pPr>
    </w:lvl>
    <w:lvl w:ilvl="1">
      <w:start w:val="1"/>
      <w:numFmt w:val="decimal"/>
      <w:lvlText w:val="%1.%2"/>
      <w:lvlJc w:val="left"/>
      <w:pPr>
        <w:tabs>
          <w:tab w:val="num" w:pos="0"/>
        </w:tabs>
        <w:ind w:left="780" w:hanging="360"/>
      </w:pPr>
    </w:lvl>
    <w:lvl w:ilvl="2">
      <w:start w:val="1"/>
      <w:numFmt w:val="decimal"/>
      <w:lvlText w:val="%1.%2.%3"/>
      <w:lvlJc w:val="left"/>
      <w:pPr>
        <w:tabs>
          <w:tab w:val="num" w:pos="0"/>
        </w:tabs>
        <w:ind w:left="120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80" w:hanging="1080"/>
      </w:pPr>
    </w:lvl>
    <w:lvl w:ilvl="5">
      <w:start w:val="1"/>
      <w:numFmt w:val="decimal"/>
      <w:lvlText w:val="%1.%2.%3.%4.%5.%6"/>
      <w:lvlJc w:val="left"/>
      <w:pPr>
        <w:tabs>
          <w:tab w:val="num" w:pos="0"/>
        </w:tabs>
        <w:ind w:left="174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220" w:hanging="1440"/>
      </w:pPr>
    </w:lvl>
    <w:lvl w:ilvl="8">
      <w:start w:val="1"/>
      <w:numFmt w:val="decimal"/>
      <w:lvlText w:val="%1.%2.%3.%4.%5.%6.%7.%8.%9"/>
      <w:lvlJc w:val="left"/>
      <w:pPr>
        <w:tabs>
          <w:tab w:val="num" w:pos="0"/>
        </w:tabs>
        <w:ind w:left="2640" w:hanging="1800"/>
      </w:pPr>
    </w:lvl>
  </w:abstractNum>
  <w:abstractNum w:abstractNumId="4">
    <w:nsid w:val="00000006"/>
    <w:multiLevelType w:val="singleLevel"/>
    <w:tmpl w:val="00000006"/>
    <w:name w:val="WW8Num6"/>
    <w:lvl w:ilvl="0">
      <w:start w:val="1"/>
      <w:numFmt w:val="decimal"/>
      <w:lvlText w:val="%1."/>
      <w:lvlJc w:val="left"/>
      <w:pPr>
        <w:tabs>
          <w:tab w:val="num" w:pos="0"/>
        </w:tabs>
        <w:ind w:left="780" w:hanging="360"/>
      </w:pPr>
      <w:rPr>
        <w:rFonts w:ascii="Times New Roman" w:hAnsi="Times New Roman" w:cs="Times New Roman" w:hint="default"/>
      </w:rPr>
    </w:lvl>
  </w:abstractNum>
  <w:abstractNum w:abstractNumId="5">
    <w:nsid w:val="010D755B"/>
    <w:multiLevelType w:val="hybridMultilevel"/>
    <w:tmpl w:val="EBB41F3C"/>
    <w:lvl w:ilvl="0" w:tplc="367451EA">
      <w:start w:val="1"/>
      <w:numFmt w:val="decimal"/>
      <w:lvlText w:val="%1."/>
      <w:lvlJc w:val="left"/>
      <w:pPr>
        <w:ind w:left="1294" w:hanging="585"/>
      </w:pPr>
      <w:rPr>
        <w:rFonts w:cs="Times New Roman"/>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06D70AAD"/>
    <w:multiLevelType w:val="hybridMultilevel"/>
    <w:tmpl w:val="DD5EE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305EC0"/>
    <w:multiLevelType w:val="hybridMultilevel"/>
    <w:tmpl w:val="0D387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7CF4E8F"/>
    <w:multiLevelType w:val="multilevel"/>
    <w:tmpl w:val="84B6B684"/>
    <w:lvl w:ilvl="0">
      <w:start w:val="1"/>
      <w:numFmt w:val="decimal"/>
      <w:lvlText w:val="%1."/>
      <w:lvlJc w:val="left"/>
      <w:pPr>
        <w:ind w:left="1200" w:hanging="495"/>
      </w:pPr>
      <w:rPr>
        <w:rFonts w:eastAsia="Arial Unicode MS"/>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9">
    <w:nsid w:val="09A3712D"/>
    <w:multiLevelType w:val="multilevel"/>
    <w:tmpl w:val="514E74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BD50D37"/>
    <w:multiLevelType w:val="hybridMultilevel"/>
    <w:tmpl w:val="BE229F28"/>
    <w:lvl w:ilvl="0" w:tplc="38DE1916">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1">
    <w:nsid w:val="0EA61C2E"/>
    <w:multiLevelType w:val="hybridMultilevel"/>
    <w:tmpl w:val="3EF0D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B75026"/>
    <w:multiLevelType w:val="hybridMultilevel"/>
    <w:tmpl w:val="F96A020E"/>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nsid w:val="17A25D89"/>
    <w:multiLevelType w:val="multilevel"/>
    <w:tmpl w:val="22440B2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nsid w:val="184C5D07"/>
    <w:multiLevelType w:val="multilevel"/>
    <w:tmpl w:val="5720E830"/>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5">
    <w:nsid w:val="20B90E14"/>
    <w:multiLevelType w:val="hybridMultilevel"/>
    <w:tmpl w:val="682830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30826C1"/>
    <w:multiLevelType w:val="multilevel"/>
    <w:tmpl w:val="EDACA8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B2B6EB0"/>
    <w:multiLevelType w:val="multilevel"/>
    <w:tmpl w:val="576675C2"/>
    <w:lvl w:ilvl="0">
      <w:start w:val="1"/>
      <w:numFmt w:val="bullet"/>
      <w:lvlText w:val=""/>
      <w:lvlJc w:val="left"/>
      <w:pPr>
        <w:ind w:left="1512" w:hanging="360"/>
      </w:pPr>
      <w:rPr>
        <w:rFonts w:ascii="Symbol" w:hAnsi="Symbol"/>
      </w:rPr>
    </w:lvl>
    <w:lvl w:ilvl="1">
      <w:start w:val="1"/>
      <w:numFmt w:val="bullet"/>
      <w:lvlText w:val="o"/>
      <w:lvlJc w:val="left"/>
      <w:pPr>
        <w:ind w:left="2232" w:hanging="360"/>
      </w:pPr>
      <w:rPr>
        <w:rFonts w:ascii="Courier New" w:hAnsi="Courier New"/>
      </w:rPr>
    </w:lvl>
    <w:lvl w:ilvl="2">
      <w:start w:val="1"/>
      <w:numFmt w:val="bullet"/>
      <w:lvlText w:val=""/>
      <w:lvlJc w:val="left"/>
      <w:pPr>
        <w:ind w:left="2952" w:hanging="360"/>
      </w:pPr>
      <w:rPr>
        <w:rFonts w:ascii="Wingdings" w:hAnsi="Wingdings"/>
      </w:rPr>
    </w:lvl>
    <w:lvl w:ilvl="3">
      <w:start w:val="1"/>
      <w:numFmt w:val="bullet"/>
      <w:lvlText w:val=""/>
      <w:lvlJc w:val="left"/>
      <w:pPr>
        <w:ind w:left="3672" w:hanging="360"/>
      </w:pPr>
      <w:rPr>
        <w:rFonts w:ascii="Symbol" w:hAnsi="Symbol"/>
      </w:rPr>
    </w:lvl>
    <w:lvl w:ilvl="4">
      <w:start w:val="1"/>
      <w:numFmt w:val="bullet"/>
      <w:lvlText w:val="o"/>
      <w:lvlJc w:val="left"/>
      <w:pPr>
        <w:ind w:left="4392" w:hanging="360"/>
      </w:pPr>
      <w:rPr>
        <w:rFonts w:ascii="Courier New" w:hAnsi="Courier New"/>
      </w:rPr>
    </w:lvl>
    <w:lvl w:ilvl="5">
      <w:start w:val="1"/>
      <w:numFmt w:val="bullet"/>
      <w:lvlText w:val=""/>
      <w:lvlJc w:val="left"/>
      <w:pPr>
        <w:ind w:left="5112" w:hanging="360"/>
      </w:pPr>
      <w:rPr>
        <w:rFonts w:ascii="Wingdings" w:hAnsi="Wingdings"/>
      </w:rPr>
    </w:lvl>
    <w:lvl w:ilvl="6">
      <w:start w:val="1"/>
      <w:numFmt w:val="bullet"/>
      <w:lvlText w:val=""/>
      <w:lvlJc w:val="left"/>
      <w:pPr>
        <w:ind w:left="5832" w:hanging="360"/>
      </w:pPr>
      <w:rPr>
        <w:rFonts w:ascii="Symbol" w:hAnsi="Symbol"/>
      </w:rPr>
    </w:lvl>
    <w:lvl w:ilvl="7">
      <w:start w:val="1"/>
      <w:numFmt w:val="bullet"/>
      <w:lvlText w:val="o"/>
      <w:lvlJc w:val="left"/>
      <w:pPr>
        <w:ind w:left="6552" w:hanging="360"/>
      </w:pPr>
      <w:rPr>
        <w:rFonts w:ascii="Courier New" w:hAnsi="Courier New"/>
      </w:rPr>
    </w:lvl>
    <w:lvl w:ilvl="8">
      <w:start w:val="1"/>
      <w:numFmt w:val="bullet"/>
      <w:lvlText w:val=""/>
      <w:lvlJc w:val="left"/>
      <w:pPr>
        <w:ind w:left="7272" w:hanging="360"/>
      </w:pPr>
      <w:rPr>
        <w:rFonts w:ascii="Wingdings" w:hAnsi="Wingdings"/>
      </w:rPr>
    </w:lvl>
  </w:abstractNum>
  <w:abstractNum w:abstractNumId="18">
    <w:nsid w:val="4C855C13"/>
    <w:multiLevelType w:val="multilevel"/>
    <w:tmpl w:val="9B6AB0F0"/>
    <w:lvl w:ilvl="0">
      <w:start w:val="1"/>
      <w:numFmt w:val="decimal"/>
      <w:lvlText w:val="%1."/>
      <w:lvlJc w:val="left"/>
      <w:pPr>
        <w:tabs>
          <w:tab w:val="num" w:pos="720"/>
        </w:tabs>
        <w:ind w:left="720" w:hanging="360"/>
      </w:pPr>
    </w:lvl>
    <w:lvl w:ilvl="1">
      <w:start w:val="20"/>
      <w:numFmt w:val="decimal"/>
      <w:lvlText w:val="%2"/>
      <w:lvlJc w:val="left"/>
      <w:pPr>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E8F0198"/>
    <w:multiLevelType w:val="multilevel"/>
    <w:tmpl w:val="0419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0965709"/>
    <w:multiLevelType w:val="hybridMultilevel"/>
    <w:tmpl w:val="71FEA950"/>
    <w:lvl w:ilvl="0" w:tplc="84204CB0">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536F1026"/>
    <w:multiLevelType w:val="hybridMultilevel"/>
    <w:tmpl w:val="B1209426"/>
    <w:lvl w:ilvl="0" w:tplc="41EA34D8">
      <w:start w:val="1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58370F21"/>
    <w:multiLevelType w:val="hybridMultilevel"/>
    <w:tmpl w:val="9482C0AA"/>
    <w:lvl w:ilvl="0" w:tplc="61BE540A">
      <w:start w:val="2"/>
      <w:numFmt w:val="decimal"/>
      <w:lvlText w:val="%1."/>
      <w:lvlJc w:val="left"/>
      <w:pPr>
        <w:ind w:left="1140" w:hanging="360"/>
      </w:pPr>
      <w:rPr>
        <w:rFonts w:ascii="Times New Roman" w:hAnsi="Times New Roman" w:cs="Times New Roman" w:hint="default"/>
        <w:b/>
      </w:rPr>
    </w:lvl>
    <w:lvl w:ilvl="1" w:tplc="04190019">
      <w:start w:val="1"/>
      <w:numFmt w:val="lowerLetter"/>
      <w:lvlText w:val="%2."/>
      <w:lvlJc w:val="left"/>
      <w:pPr>
        <w:ind w:left="1860" w:hanging="360"/>
      </w:pPr>
    </w:lvl>
    <w:lvl w:ilvl="2" w:tplc="0419001B">
      <w:start w:val="1"/>
      <w:numFmt w:val="lowerRoman"/>
      <w:lvlText w:val="%3."/>
      <w:lvlJc w:val="right"/>
      <w:pPr>
        <w:ind w:left="2580" w:hanging="180"/>
      </w:pPr>
    </w:lvl>
    <w:lvl w:ilvl="3" w:tplc="0419000F">
      <w:start w:val="1"/>
      <w:numFmt w:val="decimal"/>
      <w:lvlText w:val="%4."/>
      <w:lvlJc w:val="left"/>
      <w:pPr>
        <w:ind w:left="3300" w:hanging="360"/>
      </w:pPr>
    </w:lvl>
    <w:lvl w:ilvl="4" w:tplc="04190019">
      <w:start w:val="1"/>
      <w:numFmt w:val="lowerLetter"/>
      <w:lvlText w:val="%5."/>
      <w:lvlJc w:val="left"/>
      <w:pPr>
        <w:ind w:left="4020" w:hanging="360"/>
      </w:pPr>
    </w:lvl>
    <w:lvl w:ilvl="5" w:tplc="0419001B">
      <w:start w:val="1"/>
      <w:numFmt w:val="lowerRoman"/>
      <w:lvlText w:val="%6."/>
      <w:lvlJc w:val="right"/>
      <w:pPr>
        <w:ind w:left="4740" w:hanging="180"/>
      </w:pPr>
    </w:lvl>
    <w:lvl w:ilvl="6" w:tplc="0419000F">
      <w:start w:val="1"/>
      <w:numFmt w:val="decimal"/>
      <w:lvlText w:val="%7."/>
      <w:lvlJc w:val="left"/>
      <w:pPr>
        <w:ind w:left="5460" w:hanging="360"/>
      </w:pPr>
    </w:lvl>
    <w:lvl w:ilvl="7" w:tplc="04190019">
      <w:start w:val="1"/>
      <w:numFmt w:val="lowerLetter"/>
      <w:lvlText w:val="%8."/>
      <w:lvlJc w:val="left"/>
      <w:pPr>
        <w:ind w:left="6180" w:hanging="360"/>
      </w:pPr>
    </w:lvl>
    <w:lvl w:ilvl="8" w:tplc="0419001B">
      <w:start w:val="1"/>
      <w:numFmt w:val="lowerRoman"/>
      <w:lvlText w:val="%9."/>
      <w:lvlJc w:val="right"/>
      <w:pPr>
        <w:ind w:left="6900" w:hanging="180"/>
      </w:pPr>
    </w:lvl>
  </w:abstractNum>
  <w:abstractNum w:abstractNumId="23">
    <w:nsid w:val="59AE2246"/>
    <w:multiLevelType w:val="hybridMultilevel"/>
    <w:tmpl w:val="4A6EE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9F5278D"/>
    <w:multiLevelType w:val="hybridMultilevel"/>
    <w:tmpl w:val="B93E10D8"/>
    <w:lvl w:ilvl="0" w:tplc="0419000F">
      <w:start w:val="5"/>
      <w:numFmt w:val="decimal"/>
      <w:lvlText w:val="%1."/>
      <w:lvlJc w:val="left"/>
      <w:pPr>
        <w:tabs>
          <w:tab w:val="num" w:pos="910"/>
        </w:tabs>
        <w:ind w:left="910" w:hanging="360"/>
      </w:pPr>
      <w:rPr>
        <w:rFonts w:cs="Times New Roman" w:hint="default"/>
      </w:rPr>
    </w:lvl>
    <w:lvl w:ilvl="1" w:tplc="04190019" w:tentative="1">
      <w:start w:val="1"/>
      <w:numFmt w:val="lowerLetter"/>
      <w:lvlText w:val="%2."/>
      <w:lvlJc w:val="left"/>
      <w:pPr>
        <w:tabs>
          <w:tab w:val="num" w:pos="1630"/>
        </w:tabs>
        <w:ind w:left="1630" w:hanging="360"/>
      </w:pPr>
      <w:rPr>
        <w:rFonts w:cs="Times New Roman"/>
      </w:rPr>
    </w:lvl>
    <w:lvl w:ilvl="2" w:tplc="0419001B" w:tentative="1">
      <w:start w:val="1"/>
      <w:numFmt w:val="lowerRoman"/>
      <w:lvlText w:val="%3."/>
      <w:lvlJc w:val="right"/>
      <w:pPr>
        <w:tabs>
          <w:tab w:val="num" w:pos="2350"/>
        </w:tabs>
        <w:ind w:left="2350" w:hanging="180"/>
      </w:pPr>
      <w:rPr>
        <w:rFonts w:cs="Times New Roman"/>
      </w:rPr>
    </w:lvl>
    <w:lvl w:ilvl="3" w:tplc="0419000F" w:tentative="1">
      <w:start w:val="1"/>
      <w:numFmt w:val="decimal"/>
      <w:lvlText w:val="%4."/>
      <w:lvlJc w:val="left"/>
      <w:pPr>
        <w:tabs>
          <w:tab w:val="num" w:pos="3070"/>
        </w:tabs>
        <w:ind w:left="3070" w:hanging="360"/>
      </w:pPr>
      <w:rPr>
        <w:rFonts w:cs="Times New Roman"/>
      </w:rPr>
    </w:lvl>
    <w:lvl w:ilvl="4" w:tplc="04190019" w:tentative="1">
      <w:start w:val="1"/>
      <w:numFmt w:val="lowerLetter"/>
      <w:lvlText w:val="%5."/>
      <w:lvlJc w:val="left"/>
      <w:pPr>
        <w:tabs>
          <w:tab w:val="num" w:pos="3790"/>
        </w:tabs>
        <w:ind w:left="3790" w:hanging="360"/>
      </w:pPr>
      <w:rPr>
        <w:rFonts w:cs="Times New Roman"/>
      </w:rPr>
    </w:lvl>
    <w:lvl w:ilvl="5" w:tplc="0419001B" w:tentative="1">
      <w:start w:val="1"/>
      <w:numFmt w:val="lowerRoman"/>
      <w:lvlText w:val="%6."/>
      <w:lvlJc w:val="right"/>
      <w:pPr>
        <w:tabs>
          <w:tab w:val="num" w:pos="4510"/>
        </w:tabs>
        <w:ind w:left="4510" w:hanging="180"/>
      </w:pPr>
      <w:rPr>
        <w:rFonts w:cs="Times New Roman"/>
      </w:rPr>
    </w:lvl>
    <w:lvl w:ilvl="6" w:tplc="0419000F" w:tentative="1">
      <w:start w:val="1"/>
      <w:numFmt w:val="decimal"/>
      <w:lvlText w:val="%7."/>
      <w:lvlJc w:val="left"/>
      <w:pPr>
        <w:tabs>
          <w:tab w:val="num" w:pos="5230"/>
        </w:tabs>
        <w:ind w:left="5230" w:hanging="360"/>
      </w:pPr>
      <w:rPr>
        <w:rFonts w:cs="Times New Roman"/>
      </w:rPr>
    </w:lvl>
    <w:lvl w:ilvl="7" w:tplc="04190019" w:tentative="1">
      <w:start w:val="1"/>
      <w:numFmt w:val="lowerLetter"/>
      <w:lvlText w:val="%8."/>
      <w:lvlJc w:val="left"/>
      <w:pPr>
        <w:tabs>
          <w:tab w:val="num" w:pos="5950"/>
        </w:tabs>
        <w:ind w:left="5950" w:hanging="360"/>
      </w:pPr>
      <w:rPr>
        <w:rFonts w:cs="Times New Roman"/>
      </w:rPr>
    </w:lvl>
    <w:lvl w:ilvl="8" w:tplc="0419001B" w:tentative="1">
      <w:start w:val="1"/>
      <w:numFmt w:val="lowerRoman"/>
      <w:lvlText w:val="%9."/>
      <w:lvlJc w:val="right"/>
      <w:pPr>
        <w:tabs>
          <w:tab w:val="num" w:pos="6670"/>
        </w:tabs>
        <w:ind w:left="6670" w:hanging="180"/>
      </w:pPr>
      <w:rPr>
        <w:rFonts w:cs="Times New Roman"/>
      </w:rPr>
    </w:lvl>
  </w:abstractNum>
  <w:abstractNum w:abstractNumId="25">
    <w:nsid w:val="6D133B70"/>
    <w:multiLevelType w:val="hybridMultilevel"/>
    <w:tmpl w:val="A5E24B7E"/>
    <w:lvl w:ilvl="0" w:tplc="3EB88A98">
      <w:start w:val="1"/>
      <w:numFmt w:val="decimal"/>
      <w:lvlText w:val="%1."/>
      <w:lvlJc w:val="left"/>
      <w:pPr>
        <w:ind w:left="1068" w:hanging="360"/>
      </w:pPr>
      <w:rPr>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6">
    <w:nsid w:val="6D441B2E"/>
    <w:multiLevelType w:val="hybridMultilevel"/>
    <w:tmpl w:val="4078D134"/>
    <w:lvl w:ilvl="0" w:tplc="3F9A8224">
      <w:start w:val="1"/>
      <w:numFmt w:val="decimal"/>
      <w:lvlText w:val="%1."/>
      <w:lvlJc w:val="left"/>
      <w:pPr>
        <w:tabs>
          <w:tab w:val="num" w:pos="900"/>
        </w:tabs>
        <w:ind w:left="900" w:hanging="360"/>
      </w:pPr>
    </w:lvl>
    <w:lvl w:ilvl="1" w:tplc="0B004738">
      <w:numFmt w:val="none"/>
      <w:lvlText w:val=""/>
      <w:lvlJc w:val="left"/>
      <w:pPr>
        <w:tabs>
          <w:tab w:val="num" w:pos="360"/>
        </w:tabs>
        <w:ind w:left="0" w:firstLine="0"/>
      </w:pPr>
    </w:lvl>
    <w:lvl w:ilvl="2" w:tplc="7E445A8C">
      <w:numFmt w:val="none"/>
      <w:lvlText w:val=""/>
      <w:lvlJc w:val="left"/>
      <w:pPr>
        <w:tabs>
          <w:tab w:val="num" w:pos="360"/>
        </w:tabs>
        <w:ind w:left="0" w:firstLine="0"/>
      </w:pPr>
    </w:lvl>
    <w:lvl w:ilvl="3" w:tplc="4A46B8E8">
      <w:numFmt w:val="none"/>
      <w:lvlText w:val=""/>
      <w:lvlJc w:val="left"/>
      <w:pPr>
        <w:tabs>
          <w:tab w:val="num" w:pos="360"/>
        </w:tabs>
        <w:ind w:left="0" w:firstLine="0"/>
      </w:pPr>
    </w:lvl>
    <w:lvl w:ilvl="4" w:tplc="32A8C7D6">
      <w:numFmt w:val="none"/>
      <w:lvlText w:val=""/>
      <w:lvlJc w:val="left"/>
      <w:pPr>
        <w:tabs>
          <w:tab w:val="num" w:pos="360"/>
        </w:tabs>
        <w:ind w:left="0" w:firstLine="0"/>
      </w:pPr>
    </w:lvl>
    <w:lvl w:ilvl="5" w:tplc="0DBE6F5C">
      <w:numFmt w:val="none"/>
      <w:lvlText w:val=""/>
      <w:lvlJc w:val="left"/>
      <w:pPr>
        <w:tabs>
          <w:tab w:val="num" w:pos="360"/>
        </w:tabs>
        <w:ind w:left="0" w:firstLine="0"/>
      </w:pPr>
    </w:lvl>
    <w:lvl w:ilvl="6" w:tplc="B79C6D3A">
      <w:numFmt w:val="none"/>
      <w:lvlText w:val=""/>
      <w:lvlJc w:val="left"/>
      <w:pPr>
        <w:tabs>
          <w:tab w:val="num" w:pos="360"/>
        </w:tabs>
        <w:ind w:left="0" w:firstLine="0"/>
      </w:pPr>
    </w:lvl>
    <w:lvl w:ilvl="7" w:tplc="D88E4248">
      <w:numFmt w:val="none"/>
      <w:lvlText w:val=""/>
      <w:lvlJc w:val="left"/>
      <w:pPr>
        <w:tabs>
          <w:tab w:val="num" w:pos="360"/>
        </w:tabs>
        <w:ind w:left="0" w:firstLine="0"/>
      </w:pPr>
    </w:lvl>
    <w:lvl w:ilvl="8" w:tplc="3054588A">
      <w:numFmt w:val="none"/>
      <w:lvlText w:val=""/>
      <w:lvlJc w:val="left"/>
      <w:pPr>
        <w:tabs>
          <w:tab w:val="num" w:pos="360"/>
        </w:tabs>
        <w:ind w:left="0" w:firstLine="0"/>
      </w:pPr>
    </w:lvl>
  </w:abstractNum>
  <w:abstractNum w:abstractNumId="27">
    <w:nsid w:val="742A4A09"/>
    <w:multiLevelType w:val="hybridMultilevel"/>
    <w:tmpl w:val="7584E91C"/>
    <w:lvl w:ilvl="0" w:tplc="EA1613FE">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9883A4F"/>
    <w:multiLevelType w:val="hybridMultilevel"/>
    <w:tmpl w:val="46801538"/>
    <w:lvl w:ilvl="0" w:tplc="0419000F">
      <w:start w:val="1"/>
      <w:numFmt w:val="decimal"/>
      <w:lvlText w:val="%1."/>
      <w:lvlJc w:val="left"/>
      <w:pPr>
        <w:ind w:left="1211" w:hanging="360"/>
      </w:p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29">
    <w:nsid w:val="7A8D408F"/>
    <w:multiLevelType w:val="hybridMultilevel"/>
    <w:tmpl w:val="E56C046E"/>
    <w:lvl w:ilvl="0" w:tplc="0419000F">
      <w:start w:val="1"/>
      <w:numFmt w:val="decimal"/>
      <w:lvlText w:val="%1."/>
      <w:lvlJc w:val="left"/>
      <w:pPr>
        <w:ind w:left="78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F234195"/>
    <w:multiLevelType w:val="hybridMultilevel"/>
    <w:tmpl w:val="39689BE6"/>
    <w:lvl w:ilvl="0" w:tplc="A1B65EF4">
      <w:start w:val="1"/>
      <w:numFmt w:val="decimal"/>
      <w:lvlText w:val="%1."/>
      <w:lvlJc w:val="left"/>
      <w:pPr>
        <w:ind w:left="720" w:hanging="36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5"/>
  </w:num>
  <w:num w:numId="7">
    <w:abstractNumId w:val="2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num>
  <w:num w:numId="10">
    <w:abstractNumId w:val="2"/>
    <w:lvlOverride w:ilvl="0">
      <w:startOverride w:val="1"/>
    </w:lvlOverride>
  </w:num>
  <w:num w:numId="1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num>
  <w:num w:numId="14">
    <w:abstractNumId w:val="26"/>
    <w:lvlOverride w:ilvl="0">
      <w:startOverride w:val="1"/>
    </w:lvlOverride>
    <w:lvlOverride w:ilvl="1"/>
    <w:lvlOverride w:ilvl="2"/>
    <w:lvlOverride w:ilvl="3"/>
    <w:lvlOverride w:ilvl="4"/>
    <w:lvlOverride w:ilvl="5"/>
    <w:lvlOverride w:ilvl="6"/>
    <w:lvlOverride w:ilvl="7"/>
    <w:lvlOverride w:ilvl="8"/>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2"/>
      <w:lvl w:ilvl="0">
        <w:start w:val="2"/>
        <w:numFmt w:val="decimal"/>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21"/>
  </w:num>
  <w:num w:numId="20">
    <w:abstractNumId w:val="6"/>
  </w:num>
  <w:num w:numId="21">
    <w:abstractNumId w:val="11"/>
  </w:num>
  <w:num w:numId="22">
    <w:abstractNumId w:val="23"/>
  </w:num>
  <w:num w:numId="23">
    <w:abstractNumId w:val="20"/>
  </w:num>
  <w:num w:numId="24">
    <w:abstractNumId w:val="27"/>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7"/>
  </w:num>
  <w:num w:numId="30">
    <w:abstractNumId w:val="14"/>
  </w:num>
  <w:num w:numId="31">
    <w:abstractNumId w:val="14"/>
  </w:num>
  <w:num w:numId="32">
    <w:abstractNumId w:val="13"/>
  </w:num>
  <w:num w:numId="33">
    <w:abstractNumId w:val="13"/>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7C7"/>
    <w:rsid w:val="00006974"/>
    <w:rsid w:val="00010DA3"/>
    <w:rsid w:val="00014C51"/>
    <w:rsid w:val="000150E0"/>
    <w:rsid w:val="00020807"/>
    <w:rsid w:val="00020B9D"/>
    <w:rsid w:val="0002215E"/>
    <w:rsid w:val="000221D8"/>
    <w:rsid w:val="00027FDE"/>
    <w:rsid w:val="00034357"/>
    <w:rsid w:val="000478A6"/>
    <w:rsid w:val="00052420"/>
    <w:rsid w:val="00052589"/>
    <w:rsid w:val="00056E63"/>
    <w:rsid w:val="00067374"/>
    <w:rsid w:val="000747C3"/>
    <w:rsid w:val="0007529C"/>
    <w:rsid w:val="00091F86"/>
    <w:rsid w:val="00092F65"/>
    <w:rsid w:val="00095914"/>
    <w:rsid w:val="00097447"/>
    <w:rsid w:val="000A27A0"/>
    <w:rsid w:val="000A2FEC"/>
    <w:rsid w:val="000A3A10"/>
    <w:rsid w:val="000A47F3"/>
    <w:rsid w:val="000A6C6A"/>
    <w:rsid w:val="000A75AE"/>
    <w:rsid w:val="000B199C"/>
    <w:rsid w:val="000B1FBE"/>
    <w:rsid w:val="000B35F5"/>
    <w:rsid w:val="000B625F"/>
    <w:rsid w:val="000C0D06"/>
    <w:rsid w:val="000D24F9"/>
    <w:rsid w:val="000D377D"/>
    <w:rsid w:val="000D5CCE"/>
    <w:rsid w:val="000D7519"/>
    <w:rsid w:val="000E31C4"/>
    <w:rsid w:val="000E48F0"/>
    <w:rsid w:val="000E4AA0"/>
    <w:rsid w:val="000F6217"/>
    <w:rsid w:val="000F7DC4"/>
    <w:rsid w:val="00100705"/>
    <w:rsid w:val="001023E1"/>
    <w:rsid w:val="00116213"/>
    <w:rsid w:val="001177C9"/>
    <w:rsid w:val="0012111F"/>
    <w:rsid w:val="00124F07"/>
    <w:rsid w:val="00125C8B"/>
    <w:rsid w:val="00126241"/>
    <w:rsid w:val="00135960"/>
    <w:rsid w:val="00135E6F"/>
    <w:rsid w:val="0013633D"/>
    <w:rsid w:val="001410E8"/>
    <w:rsid w:val="001502DE"/>
    <w:rsid w:val="00150FFB"/>
    <w:rsid w:val="00155075"/>
    <w:rsid w:val="0016027A"/>
    <w:rsid w:val="00162FA5"/>
    <w:rsid w:val="00164143"/>
    <w:rsid w:val="00180432"/>
    <w:rsid w:val="00181275"/>
    <w:rsid w:val="0018586E"/>
    <w:rsid w:val="00187468"/>
    <w:rsid w:val="0019056E"/>
    <w:rsid w:val="00191D4E"/>
    <w:rsid w:val="001929B8"/>
    <w:rsid w:val="0019694D"/>
    <w:rsid w:val="001A1A66"/>
    <w:rsid w:val="001A2393"/>
    <w:rsid w:val="001A245B"/>
    <w:rsid w:val="001A429D"/>
    <w:rsid w:val="001B7A4F"/>
    <w:rsid w:val="001C2336"/>
    <w:rsid w:val="001C4998"/>
    <w:rsid w:val="001C6BF5"/>
    <w:rsid w:val="001C7E20"/>
    <w:rsid w:val="001E7F1D"/>
    <w:rsid w:val="001F348E"/>
    <w:rsid w:val="001F7CE7"/>
    <w:rsid w:val="00202E4E"/>
    <w:rsid w:val="00207718"/>
    <w:rsid w:val="002107C7"/>
    <w:rsid w:val="00223F2C"/>
    <w:rsid w:val="00224B6C"/>
    <w:rsid w:val="00226572"/>
    <w:rsid w:val="0022681F"/>
    <w:rsid w:val="002330D6"/>
    <w:rsid w:val="00234138"/>
    <w:rsid w:val="002412CF"/>
    <w:rsid w:val="002452E7"/>
    <w:rsid w:val="002479B1"/>
    <w:rsid w:val="002631D7"/>
    <w:rsid w:val="002704FE"/>
    <w:rsid w:val="00272B86"/>
    <w:rsid w:val="002816CF"/>
    <w:rsid w:val="00284BA6"/>
    <w:rsid w:val="00285474"/>
    <w:rsid w:val="00285878"/>
    <w:rsid w:val="002859CB"/>
    <w:rsid w:val="00286D2A"/>
    <w:rsid w:val="00287B7E"/>
    <w:rsid w:val="00297051"/>
    <w:rsid w:val="002972FF"/>
    <w:rsid w:val="002A5E8E"/>
    <w:rsid w:val="002A7DCB"/>
    <w:rsid w:val="002B217B"/>
    <w:rsid w:val="002C4118"/>
    <w:rsid w:val="002C4642"/>
    <w:rsid w:val="002C6DA0"/>
    <w:rsid w:val="002D6A13"/>
    <w:rsid w:val="002E5E8D"/>
    <w:rsid w:val="002E6FD4"/>
    <w:rsid w:val="002E7BA0"/>
    <w:rsid w:val="002F1E6A"/>
    <w:rsid w:val="002F7B22"/>
    <w:rsid w:val="00301A1E"/>
    <w:rsid w:val="00303577"/>
    <w:rsid w:val="0032245A"/>
    <w:rsid w:val="00325325"/>
    <w:rsid w:val="003261B8"/>
    <w:rsid w:val="00326E88"/>
    <w:rsid w:val="0033677C"/>
    <w:rsid w:val="00344739"/>
    <w:rsid w:val="003567F9"/>
    <w:rsid w:val="00357A0D"/>
    <w:rsid w:val="003847AA"/>
    <w:rsid w:val="00385B5C"/>
    <w:rsid w:val="003974BA"/>
    <w:rsid w:val="003A40A7"/>
    <w:rsid w:val="003B491F"/>
    <w:rsid w:val="003B583D"/>
    <w:rsid w:val="003B64E1"/>
    <w:rsid w:val="003C0CCD"/>
    <w:rsid w:val="003C1F95"/>
    <w:rsid w:val="003C2148"/>
    <w:rsid w:val="003C65FF"/>
    <w:rsid w:val="003C662A"/>
    <w:rsid w:val="003C7969"/>
    <w:rsid w:val="003D15AD"/>
    <w:rsid w:val="003E2885"/>
    <w:rsid w:val="003E6126"/>
    <w:rsid w:val="003E6BE6"/>
    <w:rsid w:val="003F0851"/>
    <w:rsid w:val="003F5990"/>
    <w:rsid w:val="003F7AE4"/>
    <w:rsid w:val="004019DE"/>
    <w:rsid w:val="00411634"/>
    <w:rsid w:val="004123CD"/>
    <w:rsid w:val="00412FFC"/>
    <w:rsid w:val="00413005"/>
    <w:rsid w:val="004142AD"/>
    <w:rsid w:val="00415282"/>
    <w:rsid w:val="00417BA6"/>
    <w:rsid w:val="00417FAE"/>
    <w:rsid w:val="00421726"/>
    <w:rsid w:val="00432B09"/>
    <w:rsid w:val="00433C42"/>
    <w:rsid w:val="0044018D"/>
    <w:rsid w:val="00440D23"/>
    <w:rsid w:val="00446BAF"/>
    <w:rsid w:val="00454267"/>
    <w:rsid w:val="004572D4"/>
    <w:rsid w:val="00464874"/>
    <w:rsid w:val="004666BF"/>
    <w:rsid w:val="00466D64"/>
    <w:rsid w:val="004711D6"/>
    <w:rsid w:val="00471CD5"/>
    <w:rsid w:val="004732F5"/>
    <w:rsid w:val="00473B95"/>
    <w:rsid w:val="00476D3F"/>
    <w:rsid w:val="004808DD"/>
    <w:rsid w:val="00481C08"/>
    <w:rsid w:val="004845EA"/>
    <w:rsid w:val="0049236B"/>
    <w:rsid w:val="004938C6"/>
    <w:rsid w:val="0049674B"/>
    <w:rsid w:val="004A17F3"/>
    <w:rsid w:val="004A1949"/>
    <w:rsid w:val="004A3039"/>
    <w:rsid w:val="004A30F9"/>
    <w:rsid w:val="004A5DF7"/>
    <w:rsid w:val="004B0049"/>
    <w:rsid w:val="004B4F1C"/>
    <w:rsid w:val="004C1A0A"/>
    <w:rsid w:val="004C740F"/>
    <w:rsid w:val="004D1983"/>
    <w:rsid w:val="004D3B90"/>
    <w:rsid w:val="004D4E3E"/>
    <w:rsid w:val="004D59A2"/>
    <w:rsid w:val="004D7874"/>
    <w:rsid w:val="004E29EE"/>
    <w:rsid w:val="004E4688"/>
    <w:rsid w:val="004E5725"/>
    <w:rsid w:val="004F3380"/>
    <w:rsid w:val="004F4DCF"/>
    <w:rsid w:val="004F6ACA"/>
    <w:rsid w:val="00500134"/>
    <w:rsid w:val="00505C32"/>
    <w:rsid w:val="00506737"/>
    <w:rsid w:val="00511399"/>
    <w:rsid w:val="005120DE"/>
    <w:rsid w:val="0051765B"/>
    <w:rsid w:val="005177A1"/>
    <w:rsid w:val="00521B0C"/>
    <w:rsid w:val="00521BEF"/>
    <w:rsid w:val="005338C4"/>
    <w:rsid w:val="00534C20"/>
    <w:rsid w:val="00535D5E"/>
    <w:rsid w:val="00536567"/>
    <w:rsid w:val="005377DC"/>
    <w:rsid w:val="00540AFE"/>
    <w:rsid w:val="005438C6"/>
    <w:rsid w:val="00553629"/>
    <w:rsid w:val="00557CB9"/>
    <w:rsid w:val="00560F93"/>
    <w:rsid w:val="0056139D"/>
    <w:rsid w:val="005628D7"/>
    <w:rsid w:val="00572360"/>
    <w:rsid w:val="00573A03"/>
    <w:rsid w:val="00573F18"/>
    <w:rsid w:val="0058216C"/>
    <w:rsid w:val="005821F3"/>
    <w:rsid w:val="005860E9"/>
    <w:rsid w:val="00587247"/>
    <w:rsid w:val="00594CB5"/>
    <w:rsid w:val="0059626D"/>
    <w:rsid w:val="005A1B40"/>
    <w:rsid w:val="005A2E9C"/>
    <w:rsid w:val="005A6B3C"/>
    <w:rsid w:val="005A736D"/>
    <w:rsid w:val="005B02B4"/>
    <w:rsid w:val="005B1724"/>
    <w:rsid w:val="005B1A14"/>
    <w:rsid w:val="005B380B"/>
    <w:rsid w:val="005B51A4"/>
    <w:rsid w:val="005B71D5"/>
    <w:rsid w:val="005C16B7"/>
    <w:rsid w:val="005C1896"/>
    <w:rsid w:val="005C2262"/>
    <w:rsid w:val="005C2C84"/>
    <w:rsid w:val="005C3AB9"/>
    <w:rsid w:val="005C5B63"/>
    <w:rsid w:val="005C7000"/>
    <w:rsid w:val="005C72F4"/>
    <w:rsid w:val="005D2342"/>
    <w:rsid w:val="005D4B98"/>
    <w:rsid w:val="005D6AA6"/>
    <w:rsid w:val="005D6AE8"/>
    <w:rsid w:val="005E029A"/>
    <w:rsid w:val="005E15EF"/>
    <w:rsid w:val="005E2242"/>
    <w:rsid w:val="005E49B2"/>
    <w:rsid w:val="005E4BCF"/>
    <w:rsid w:val="005E582A"/>
    <w:rsid w:val="005E660B"/>
    <w:rsid w:val="005F333F"/>
    <w:rsid w:val="005F3BAA"/>
    <w:rsid w:val="005F7821"/>
    <w:rsid w:val="0060092F"/>
    <w:rsid w:val="00602682"/>
    <w:rsid w:val="00605CC5"/>
    <w:rsid w:val="00621C6B"/>
    <w:rsid w:val="00625941"/>
    <w:rsid w:val="006277E7"/>
    <w:rsid w:val="0063054B"/>
    <w:rsid w:val="00633AC6"/>
    <w:rsid w:val="00635B2F"/>
    <w:rsid w:val="00636D38"/>
    <w:rsid w:val="0064000B"/>
    <w:rsid w:val="0064241F"/>
    <w:rsid w:val="006441F4"/>
    <w:rsid w:val="006555C6"/>
    <w:rsid w:val="00674ECA"/>
    <w:rsid w:val="00677E2B"/>
    <w:rsid w:val="00681000"/>
    <w:rsid w:val="00681CD7"/>
    <w:rsid w:val="006827D1"/>
    <w:rsid w:val="00685222"/>
    <w:rsid w:val="00692658"/>
    <w:rsid w:val="0069332B"/>
    <w:rsid w:val="006977ED"/>
    <w:rsid w:val="006A00F6"/>
    <w:rsid w:val="006A1D62"/>
    <w:rsid w:val="006B1F8B"/>
    <w:rsid w:val="006B4655"/>
    <w:rsid w:val="006B4807"/>
    <w:rsid w:val="006B5B89"/>
    <w:rsid w:val="006B6634"/>
    <w:rsid w:val="006C018F"/>
    <w:rsid w:val="006C3FD3"/>
    <w:rsid w:val="006C444E"/>
    <w:rsid w:val="006C5CDB"/>
    <w:rsid w:val="006D76F2"/>
    <w:rsid w:val="006E1D91"/>
    <w:rsid w:val="006E22B6"/>
    <w:rsid w:val="006E55C5"/>
    <w:rsid w:val="006E6DC7"/>
    <w:rsid w:val="006F48C8"/>
    <w:rsid w:val="006F7190"/>
    <w:rsid w:val="00700268"/>
    <w:rsid w:val="00700C7F"/>
    <w:rsid w:val="00701382"/>
    <w:rsid w:val="00704B06"/>
    <w:rsid w:val="00710BC0"/>
    <w:rsid w:val="00712248"/>
    <w:rsid w:val="007124FF"/>
    <w:rsid w:val="007158CC"/>
    <w:rsid w:val="00727F68"/>
    <w:rsid w:val="0073218A"/>
    <w:rsid w:val="00732E27"/>
    <w:rsid w:val="00733BC6"/>
    <w:rsid w:val="00734AD5"/>
    <w:rsid w:val="007369EA"/>
    <w:rsid w:val="00740452"/>
    <w:rsid w:val="00741327"/>
    <w:rsid w:val="00747A00"/>
    <w:rsid w:val="00747B92"/>
    <w:rsid w:val="00754F2D"/>
    <w:rsid w:val="0076332E"/>
    <w:rsid w:val="00766D0C"/>
    <w:rsid w:val="00773226"/>
    <w:rsid w:val="00776B68"/>
    <w:rsid w:val="00777B5E"/>
    <w:rsid w:val="00781376"/>
    <w:rsid w:val="00783BEF"/>
    <w:rsid w:val="007868C0"/>
    <w:rsid w:val="007869A0"/>
    <w:rsid w:val="00786FFC"/>
    <w:rsid w:val="00787397"/>
    <w:rsid w:val="00790335"/>
    <w:rsid w:val="007942AA"/>
    <w:rsid w:val="007A023B"/>
    <w:rsid w:val="007A2F79"/>
    <w:rsid w:val="007A53CB"/>
    <w:rsid w:val="007A66C2"/>
    <w:rsid w:val="007B0278"/>
    <w:rsid w:val="007B29F1"/>
    <w:rsid w:val="007B33C4"/>
    <w:rsid w:val="007B5E55"/>
    <w:rsid w:val="007C692B"/>
    <w:rsid w:val="007D3F82"/>
    <w:rsid w:val="007D794E"/>
    <w:rsid w:val="007E2C34"/>
    <w:rsid w:val="007E41EA"/>
    <w:rsid w:val="007E5CBC"/>
    <w:rsid w:val="007E7499"/>
    <w:rsid w:val="007F0568"/>
    <w:rsid w:val="007F0ECC"/>
    <w:rsid w:val="007F2648"/>
    <w:rsid w:val="007F4935"/>
    <w:rsid w:val="00802226"/>
    <w:rsid w:val="008030F4"/>
    <w:rsid w:val="0080455E"/>
    <w:rsid w:val="00804890"/>
    <w:rsid w:val="00805112"/>
    <w:rsid w:val="00805AFB"/>
    <w:rsid w:val="00810078"/>
    <w:rsid w:val="00810C71"/>
    <w:rsid w:val="00812F61"/>
    <w:rsid w:val="0081371D"/>
    <w:rsid w:val="008137AA"/>
    <w:rsid w:val="0082189B"/>
    <w:rsid w:val="00821F6B"/>
    <w:rsid w:val="00831EC8"/>
    <w:rsid w:val="00831FAA"/>
    <w:rsid w:val="00833922"/>
    <w:rsid w:val="0083592A"/>
    <w:rsid w:val="00836F97"/>
    <w:rsid w:val="00837FB8"/>
    <w:rsid w:val="008423C1"/>
    <w:rsid w:val="0084560A"/>
    <w:rsid w:val="0084575B"/>
    <w:rsid w:val="00863AF6"/>
    <w:rsid w:val="008654DF"/>
    <w:rsid w:val="008720C9"/>
    <w:rsid w:val="00881DEA"/>
    <w:rsid w:val="00881ED3"/>
    <w:rsid w:val="0088380D"/>
    <w:rsid w:val="00885F2D"/>
    <w:rsid w:val="008867F6"/>
    <w:rsid w:val="00887766"/>
    <w:rsid w:val="0089157E"/>
    <w:rsid w:val="00894D02"/>
    <w:rsid w:val="008964A7"/>
    <w:rsid w:val="008A155C"/>
    <w:rsid w:val="008A4482"/>
    <w:rsid w:val="008A6ADA"/>
    <w:rsid w:val="008B0FFD"/>
    <w:rsid w:val="008B1F64"/>
    <w:rsid w:val="008B54D5"/>
    <w:rsid w:val="008B5D90"/>
    <w:rsid w:val="008C18AE"/>
    <w:rsid w:val="008C2CB6"/>
    <w:rsid w:val="008C3B24"/>
    <w:rsid w:val="008C60DE"/>
    <w:rsid w:val="008C6DD5"/>
    <w:rsid w:val="008C7CB6"/>
    <w:rsid w:val="008D02BA"/>
    <w:rsid w:val="008D0F15"/>
    <w:rsid w:val="008D7BF9"/>
    <w:rsid w:val="008E1297"/>
    <w:rsid w:val="008E13A5"/>
    <w:rsid w:val="008E2FDA"/>
    <w:rsid w:val="008E5B57"/>
    <w:rsid w:val="00900483"/>
    <w:rsid w:val="0090073A"/>
    <w:rsid w:val="009038FA"/>
    <w:rsid w:val="00905706"/>
    <w:rsid w:val="00913BC2"/>
    <w:rsid w:val="00920BD7"/>
    <w:rsid w:val="00925A5B"/>
    <w:rsid w:val="00925B96"/>
    <w:rsid w:val="00926CDE"/>
    <w:rsid w:val="0093081A"/>
    <w:rsid w:val="00931A10"/>
    <w:rsid w:val="00936171"/>
    <w:rsid w:val="00953131"/>
    <w:rsid w:val="00955FC5"/>
    <w:rsid w:val="00965DCC"/>
    <w:rsid w:val="009764EF"/>
    <w:rsid w:val="00976921"/>
    <w:rsid w:val="009916AE"/>
    <w:rsid w:val="00993075"/>
    <w:rsid w:val="00996622"/>
    <w:rsid w:val="0099667C"/>
    <w:rsid w:val="0099751D"/>
    <w:rsid w:val="009A0549"/>
    <w:rsid w:val="009A1F51"/>
    <w:rsid w:val="009B1D53"/>
    <w:rsid w:val="009B7BE5"/>
    <w:rsid w:val="009D6490"/>
    <w:rsid w:val="009D78AF"/>
    <w:rsid w:val="009E393E"/>
    <w:rsid w:val="009E7705"/>
    <w:rsid w:val="009F03BD"/>
    <w:rsid w:val="009F0458"/>
    <w:rsid w:val="009F2EB3"/>
    <w:rsid w:val="00A016D1"/>
    <w:rsid w:val="00A06961"/>
    <w:rsid w:val="00A12843"/>
    <w:rsid w:val="00A15C7A"/>
    <w:rsid w:val="00A16314"/>
    <w:rsid w:val="00A21C22"/>
    <w:rsid w:val="00A2699C"/>
    <w:rsid w:val="00A27120"/>
    <w:rsid w:val="00A309DB"/>
    <w:rsid w:val="00A31CD2"/>
    <w:rsid w:val="00A36972"/>
    <w:rsid w:val="00A43D06"/>
    <w:rsid w:val="00A44945"/>
    <w:rsid w:val="00A4654A"/>
    <w:rsid w:val="00A478F1"/>
    <w:rsid w:val="00A61093"/>
    <w:rsid w:val="00A6161D"/>
    <w:rsid w:val="00A667DD"/>
    <w:rsid w:val="00A74209"/>
    <w:rsid w:val="00A75555"/>
    <w:rsid w:val="00A75AF3"/>
    <w:rsid w:val="00A903F2"/>
    <w:rsid w:val="00A93451"/>
    <w:rsid w:val="00A96F05"/>
    <w:rsid w:val="00AA2245"/>
    <w:rsid w:val="00AA3248"/>
    <w:rsid w:val="00AB1F2F"/>
    <w:rsid w:val="00AB2FE9"/>
    <w:rsid w:val="00AB5435"/>
    <w:rsid w:val="00AB6741"/>
    <w:rsid w:val="00AC012C"/>
    <w:rsid w:val="00AC0872"/>
    <w:rsid w:val="00AC0B92"/>
    <w:rsid w:val="00AC72DA"/>
    <w:rsid w:val="00AD4613"/>
    <w:rsid w:val="00AD782D"/>
    <w:rsid w:val="00AF15BB"/>
    <w:rsid w:val="00AF1BE0"/>
    <w:rsid w:val="00AF1CFA"/>
    <w:rsid w:val="00AF2433"/>
    <w:rsid w:val="00AF7031"/>
    <w:rsid w:val="00B1794A"/>
    <w:rsid w:val="00B21434"/>
    <w:rsid w:val="00B22ED3"/>
    <w:rsid w:val="00B3368C"/>
    <w:rsid w:val="00B33DDA"/>
    <w:rsid w:val="00B427D8"/>
    <w:rsid w:val="00B44178"/>
    <w:rsid w:val="00B44C00"/>
    <w:rsid w:val="00B465FC"/>
    <w:rsid w:val="00B476F5"/>
    <w:rsid w:val="00B52F9A"/>
    <w:rsid w:val="00B5674B"/>
    <w:rsid w:val="00B62173"/>
    <w:rsid w:val="00B64D44"/>
    <w:rsid w:val="00B67DBD"/>
    <w:rsid w:val="00B7226E"/>
    <w:rsid w:val="00B77013"/>
    <w:rsid w:val="00B83BED"/>
    <w:rsid w:val="00B9022A"/>
    <w:rsid w:val="00B91807"/>
    <w:rsid w:val="00BA095C"/>
    <w:rsid w:val="00BB3A56"/>
    <w:rsid w:val="00BC1F1F"/>
    <w:rsid w:val="00BC4893"/>
    <w:rsid w:val="00BC6DEF"/>
    <w:rsid w:val="00BD113F"/>
    <w:rsid w:val="00BD762C"/>
    <w:rsid w:val="00BD77C7"/>
    <w:rsid w:val="00BE4BF0"/>
    <w:rsid w:val="00BE7782"/>
    <w:rsid w:val="00BF063E"/>
    <w:rsid w:val="00BF0F30"/>
    <w:rsid w:val="00BF695E"/>
    <w:rsid w:val="00C055FC"/>
    <w:rsid w:val="00C05F7B"/>
    <w:rsid w:val="00C0730F"/>
    <w:rsid w:val="00C141F1"/>
    <w:rsid w:val="00C17FD1"/>
    <w:rsid w:val="00C216BE"/>
    <w:rsid w:val="00C2387F"/>
    <w:rsid w:val="00C244ED"/>
    <w:rsid w:val="00C251A5"/>
    <w:rsid w:val="00C26026"/>
    <w:rsid w:val="00C262ED"/>
    <w:rsid w:val="00C3176E"/>
    <w:rsid w:val="00C31DC4"/>
    <w:rsid w:val="00C367CB"/>
    <w:rsid w:val="00C3737D"/>
    <w:rsid w:val="00C4467A"/>
    <w:rsid w:val="00C5113C"/>
    <w:rsid w:val="00C53188"/>
    <w:rsid w:val="00C54AEA"/>
    <w:rsid w:val="00C71A92"/>
    <w:rsid w:val="00C7301D"/>
    <w:rsid w:val="00C74B19"/>
    <w:rsid w:val="00C7594C"/>
    <w:rsid w:val="00C858B8"/>
    <w:rsid w:val="00C87910"/>
    <w:rsid w:val="00C96701"/>
    <w:rsid w:val="00CA2D1C"/>
    <w:rsid w:val="00CA5852"/>
    <w:rsid w:val="00CB0BC6"/>
    <w:rsid w:val="00CB11F0"/>
    <w:rsid w:val="00CB30B4"/>
    <w:rsid w:val="00CC100A"/>
    <w:rsid w:val="00CC4322"/>
    <w:rsid w:val="00CD0D53"/>
    <w:rsid w:val="00CD31C2"/>
    <w:rsid w:val="00CD4DCF"/>
    <w:rsid w:val="00CE4CEE"/>
    <w:rsid w:val="00CE756E"/>
    <w:rsid w:val="00CF12E4"/>
    <w:rsid w:val="00CF329E"/>
    <w:rsid w:val="00CF6404"/>
    <w:rsid w:val="00CF7C41"/>
    <w:rsid w:val="00D0585F"/>
    <w:rsid w:val="00D1367E"/>
    <w:rsid w:val="00D16D52"/>
    <w:rsid w:val="00D20980"/>
    <w:rsid w:val="00D27348"/>
    <w:rsid w:val="00D30984"/>
    <w:rsid w:val="00D32276"/>
    <w:rsid w:val="00D326DC"/>
    <w:rsid w:val="00D433E5"/>
    <w:rsid w:val="00D561ED"/>
    <w:rsid w:val="00D5763C"/>
    <w:rsid w:val="00D57A05"/>
    <w:rsid w:val="00D6115B"/>
    <w:rsid w:val="00D612BE"/>
    <w:rsid w:val="00D6463A"/>
    <w:rsid w:val="00D665E4"/>
    <w:rsid w:val="00D70D96"/>
    <w:rsid w:val="00D94669"/>
    <w:rsid w:val="00D95FC0"/>
    <w:rsid w:val="00D97305"/>
    <w:rsid w:val="00D97979"/>
    <w:rsid w:val="00DA2524"/>
    <w:rsid w:val="00DA4083"/>
    <w:rsid w:val="00DB0B62"/>
    <w:rsid w:val="00DB0E2E"/>
    <w:rsid w:val="00DB50EF"/>
    <w:rsid w:val="00DB5CD9"/>
    <w:rsid w:val="00DD1066"/>
    <w:rsid w:val="00DD5F02"/>
    <w:rsid w:val="00DD732F"/>
    <w:rsid w:val="00DE6B3B"/>
    <w:rsid w:val="00DF368E"/>
    <w:rsid w:val="00DF5407"/>
    <w:rsid w:val="00DF5694"/>
    <w:rsid w:val="00DF6987"/>
    <w:rsid w:val="00E019B8"/>
    <w:rsid w:val="00E07CDE"/>
    <w:rsid w:val="00E1254A"/>
    <w:rsid w:val="00E12BDD"/>
    <w:rsid w:val="00E1626C"/>
    <w:rsid w:val="00E216F8"/>
    <w:rsid w:val="00E2346F"/>
    <w:rsid w:val="00E26113"/>
    <w:rsid w:val="00E30A24"/>
    <w:rsid w:val="00E459FA"/>
    <w:rsid w:val="00E4620E"/>
    <w:rsid w:val="00E52865"/>
    <w:rsid w:val="00E52F0D"/>
    <w:rsid w:val="00E52F79"/>
    <w:rsid w:val="00E62EB1"/>
    <w:rsid w:val="00E67A89"/>
    <w:rsid w:val="00E7732B"/>
    <w:rsid w:val="00E8402E"/>
    <w:rsid w:val="00E92260"/>
    <w:rsid w:val="00E9731F"/>
    <w:rsid w:val="00EA2DC6"/>
    <w:rsid w:val="00EA4768"/>
    <w:rsid w:val="00EA5443"/>
    <w:rsid w:val="00EA6F68"/>
    <w:rsid w:val="00EA711A"/>
    <w:rsid w:val="00EB2874"/>
    <w:rsid w:val="00EB2D51"/>
    <w:rsid w:val="00EB59C8"/>
    <w:rsid w:val="00EB5ABF"/>
    <w:rsid w:val="00EC3D82"/>
    <w:rsid w:val="00EC417D"/>
    <w:rsid w:val="00EC51F4"/>
    <w:rsid w:val="00EC5AE9"/>
    <w:rsid w:val="00EC6EC5"/>
    <w:rsid w:val="00EC74B4"/>
    <w:rsid w:val="00ED3692"/>
    <w:rsid w:val="00ED36E7"/>
    <w:rsid w:val="00EE328E"/>
    <w:rsid w:val="00EE4262"/>
    <w:rsid w:val="00EF4A24"/>
    <w:rsid w:val="00EF4E11"/>
    <w:rsid w:val="00EF56EB"/>
    <w:rsid w:val="00F02FC1"/>
    <w:rsid w:val="00F04C1D"/>
    <w:rsid w:val="00F073DC"/>
    <w:rsid w:val="00F223A8"/>
    <w:rsid w:val="00F24CF4"/>
    <w:rsid w:val="00F24FE4"/>
    <w:rsid w:val="00F31319"/>
    <w:rsid w:val="00F32CB1"/>
    <w:rsid w:val="00F33F9C"/>
    <w:rsid w:val="00F43AA1"/>
    <w:rsid w:val="00F60A32"/>
    <w:rsid w:val="00F72787"/>
    <w:rsid w:val="00F7461B"/>
    <w:rsid w:val="00F76BFB"/>
    <w:rsid w:val="00F868D0"/>
    <w:rsid w:val="00F973D0"/>
    <w:rsid w:val="00F976B1"/>
    <w:rsid w:val="00FA295F"/>
    <w:rsid w:val="00FA3035"/>
    <w:rsid w:val="00FA4E47"/>
    <w:rsid w:val="00FB38D2"/>
    <w:rsid w:val="00FB4992"/>
    <w:rsid w:val="00FB585F"/>
    <w:rsid w:val="00FB6471"/>
    <w:rsid w:val="00FB707F"/>
    <w:rsid w:val="00FC1927"/>
    <w:rsid w:val="00FC4BD9"/>
    <w:rsid w:val="00FD6558"/>
    <w:rsid w:val="00FE08D5"/>
    <w:rsid w:val="00FE23C7"/>
    <w:rsid w:val="00FE55EC"/>
    <w:rsid w:val="00FF1BE4"/>
    <w:rsid w:val="00FF3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1D"/>
  </w:style>
  <w:style w:type="paragraph" w:styleId="1">
    <w:name w:val="heading 1"/>
    <w:next w:val="a"/>
    <w:link w:val="10"/>
    <w:uiPriority w:val="9"/>
    <w:qFormat/>
    <w:rsid w:val="00EA6F68"/>
    <w:pPr>
      <w:spacing w:before="120" w:after="120" w:line="264"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semiHidden/>
    <w:unhideWhenUsed/>
    <w:qFormat/>
    <w:rsid w:val="00EA6F68"/>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semiHidden/>
    <w:unhideWhenUsed/>
    <w:qFormat/>
    <w:rsid w:val="00EA6F68"/>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semiHidden/>
    <w:unhideWhenUsed/>
    <w:qFormat/>
    <w:rsid w:val="00EA6F68"/>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semiHidden/>
    <w:unhideWhenUsed/>
    <w:qFormat/>
    <w:rsid w:val="00EA6F68"/>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C7301D"/>
    <w:pPr>
      <w:ind w:left="720"/>
      <w:contextualSpacing/>
    </w:pPr>
  </w:style>
  <w:style w:type="paragraph" w:styleId="a5">
    <w:name w:val="Balloon Text"/>
    <w:basedOn w:val="a"/>
    <w:link w:val="a6"/>
    <w:semiHidden/>
    <w:unhideWhenUsed/>
    <w:rsid w:val="00226572"/>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226572"/>
    <w:rPr>
      <w:rFonts w:ascii="Tahoma" w:hAnsi="Tahoma" w:cs="Tahoma"/>
      <w:sz w:val="16"/>
      <w:szCs w:val="16"/>
    </w:rPr>
  </w:style>
  <w:style w:type="character" w:styleId="a7">
    <w:name w:val="Hyperlink"/>
    <w:basedOn w:val="a0"/>
    <w:link w:val="11"/>
    <w:unhideWhenUsed/>
    <w:rsid w:val="0073218A"/>
    <w:rPr>
      <w:color w:val="0563C1" w:themeColor="hyperlink"/>
      <w:u w:val="single"/>
    </w:rPr>
  </w:style>
  <w:style w:type="paragraph" w:styleId="a8">
    <w:name w:val="No Spacing"/>
    <w:link w:val="a9"/>
    <w:qFormat/>
    <w:rsid w:val="0073218A"/>
    <w:pPr>
      <w:spacing w:after="0" w:line="240" w:lineRule="auto"/>
    </w:pPr>
  </w:style>
  <w:style w:type="table" w:styleId="aa">
    <w:name w:val="Table Grid"/>
    <w:basedOn w:val="a1"/>
    <w:uiPriority w:val="59"/>
    <w:rsid w:val="008B0F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a"/>
    <w:uiPriority w:val="59"/>
    <w:rsid w:val="0083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D794E"/>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rsid w:val="007D794E"/>
    <w:rPr>
      <w:rFonts w:ascii="Calibri" w:eastAsia="Times New Roman" w:hAnsi="Calibri" w:cs="Times New Roman"/>
    </w:rPr>
  </w:style>
  <w:style w:type="paragraph" w:styleId="ad">
    <w:name w:val="footer"/>
    <w:basedOn w:val="a"/>
    <w:link w:val="ae"/>
    <w:uiPriority w:val="99"/>
    <w:unhideWhenUsed/>
    <w:rsid w:val="00881ED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81ED3"/>
  </w:style>
  <w:style w:type="table" w:customStyle="1" w:styleId="21">
    <w:name w:val="Сетка таблицы2"/>
    <w:basedOn w:val="a1"/>
    <w:next w:val="aa"/>
    <w:rsid w:val="007B33C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39"/>
    <w:rsid w:val="00EA5443"/>
    <w:pPr>
      <w:spacing w:after="0" w:line="240" w:lineRule="auto"/>
    </w:pPr>
    <w:rPr>
      <w:rFonts w:ascii="Times New Roman" w:eastAsia="Calibri"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rsid w:val="006A00F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a"/>
    <w:rsid w:val="000A2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rsid w:val="00E07CD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rsid w:val="005E029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a"/>
    <w:uiPriority w:val="59"/>
    <w:rsid w:val="00681CD7"/>
    <w:pPr>
      <w:spacing w:after="0" w:line="360" w:lineRule="atLeast"/>
      <w:jc w:val="both"/>
    </w:pPr>
    <w:rPr>
      <w:rFonts w:ascii="Times New Roman CYR" w:eastAsia="Times New Roman" w:hAnsi="Times New Roman CYR"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794A"/>
    <w:pPr>
      <w:widowControl w:val="0"/>
      <w:autoSpaceDE w:val="0"/>
      <w:autoSpaceDN w:val="0"/>
      <w:spacing w:after="0" w:line="240" w:lineRule="auto"/>
    </w:pPr>
    <w:rPr>
      <w:rFonts w:ascii="Calibri" w:eastAsia="Times New Roman" w:hAnsi="Calibri" w:cs="Calibri"/>
      <w:lang w:eastAsia="ru-RU"/>
    </w:rPr>
  </w:style>
  <w:style w:type="table" w:customStyle="1" w:styleId="9">
    <w:name w:val="Сетка таблицы9"/>
    <w:basedOn w:val="a1"/>
    <w:next w:val="aa"/>
    <w:rsid w:val="00FB58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a"/>
    <w:rsid w:val="00010DA3"/>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A6F68"/>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semiHidden/>
    <w:rsid w:val="00EA6F68"/>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semiHidden/>
    <w:rsid w:val="00EA6F68"/>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semiHidden/>
    <w:rsid w:val="00EA6F68"/>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semiHidden/>
    <w:rsid w:val="00EA6F68"/>
    <w:rPr>
      <w:rFonts w:ascii="XO Thames" w:eastAsia="Times New Roman" w:hAnsi="XO Thames" w:cs="Times New Roman"/>
      <w:b/>
      <w:color w:val="000000"/>
      <w:szCs w:val="20"/>
      <w:lang w:eastAsia="ru-RU"/>
    </w:rPr>
  </w:style>
  <w:style w:type="numbering" w:customStyle="1" w:styleId="13">
    <w:name w:val="Нет списка1"/>
    <w:next w:val="a2"/>
    <w:uiPriority w:val="99"/>
    <w:semiHidden/>
    <w:unhideWhenUsed/>
    <w:rsid w:val="00EA6F68"/>
  </w:style>
  <w:style w:type="paragraph" w:customStyle="1" w:styleId="11">
    <w:name w:val="Гиперссылка1"/>
    <w:basedOn w:val="14"/>
    <w:link w:val="a7"/>
    <w:rsid w:val="00EA6F68"/>
    <w:rPr>
      <w:rFonts w:asciiTheme="minorHAnsi" w:eastAsiaTheme="minorHAnsi" w:hAnsiTheme="minorHAnsi" w:cstheme="minorBidi"/>
      <w:color w:val="0563C1" w:themeColor="hyperlink"/>
      <w:sz w:val="22"/>
      <w:szCs w:val="22"/>
      <w:u w:val="single"/>
      <w:lang w:eastAsia="en-US"/>
    </w:rPr>
  </w:style>
  <w:style w:type="character" w:customStyle="1" w:styleId="15">
    <w:name w:val="Просмотренная гиперссылка1"/>
    <w:basedOn w:val="a0"/>
    <w:uiPriority w:val="99"/>
    <w:semiHidden/>
    <w:unhideWhenUsed/>
    <w:rsid w:val="00EA6F68"/>
    <w:rPr>
      <w:color w:val="800080"/>
      <w:u w:val="single"/>
    </w:rPr>
  </w:style>
  <w:style w:type="character" w:customStyle="1" w:styleId="af">
    <w:name w:val="Обычный (веб) Знак"/>
    <w:basedOn w:val="16"/>
    <w:link w:val="af0"/>
    <w:semiHidden/>
    <w:locked/>
    <w:rsid w:val="00EA6F68"/>
    <w:rPr>
      <w:rFonts w:ascii="Times New Roman" w:hAnsi="Times New Roman" w:cs="Times New Roman" w:hint="default"/>
      <w:sz w:val="24"/>
    </w:rPr>
  </w:style>
  <w:style w:type="paragraph" w:customStyle="1" w:styleId="17">
    <w:name w:val="Обычный (веб)1"/>
    <w:basedOn w:val="a"/>
    <w:next w:val="af0"/>
    <w:semiHidden/>
    <w:unhideWhenUsed/>
    <w:rsid w:val="00EA6F68"/>
    <w:pPr>
      <w:spacing w:before="100" w:beforeAutospacing="1" w:after="100" w:afterAutospacing="1" w:line="240" w:lineRule="auto"/>
    </w:pPr>
    <w:rPr>
      <w:rFonts w:ascii="Times New Roman" w:hAnsi="Times New Roman" w:cs="Times New Roman"/>
      <w:sz w:val="24"/>
    </w:rPr>
  </w:style>
  <w:style w:type="character" w:customStyle="1" w:styleId="18">
    <w:name w:val="Оглавление 1 Знак"/>
    <w:link w:val="19"/>
    <w:uiPriority w:val="39"/>
    <w:semiHidden/>
    <w:locked/>
    <w:rsid w:val="00EA6F68"/>
    <w:rPr>
      <w:rFonts w:ascii="XO Thames" w:hAnsi="XO Thames"/>
      <w:b/>
      <w:sz w:val="28"/>
    </w:rPr>
  </w:style>
  <w:style w:type="paragraph" w:styleId="19">
    <w:name w:val="toc 1"/>
    <w:next w:val="a"/>
    <w:link w:val="18"/>
    <w:autoRedefine/>
    <w:uiPriority w:val="39"/>
    <w:semiHidden/>
    <w:unhideWhenUsed/>
    <w:rsid w:val="00EA6F68"/>
    <w:pPr>
      <w:spacing w:line="264" w:lineRule="auto"/>
    </w:pPr>
    <w:rPr>
      <w:rFonts w:ascii="XO Thames" w:hAnsi="XO Thames"/>
      <w:b/>
      <w:sz w:val="28"/>
    </w:rPr>
  </w:style>
  <w:style w:type="character" w:customStyle="1" w:styleId="22">
    <w:name w:val="Оглавление 2 Знак"/>
    <w:link w:val="23"/>
    <w:uiPriority w:val="39"/>
    <w:semiHidden/>
    <w:locked/>
    <w:rsid w:val="00EA6F68"/>
    <w:rPr>
      <w:rFonts w:ascii="XO Thames" w:hAnsi="XO Thames"/>
      <w:sz w:val="28"/>
    </w:rPr>
  </w:style>
  <w:style w:type="paragraph" w:styleId="23">
    <w:name w:val="toc 2"/>
    <w:next w:val="a"/>
    <w:link w:val="22"/>
    <w:autoRedefine/>
    <w:uiPriority w:val="39"/>
    <w:semiHidden/>
    <w:unhideWhenUsed/>
    <w:rsid w:val="00EA6F68"/>
    <w:pPr>
      <w:spacing w:line="264" w:lineRule="auto"/>
      <w:ind w:left="200"/>
    </w:pPr>
    <w:rPr>
      <w:rFonts w:ascii="XO Thames" w:hAnsi="XO Thames"/>
      <w:sz w:val="28"/>
    </w:rPr>
  </w:style>
  <w:style w:type="character" w:customStyle="1" w:styleId="32">
    <w:name w:val="Оглавление 3 Знак"/>
    <w:link w:val="33"/>
    <w:uiPriority w:val="39"/>
    <w:semiHidden/>
    <w:locked/>
    <w:rsid w:val="00EA6F68"/>
    <w:rPr>
      <w:rFonts w:ascii="XO Thames" w:hAnsi="XO Thames"/>
      <w:sz w:val="28"/>
    </w:rPr>
  </w:style>
  <w:style w:type="paragraph" w:styleId="33">
    <w:name w:val="toc 3"/>
    <w:next w:val="a"/>
    <w:link w:val="32"/>
    <w:autoRedefine/>
    <w:uiPriority w:val="39"/>
    <w:semiHidden/>
    <w:unhideWhenUsed/>
    <w:rsid w:val="00EA6F68"/>
    <w:pPr>
      <w:spacing w:line="264" w:lineRule="auto"/>
      <w:ind w:left="400"/>
    </w:pPr>
    <w:rPr>
      <w:rFonts w:ascii="XO Thames" w:hAnsi="XO Thames"/>
      <w:sz w:val="28"/>
    </w:rPr>
  </w:style>
  <w:style w:type="character" w:customStyle="1" w:styleId="42">
    <w:name w:val="Оглавление 4 Знак"/>
    <w:link w:val="43"/>
    <w:uiPriority w:val="39"/>
    <w:semiHidden/>
    <w:locked/>
    <w:rsid w:val="00EA6F68"/>
    <w:rPr>
      <w:rFonts w:ascii="XO Thames" w:hAnsi="XO Thames"/>
      <w:sz w:val="28"/>
    </w:rPr>
  </w:style>
  <w:style w:type="paragraph" w:styleId="43">
    <w:name w:val="toc 4"/>
    <w:next w:val="a"/>
    <w:link w:val="42"/>
    <w:autoRedefine/>
    <w:uiPriority w:val="39"/>
    <w:semiHidden/>
    <w:unhideWhenUsed/>
    <w:rsid w:val="00EA6F68"/>
    <w:pPr>
      <w:spacing w:line="264" w:lineRule="auto"/>
      <w:ind w:left="600"/>
    </w:pPr>
    <w:rPr>
      <w:rFonts w:ascii="XO Thames" w:hAnsi="XO Thames"/>
      <w:sz w:val="28"/>
    </w:rPr>
  </w:style>
  <w:style w:type="character" w:customStyle="1" w:styleId="52">
    <w:name w:val="Оглавление 5 Знак"/>
    <w:link w:val="53"/>
    <w:uiPriority w:val="39"/>
    <w:semiHidden/>
    <w:locked/>
    <w:rsid w:val="00EA6F68"/>
    <w:rPr>
      <w:rFonts w:ascii="XO Thames" w:hAnsi="XO Thames"/>
      <w:sz w:val="28"/>
    </w:rPr>
  </w:style>
  <w:style w:type="paragraph" w:styleId="53">
    <w:name w:val="toc 5"/>
    <w:next w:val="a"/>
    <w:link w:val="52"/>
    <w:autoRedefine/>
    <w:uiPriority w:val="39"/>
    <w:semiHidden/>
    <w:unhideWhenUsed/>
    <w:rsid w:val="00EA6F68"/>
    <w:pPr>
      <w:spacing w:line="264" w:lineRule="auto"/>
      <w:ind w:left="800"/>
    </w:pPr>
    <w:rPr>
      <w:rFonts w:ascii="XO Thames" w:hAnsi="XO Thames"/>
      <w:sz w:val="28"/>
    </w:rPr>
  </w:style>
  <w:style w:type="character" w:customStyle="1" w:styleId="60">
    <w:name w:val="Оглавление 6 Знак"/>
    <w:link w:val="61"/>
    <w:uiPriority w:val="39"/>
    <w:semiHidden/>
    <w:locked/>
    <w:rsid w:val="00EA6F68"/>
    <w:rPr>
      <w:rFonts w:ascii="XO Thames" w:hAnsi="XO Thames"/>
      <w:sz w:val="28"/>
    </w:rPr>
  </w:style>
  <w:style w:type="paragraph" w:styleId="61">
    <w:name w:val="toc 6"/>
    <w:next w:val="a"/>
    <w:link w:val="60"/>
    <w:autoRedefine/>
    <w:uiPriority w:val="39"/>
    <w:semiHidden/>
    <w:unhideWhenUsed/>
    <w:rsid w:val="00EA6F68"/>
    <w:pPr>
      <w:spacing w:line="264" w:lineRule="auto"/>
      <w:ind w:left="1000"/>
    </w:pPr>
    <w:rPr>
      <w:rFonts w:ascii="XO Thames" w:hAnsi="XO Thames"/>
      <w:sz w:val="28"/>
    </w:rPr>
  </w:style>
  <w:style w:type="character" w:customStyle="1" w:styleId="70">
    <w:name w:val="Оглавление 7 Знак"/>
    <w:link w:val="71"/>
    <w:uiPriority w:val="39"/>
    <w:semiHidden/>
    <w:locked/>
    <w:rsid w:val="00EA6F68"/>
    <w:rPr>
      <w:rFonts w:ascii="XO Thames" w:hAnsi="XO Thames"/>
      <w:sz w:val="28"/>
    </w:rPr>
  </w:style>
  <w:style w:type="paragraph" w:styleId="71">
    <w:name w:val="toc 7"/>
    <w:next w:val="a"/>
    <w:link w:val="70"/>
    <w:autoRedefine/>
    <w:uiPriority w:val="39"/>
    <w:semiHidden/>
    <w:unhideWhenUsed/>
    <w:rsid w:val="00EA6F68"/>
    <w:pPr>
      <w:spacing w:line="264" w:lineRule="auto"/>
      <w:ind w:left="1200"/>
    </w:pPr>
    <w:rPr>
      <w:rFonts w:ascii="XO Thames" w:hAnsi="XO Thames"/>
      <w:sz w:val="28"/>
    </w:rPr>
  </w:style>
  <w:style w:type="character" w:customStyle="1" w:styleId="80">
    <w:name w:val="Оглавление 8 Знак"/>
    <w:link w:val="81"/>
    <w:uiPriority w:val="39"/>
    <w:semiHidden/>
    <w:locked/>
    <w:rsid w:val="00EA6F68"/>
    <w:rPr>
      <w:rFonts w:ascii="XO Thames" w:hAnsi="XO Thames"/>
      <w:sz w:val="28"/>
    </w:rPr>
  </w:style>
  <w:style w:type="paragraph" w:styleId="81">
    <w:name w:val="toc 8"/>
    <w:next w:val="a"/>
    <w:link w:val="80"/>
    <w:autoRedefine/>
    <w:uiPriority w:val="39"/>
    <w:semiHidden/>
    <w:unhideWhenUsed/>
    <w:rsid w:val="00EA6F68"/>
    <w:pPr>
      <w:spacing w:line="264" w:lineRule="auto"/>
      <w:ind w:left="1400"/>
    </w:pPr>
    <w:rPr>
      <w:rFonts w:ascii="XO Thames" w:hAnsi="XO Thames"/>
      <w:sz w:val="28"/>
    </w:rPr>
  </w:style>
  <w:style w:type="character" w:customStyle="1" w:styleId="90">
    <w:name w:val="Оглавление 9 Знак"/>
    <w:link w:val="91"/>
    <w:uiPriority w:val="39"/>
    <w:semiHidden/>
    <w:locked/>
    <w:rsid w:val="00EA6F68"/>
    <w:rPr>
      <w:rFonts w:ascii="XO Thames" w:hAnsi="XO Thames"/>
      <w:sz w:val="28"/>
    </w:rPr>
  </w:style>
  <w:style w:type="paragraph" w:styleId="91">
    <w:name w:val="toc 9"/>
    <w:next w:val="a"/>
    <w:link w:val="90"/>
    <w:autoRedefine/>
    <w:uiPriority w:val="39"/>
    <w:semiHidden/>
    <w:unhideWhenUsed/>
    <w:rsid w:val="00EA6F68"/>
    <w:pPr>
      <w:spacing w:line="264" w:lineRule="auto"/>
      <w:ind w:left="1600"/>
    </w:pPr>
    <w:rPr>
      <w:rFonts w:ascii="XO Thames" w:hAnsi="XO Thames"/>
      <w:sz w:val="28"/>
    </w:rPr>
  </w:style>
  <w:style w:type="character" w:customStyle="1" w:styleId="af1">
    <w:name w:val="Название объекта Знак"/>
    <w:basedOn w:val="16"/>
    <w:link w:val="af2"/>
    <w:semiHidden/>
    <w:locked/>
    <w:rsid w:val="00EA6F68"/>
    <w:rPr>
      <w:rFonts w:ascii="Times New Roman" w:hAnsi="Times New Roman" w:cs="Times New Roman" w:hint="default"/>
      <w:spacing w:val="8"/>
      <w:sz w:val="32"/>
    </w:rPr>
  </w:style>
  <w:style w:type="paragraph" w:customStyle="1" w:styleId="1a">
    <w:name w:val="Название объекта1"/>
    <w:basedOn w:val="a"/>
    <w:next w:val="a"/>
    <w:semiHidden/>
    <w:unhideWhenUsed/>
    <w:qFormat/>
    <w:rsid w:val="00EA6F68"/>
    <w:pPr>
      <w:widowControl w:val="0"/>
      <w:spacing w:before="346" w:after="0" w:line="360" w:lineRule="exact"/>
      <w:ind w:right="3118"/>
      <w:jc w:val="center"/>
    </w:pPr>
    <w:rPr>
      <w:rFonts w:ascii="Times New Roman" w:hAnsi="Times New Roman" w:cs="Times New Roman"/>
      <w:spacing w:val="8"/>
      <w:sz w:val="32"/>
    </w:rPr>
  </w:style>
  <w:style w:type="paragraph" w:styleId="af3">
    <w:name w:val="Title"/>
    <w:next w:val="a"/>
    <w:link w:val="af4"/>
    <w:uiPriority w:val="10"/>
    <w:qFormat/>
    <w:rsid w:val="00EA6F68"/>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4">
    <w:name w:val="Название Знак"/>
    <w:basedOn w:val="a0"/>
    <w:link w:val="af3"/>
    <w:uiPriority w:val="10"/>
    <w:rsid w:val="00EA6F68"/>
    <w:rPr>
      <w:rFonts w:ascii="XO Thames" w:eastAsia="Times New Roman" w:hAnsi="XO Thames" w:cs="Times New Roman"/>
      <w:b/>
      <w:caps/>
      <w:color w:val="000000"/>
      <w:sz w:val="40"/>
      <w:szCs w:val="20"/>
      <w:lang w:eastAsia="ru-RU"/>
    </w:rPr>
  </w:style>
  <w:style w:type="paragraph" w:styleId="af5">
    <w:name w:val="Body Text"/>
    <w:basedOn w:val="a"/>
    <w:link w:val="af6"/>
    <w:semiHidden/>
    <w:unhideWhenUsed/>
    <w:rsid w:val="00EA6F68"/>
    <w:pPr>
      <w:widowControl w:val="0"/>
      <w:spacing w:after="0" w:line="240" w:lineRule="auto"/>
    </w:pPr>
    <w:rPr>
      <w:rFonts w:ascii="Times New Roman" w:eastAsia="Times New Roman" w:hAnsi="Times New Roman" w:cs="Times New Roman"/>
      <w:color w:val="000000"/>
      <w:sz w:val="28"/>
      <w:szCs w:val="20"/>
      <w:lang w:eastAsia="ru-RU"/>
    </w:rPr>
  </w:style>
  <w:style w:type="character" w:customStyle="1" w:styleId="af6">
    <w:name w:val="Основной текст Знак"/>
    <w:basedOn w:val="a0"/>
    <w:link w:val="af5"/>
    <w:semiHidden/>
    <w:rsid w:val="00EA6F68"/>
    <w:rPr>
      <w:rFonts w:ascii="Times New Roman" w:eastAsia="Times New Roman" w:hAnsi="Times New Roman" w:cs="Times New Roman"/>
      <w:color w:val="000000"/>
      <w:sz w:val="28"/>
      <w:szCs w:val="20"/>
      <w:lang w:eastAsia="ru-RU"/>
    </w:rPr>
  </w:style>
  <w:style w:type="paragraph" w:styleId="af7">
    <w:name w:val="Subtitle"/>
    <w:next w:val="a"/>
    <w:link w:val="af8"/>
    <w:uiPriority w:val="11"/>
    <w:qFormat/>
    <w:rsid w:val="00EA6F68"/>
    <w:pPr>
      <w:spacing w:line="264" w:lineRule="auto"/>
      <w:jc w:val="both"/>
    </w:pPr>
    <w:rPr>
      <w:rFonts w:ascii="XO Thames" w:eastAsia="Times New Roman" w:hAnsi="XO Thames" w:cs="Times New Roman"/>
      <w:i/>
      <w:color w:val="000000"/>
      <w:sz w:val="24"/>
      <w:szCs w:val="20"/>
      <w:lang w:eastAsia="ru-RU"/>
    </w:rPr>
  </w:style>
  <w:style w:type="character" w:customStyle="1" w:styleId="af8">
    <w:name w:val="Подзаголовок Знак"/>
    <w:basedOn w:val="a0"/>
    <w:link w:val="af7"/>
    <w:uiPriority w:val="11"/>
    <w:rsid w:val="00EA6F68"/>
    <w:rPr>
      <w:rFonts w:ascii="XO Thames" w:eastAsia="Times New Roman" w:hAnsi="XO Thames" w:cs="Times New Roman"/>
      <w:i/>
      <w:color w:val="000000"/>
      <w:sz w:val="24"/>
      <w:szCs w:val="20"/>
      <w:lang w:eastAsia="ru-RU"/>
    </w:rPr>
  </w:style>
  <w:style w:type="character" w:customStyle="1" w:styleId="a9">
    <w:name w:val="Без интервала Знак"/>
    <w:link w:val="a8"/>
    <w:locked/>
    <w:rsid w:val="00EA6F68"/>
  </w:style>
  <w:style w:type="character" w:customStyle="1" w:styleId="a4">
    <w:name w:val="Абзац списка Знак"/>
    <w:basedOn w:val="16"/>
    <w:link w:val="a3"/>
    <w:locked/>
    <w:rsid w:val="00EA6F68"/>
    <w:rPr>
      <w:rFonts w:ascii="Times New Roman" w:hAnsi="Times New Roman" w:cs="Times New Roman" w:hint="default"/>
      <w:sz w:val="24"/>
    </w:rPr>
  </w:style>
  <w:style w:type="paragraph" w:customStyle="1" w:styleId="ConsPlusNonformat">
    <w:name w:val="ConsPlusNonformat"/>
    <w:uiPriority w:val="99"/>
    <w:rsid w:val="00EA6F68"/>
    <w:pPr>
      <w:widowControl w:val="0"/>
      <w:spacing w:after="0" w:line="240" w:lineRule="auto"/>
    </w:pPr>
    <w:rPr>
      <w:rFonts w:ascii="Courier New" w:eastAsia="Times New Roman" w:hAnsi="Courier New" w:cs="Times New Roman"/>
      <w:color w:val="000000"/>
      <w:sz w:val="20"/>
      <w:szCs w:val="20"/>
      <w:lang w:eastAsia="ru-RU"/>
    </w:rPr>
  </w:style>
  <w:style w:type="character" w:styleId="af9">
    <w:name w:val="footnote reference"/>
    <w:basedOn w:val="a0"/>
    <w:link w:val="1b"/>
    <w:unhideWhenUsed/>
    <w:rsid w:val="00EA6F68"/>
    <w:rPr>
      <w:vertAlign w:val="superscript"/>
    </w:rPr>
  </w:style>
  <w:style w:type="paragraph" w:customStyle="1" w:styleId="14">
    <w:name w:val="Основной шрифт абзаца1"/>
    <w:rsid w:val="00EA6F68"/>
    <w:pPr>
      <w:spacing w:line="264" w:lineRule="auto"/>
    </w:pPr>
    <w:rPr>
      <w:rFonts w:ascii="Calibri" w:eastAsia="Times New Roman" w:hAnsi="Calibri" w:cs="Times New Roman"/>
      <w:color w:val="000000"/>
      <w:sz w:val="20"/>
      <w:szCs w:val="20"/>
      <w:lang w:eastAsia="ru-RU"/>
    </w:rPr>
  </w:style>
  <w:style w:type="paragraph" w:customStyle="1" w:styleId="apple-converted-space">
    <w:name w:val="apple-converted-space"/>
    <w:basedOn w:val="14"/>
    <w:rsid w:val="00EA6F68"/>
  </w:style>
  <w:style w:type="paragraph" w:customStyle="1" w:styleId="Default">
    <w:name w:val="Default"/>
    <w:rsid w:val="00EA6F68"/>
    <w:pPr>
      <w:spacing w:after="0" w:line="240" w:lineRule="auto"/>
    </w:pPr>
    <w:rPr>
      <w:rFonts w:ascii="Times New Roman" w:eastAsia="Times New Roman" w:hAnsi="Times New Roman" w:cs="Times New Roman"/>
      <w:color w:val="000000"/>
      <w:sz w:val="24"/>
      <w:szCs w:val="20"/>
      <w:lang w:eastAsia="ru-RU"/>
    </w:rPr>
  </w:style>
  <w:style w:type="paragraph" w:customStyle="1" w:styleId="Footnote">
    <w:name w:val="Footnote"/>
    <w:basedOn w:val="a"/>
    <w:rsid w:val="00EA6F68"/>
    <w:pPr>
      <w:spacing w:after="0" w:line="240" w:lineRule="auto"/>
    </w:pPr>
    <w:rPr>
      <w:rFonts w:ascii="Times New Roman" w:eastAsia="Times New Roman" w:hAnsi="Times New Roman" w:cs="Times New Roman"/>
      <w:color w:val="000000"/>
      <w:sz w:val="20"/>
      <w:szCs w:val="20"/>
      <w:lang w:eastAsia="ru-RU"/>
    </w:rPr>
  </w:style>
  <w:style w:type="paragraph" w:customStyle="1" w:styleId="HeaderandFooter">
    <w:name w:val="Header and Footer"/>
    <w:rsid w:val="00EA6F68"/>
    <w:pPr>
      <w:spacing w:line="240" w:lineRule="auto"/>
      <w:jc w:val="both"/>
    </w:pPr>
    <w:rPr>
      <w:rFonts w:ascii="XO Thames" w:eastAsia="Times New Roman" w:hAnsi="XO Thames" w:cs="Times New Roman"/>
      <w:color w:val="000000"/>
      <w:sz w:val="20"/>
      <w:szCs w:val="20"/>
      <w:lang w:eastAsia="ru-RU"/>
    </w:rPr>
  </w:style>
  <w:style w:type="paragraph" w:customStyle="1" w:styleId="DefaultParagraphFontParaCharChar">
    <w:name w:val="Default Paragraph Font Para Char Char Знак"/>
    <w:basedOn w:val="a"/>
    <w:rsid w:val="00EA6F68"/>
    <w:pPr>
      <w:spacing w:line="240" w:lineRule="exact"/>
    </w:pPr>
    <w:rPr>
      <w:rFonts w:ascii="Verdana" w:eastAsia="Times New Roman" w:hAnsi="Verdana" w:cs="Times New Roman"/>
      <w:color w:val="000000"/>
      <w:sz w:val="20"/>
      <w:szCs w:val="20"/>
      <w:lang w:eastAsia="ru-RU"/>
    </w:rPr>
  </w:style>
  <w:style w:type="paragraph" w:customStyle="1" w:styleId="1c">
    <w:name w:val="Без интервала1"/>
    <w:rsid w:val="00EA6F68"/>
    <w:pPr>
      <w:spacing w:after="0" w:line="240" w:lineRule="auto"/>
    </w:pPr>
    <w:rPr>
      <w:rFonts w:ascii="Calibri" w:eastAsia="Times New Roman" w:hAnsi="Calibri" w:cs="Times New Roman"/>
      <w:color w:val="000000"/>
      <w:szCs w:val="20"/>
      <w:lang w:eastAsia="ru-RU"/>
    </w:rPr>
  </w:style>
  <w:style w:type="paragraph" w:customStyle="1" w:styleId="1b">
    <w:name w:val="Знак сноски1"/>
    <w:basedOn w:val="a"/>
    <w:link w:val="af9"/>
    <w:rsid w:val="00EA6F68"/>
    <w:pPr>
      <w:spacing w:after="0" w:line="240" w:lineRule="auto"/>
    </w:pPr>
    <w:rPr>
      <w:vertAlign w:val="superscript"/>
    </w:rPr>
  </w:style>
  <w:style w:type="character" w:customStyle="1" w:styleId="16">
    <w:name w:val="Обычный1"/>
    <w:rsid w:val="00EA6F68"/>
    <w:rPr>
      <w:rFonts w:ascii="Times New Roman" w:hAnsi="Times New Roman" w:cs="Times New Roman" w:hint="default"/>
      <w:sz w:val="24"/>
    </w:rPr>
  </w:style>
  <w:style w:type="table" w:customStyle="1" w:styleId="110">
    <w:name w:val="Сетка таблицы11"/>
    <w:basedOn w:val="a1"/>
    <w:next w:val="aa"/>
    <w:rsid w:val="00EA6F68"/>
    <w:pPr>
      <w:widowControl w:val="0"/>
      <w:spacing w:after="0" w:line="240" w:lineRule="auto"/>
    </w:pPr>
    <w:rPr>
      <w:rFonts w:ascii="Tahoma" w:eastAsia="Times New Roman" w:hAnsi="Tahoma" w:cs="Times New Roman"/>
      <w:color w:val="000000"/>
      <w:sz w:val="24"/>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FollowedHyperlink"/>
    <w:basedOn w:val="a0"/>
    <w:uiPriority w:val="99"/>
    <w:semiHidden/>
    <w:unhideWhenUsed/>
    <w:rsid w:val="00EA6F68"/>
    <w:rPr>
      <w:color w:val="954F72" w:themeColor="followedHyperlink"/>
      <w:u w:val="single"/>
    </w:rPr>
  </w:style>
  <w:style w:type="paragraph" w:styleId="af0">
    <w:name w:val="Normal (Web)"/>
    <w:basedOn w:val="a"/>
    <w:link w:val="af"/>
    <w:semiHidden/>
    <w:unhideWhenUsed/>
    <w:rsid w:val="00EA6F68"/>
    <w:rPr>
      <w:rFonts w:ascii="Times New Roman" w:hAnsi="Times New Roman" w:cs="Times New Roman"/>
      <w:sz w:val="24"/>
    </w:rPr>
  </w:style>
  <w:style w:type="paragraph" w:styleId="af2">
    <w:name w:val="caption"/>
    <w:basedOn w:val="a"/>
    <w:next w:val="a"/>
    <w:link w:val="af1"/>
    <w:semiHidden/>
    <w:unhideWhenUsed/>
    <w:qFormat/>
    <w:rsid w:val="00EA6F68"/>
    <w:pPr>
      <w:spacing w:after="200" w:line="240" w:lineRule="auto"/>
    </w:pPr>
    <w:rPr>
      <w:rFonts w:ascii="Times New Roman" w:hAnsi="Times New Roman" w:cs="Times New Roman"/>
      <w:spacing w:val="8"/>
      <w:sz w:val="32"/>
    </w:rPr>
  </w:style>
  <w:style w:type="table" w:customStyle="1" w:styleId="120">
    <w:name w:val="Сетка таблицы12"/>
    <w:basedOn w:val="a1"/>
    <w:next w:val="aa"/>
    <w:locked/>
    <w:rsid w:val="00DE6B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1D"/>
  </w:style>
  <w:style w:type="paragraph" w:styleId="1">
    <w:name w:val="heading 1"/>
    <w:next w:val="a"/>
    <w:link w:val="10"/>
    <w:uiPriority w:val="9"/>
    <w:qFormat/>
    <w:rsid w:val="00EA6F68"/>
    <w:pPr>
      <w:spacing w:before="120" w:after="120" w:line="264"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semiHidden/>
    <w:unhideWhenUsed/>
    <w:qFormat/>
    <w:rsid w:val="00EA6F68"/>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semiHidden/>
    <w:unhideWhenUsed/>
    <w:qFormat/>
    <w:rsid w:val="00EA6F68"/>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semiHidden/>
    <w:unhideWhenUsed/>
    <w:qFormat/>
    <w:rsid w:val="00EA6F68"/>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semiHidden/>
    <w:unhideWhenUsed/>
    <w:qFormat/>
    <w:rsid w:val="00EA6F68"/>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C7301D"/>
    <w:pPr>
      <w:ind w:left="720"/>
      <w:contextualSpacing/>
    </w:pPr>
  </w:style>
  <w:style w:type="paragraph" w:styleId="a5">
    <w:name w:val="Balloon Text"/>
    <w:basedOn w:val="a"/>
    <w:link w:val="a6"/>
    <w:semiHidden/>
    <w:unhideWhenUsed/>
    <w:rsid w:val="00226572"/>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226572"/>
    <w:rPr>
      <w:rFonts w:ascii="Tahoma" w:hAnsi="Tahoma" w:cs="Tahoma"/>
      <w:sz w:val="16"/>
      <w:szCs w:val="16"/>
    </w:rPr>
  </w:style>
  <w:style w:type="character" w:styleId="a7">
    <w:name w:val="Hyperlink"/>
    <w:basedOn w:val="a0"/>
    <w:link w:val="11"/>
    <w:unhideWhenUsed/>
    <w:rsid w:val="0073218A"/>
    <w:rPr>
      <w:color w:val="0563C1" w:themeColor="hyperlink"/>
      <w:u w:val="single"/>
    </w:rPr>
  </w:style>
  <w:style w:type="paragraph" w:styleId="a8">
    <w:name w:val="No Spacing"/>
    <w:link w:val="a9"/>
    <w:qFormat/>
    <w:rsid w:val="0073218A"/>
    <w:pPr>
      <w:spacing w:after="0" w:line="240" w:lineRule="auto"/>
    </w:pPr>
  </w:style>
  <w:style w:type="table" w:styleId="aa">
    <w:name w:val="Table Grid"/>
    <w:basedOn w:val="a1"/>
    <w:uiPriority w:val="59"/>
    <w:rsid w:val="008B0F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a"/>
    <w:uiPriority w:val="59"/>
    <w:rsid w:val="00833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D794E"/>
    <w:pPr>
      <w:tabs>
        <w:tab w:val="center" w:pos="4677"/>
        <w:tab w:val="right" w:pos="9355"/>
      </w:tabs>
      <w:spacing w:after="0" w:line="240" w:lineRule="auto"/>
    </w:pPr>
    <w:rPr>
      <w:rFonts w:ascii="Calibri" w:eastAsia="Times New Roman" w:hAnsi="Calibri" w:cs="Times New Roman"/>
    </w:rPr>
  </w:style>
  <w:style w:type="character" w:customStyle="1" w:styleId="ac">
    <w:name w:val="Верхний колонтитул Знак"/>
    <w:basedOn w:val="a0"/>
    <w:link w:val="ab"/>
    <w:uiPriority w:val="99"/>
    <w:rsid w:val="007D794E"/>
    <w:rPr>
      <w:rFonts w:ascii="Calibri" w:eastAsia="Times New Roman" w:hAnsi="Calibri" w:cs="Times New Roman"/>
    </w:rPr>
  </w:style>
  <w:style w:type="paragraph" w:styleId="ad">
    <w:name w:val="footer"/>
    <w:basedOn w:val="a"/>
    <w:link w:val="ae"/>
    <w:uiPriority w:val="99"/>
    <w:unhideWhenUsed/>
    <w:rsid w:val="00881ED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81ED3"/>
  </w:style>
  <w:style w:type="table" w:customStyle="1" w:styleId="21">
    <w:name w:val="Сетка таблицы2"/>
    <w:basedOn w:val="a1"/>
    <w:next w:val="aa"/>
    <w:rsid w:val="007B33C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39"/>
    <w:rsid w:val="00EA5443"/>
    <w:pPr>
      <w:spacing w:after="0" w:line="240" w:lineRule="auto"/>
    </w:pPr>
    <w:rPr>
      <w:rFonts w:ascii="Times New Roman" w:eastAsia="Calibri"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a"/>
    <w:rsid w:val="006A00F6"/>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a"/>
    <w:rsid w:val="000A2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rsid w:val="00E07CDE"/>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rsid w:val="005E029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a"/>
    <w:uiPriority w:val="59"/>
    <w:rsid w:val="00681CD7"/>
    <w:pPr>
      <w:spacing w:after="0" w:line="360" w:lineRule="atLeast"/>
      <w:jc w:val="both"/>
    </w:pPr>
    <w:rPr>
      <w:rFonts w:ascii="Times New Roman CYR" w:eastAsia="Times New Roman" w:hAnsi="Times New Roman CYR"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794A"/>
    <w:pPr>
      <w:widowControl w:val="0"/>
      <w:autoSpaceDE w:val="0"/>
      <w:autoSpaceDN w:val="0"/>
      <w:spacing w:after="0" w:line="240" w:lineRule="auto"/>
    </w:pPr>
    <w:rPr>
      <w:rFonts w:ascii="Calibri" w:eastAsia="Times New Roman" w:hAnsi="Calibri" w:cs="Calibri"/>
      <w:lang w:eastAsia="ru-RU"/>
    </w:rPr>
  </w:style>
  <w:style w:type="table" w:customStyle="1" w:styleId="9">
    <w:name w:val="Сетка таблицы9"/>
    <w:basedOn w:val="a1"/>
    <w:next w:val="aa"/>
    <w:rsid w:val="00FB58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a"/>
    <w:rsid w:val="00010DA3"/>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A6F68"/>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semiHidden/>
    <w:rsid w:val="00EA6F68"/>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semiHidden/>
    <w:rsid w:val="00EA6F68"/>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semiHidden/>
    <w:rsid w:val="00EA6F68"/>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semiHidden/>
    <w:rsid w:val="00EA6F68"/>
    <w:rPr>
      <w:rFonts w:ascii="XO Thames" w:eastAsia="Times New Roman" w:hAnsi="XO Thames" w:cs="Times New Roman"/>
      <w:b/>
      <w:color w:val="000000"/>
      <w:szCs w:val="20"/>
      <w:lang w:eastAsia="ru-RU"/>
    </w:rPr>
  </w:style>
  <w:style w:type="numbering" w:customStyle="1" w:styleId="13">
    <w:name w:val="Нет списка1"/>
    <w:next w:val="a2"/>
    <w:uiPriority w:val="99"/>
    <w:semiHidden/>
    <w:unhideWhenUsed/>
    <w:rsid w:val="00EA6F68"/>
  </w:style>
  <w:style w:type="paragraph" w:customStyle="1" w:styleId="11">
    <w:name w:val="Гиперссылка1"/>
    <w:basedOn w:val="14"/>
    <w:link w:val="a7"/>
    <w:rsid w:val="00EA6F68"/>
    <w:rPr>
      <w:rFonts w:asciiTheme="minorHAnsi" w:eastAsiaTheme="minorHAnsi" w:hAnsiTheme="minorHAnsi" w:cstheme="minorBidi"/>
      <w:color w:val="0563C1" w:themeColor="hyperlink"/>
      <w:sz w:val="22"/>
      <w:szCs w:val="22"/>
      <w:u w:val="single"/>
      <w:lang w:eastAsia="en-US"/>
    </w:rPr>
  </w:style>
  <w:style w:type="character" w:customStyle="1" w:styleId="15">
    <w:name w:val="Просмотренная гиперссылка1"/>
    <w:basedOn w:val="a0"/>
    <w:uiPriority w:val="99"/>
    <w:semiHidden/>
    <w:unhideWhenUsed/>
    <w:rsid w:val="00EA6F68"/>
    <w:rPr>
      <w:color w:val="800080"/>
      <w:u w:val="single"/>
    </w:rPr>
  </w:style>
  <w:style w:type="character" w:customStyle="1" w:styleId="af">
    <w:name w:val="Обычный (веб) Знак"/>
    <w:basedOn w:val="16"/>
    <w:link w:val="af0"/>
    <w:semiHidden/>
    <w:locked/>
    <w:rsid w:val="00EA6F68"/>
    <w:rPr>
      <w:rFonts w:ascii="Times New Roman" w:hAnsi="Times New Roman" w:cs="Times New Roman" w:hint="default"/>
      <w:sz w:val="24"/>
    </w:rPr>
  </w:style>
  <w:style w:type="paragraph" w:customStyle="1" w:styleId="17">
    <w:name w:val="Обычный (веб)1"/>
    <w:basedOn w:val="a"/>
    <w:next w:val="af0"/>
    <w:semiHidden/>
    <w:unhideWhenUsed/>
    <w:rsid w:val="00EA6F68"/>
    <w:pPr>
      <w:spacing w:before="100" w:beforeAutospacing="1" w:after="100" w:afterAutospacing="1" w:line="240" w:lineRule="auto"/>
    </w:pPr>
    <w:rPr>
      <w:rFonts w:ascii="Times New Roman" w:hAnsi="Times New Roman" w:cs="Times New Roman"/>
      <w:sz w:val="24"/>
    </w:rPr>
  </w:style>
  <w:style w:type="character" w:customStyle="1" w:styleId="18">
    <w:name w:val="Оглавление 1 Знак"/>
    <w:link w:val="19"/>
    <w:uiPriority w:val="39"/>
    <w:semiHidden/>
    <w:locked/>
    <w:rsid w:val="00EA6F68"/>
    <w:rPr>
      <w:rFonts w:ascii="XO Thames" w:hAnsi="XO Thames"/>
      <w:b/>
      <w:sz w:val="28"/>
    </w:rPr>
  </w:style>
  <w:style w:type="paragraph" w:styleId="19">
    <w:name w:val="toc 1"/>
    <w:next w:val="a"/>
    <w:link w:val="18"/>
    <w:autoRedefine/>
    <w:uiPriority w:val="39"/>
    <w:semiHidden/>
    <w:unhideWhenUsed/>
    <w:rsid w:val="00EA6F68"/>
    <w:pPr>
      <w:spacing w:line="264" w:lineRule="auto"/>
    </w:pPr>
    <w:rPr>
      <w:rFonts w:ascii="XO Thames" w:hAnsi="XO Thames"/>
      <w:b/>
      <w:sz w:val="28"/>
    </w:rPr>
  </w:style>
  <w:style w:type="character" w:customStyle="1" w:styleId="22">
    <w:name w:val="Оглавление 2 Знак"/>
    <w:link w:val="23"/>
    <w:uiPriority w:val="39"/>
    <w:semiHidden/>
    <w:locked/>
    <w:rsid w:val="00EA6F68"/>
    <w:rPr>
      <w:rFonts w:ascii="XO Thames" w:hAnsi="XO Thames"/>
      <w:sz w:val="28"/>
    </w:rPr>
  </w:style>
  <w:style w:type="paragraph" w:styleId="23">
    <w:name w:val="toc 2"/>
    <w:next w:val="a"/>
    <w:link w:val="22"/>
    <w:autoRedefine/>
    <w:uiPriority w:val="39"/>
    <w:semiHidden/>
    <w:unhideWhenUsed/>
    <w:rsid w:val="00EA6F68"/>
    <w:pPr>
      <w:spacing w:line="264" w:lineRule="auto"/>
      <w:ind w:left="200"/>
    </w:pPr>
    <w:rPr>
      <w:rFonts w:ascii="XO Thames" w:hAnsi="XO Thames"/>
      <w:sz w:val="28"/>
    </w:rPr>
  </w:style>
  <w:style w:type="character" w:customStyle="1" w:styleId="32">
    <w:name w:val="Оглавление 3 Знак"/>
    <w:link w:val="33"/>
    <w:uiPriority w:val="39"/>
    <w:semiHidden/>
    <w:locked/>
    <w:rsid w:val="00EA6F68"/>
    <w:rPr>
      <w:rFonts w:ascii="XO Thames" w:hAnsi="XO Thames"/>
      <w:sz w:val="28"/>
    </w:rPr>
  </w:style>
  <w:style w:type="paragraph" w:styleId="33">
    <w:name w:val="toc 3"/>
    <w:next w:val="a"/>
    <w:link w:val="32"/>
    <w:autoRedefine/>
    <w:uiPriority w:val="39"/>
    <w:semiHidden/>
    <w:unhideWhenUsed/>
    <w:rsid w:val="00EA6F68"/>
    <w:pPr>
      <w:spacing w:line="264" w:lineRule="auto"/>
      <w:ind w:left="400"/>
    </w:pPr>
    <w:rPr>
      <w:rFonts w:ascii="XO Thames" w:hAnsi="XO Thames"/>
      <w:sz w:val="28"/>
    </w:rPr>
  </w:style>
  <w:style w:type="character" w:customStyle="1" w:styleId="42">
    <w:name w:val="Оглавление 4 Знак"/>
    <w:link w:val="43"/>
    <w:uiPriority w:val="39"/>
    <w:semiHidden/>
    <w:locked/>
    <w:rsid w:val="00EA6F68"/>
    <w:rPr>
      <w:rFonts w:ascii="XO Thames" w:hAnsi="XO Thames"/>
      <w:sz w:val="28"/>
    </w:rPr>
  </w:style>
  <w:style w:type="paragraph" w:styleId="43">
    <w:name w:val="toc 4"/>
    <w:next w:val="a"/>
    <w:link w:val="42"/>
    <w:autoRedefine/>
    <w:uiPriority w:val="39"/>
    <w:semiHidden/>
    <w:unhideWhenUsed/>
    <w:rsid w:val="00EA6F68"/>
    <w:pPr>
      <w:spacing w:line="264" w:lineRule="auto"/>
      <w:ind w:left="600"/>
    </w:pPr>
    <w:rPr>
      <w:rFonts w:ascii="XO Thames" w:hAnsi="XO Thames"/>
      <w:sz w:val="28"/>
    </w:rPr>
  </w:style>
  <w:style w:type="character" w:customStyle="1" w:styleId="52">
    <w:name w:val="Оглавление 5 Знак"/>
    <w:link w:val="53"/>
    <w:uiPriority w:val="39"/>
    <w:semiHidden/>
    <w:locked/>
    <w:rsid w:val="00EA6F68"/>
    <w:rPr>
      <w:rFonts w:ascii="XO Thames" w:hAnsi="XO Thames"/>
      <w:sz w:val="28"/>
    </w:rPr>
  </w:style>
  <w:style w:type="paragraph" w:styleId="53">
    <w:name w:val="toc 5"/>
    <w:next w:val="a"/>
    <w:link w:val="52"/>
    <w:autoRedefine/>
    <w:uiPriority w:val="39"/>
    <w:semiHidden/>
    <w:unhideWhenUsed/>
    <w:rsid w:val="00EA6F68"/>
    <w:pPr>
      <w:spacing w:line="264" w:lineRule="auto"/>
      <w:ind w:left="800"/>
    </w:pPr>
    <w:rPr>
      <w:rFonts w:ascii="XO Thames" w:hAnsi="XO Thames"/>
      <w:sz w:val="28"/>
    </w:rPr>
  </w:style>
  <w:style w:type="character" w:customStyle="1" w:styleId="60">
    <w:name w:val="Оглавление 6 Знак"/>
    <w:link w:val="61"/>
    <w:uiPriority w:val="39"/>
    <w:semiHidden/>
    <w:locked/>
    <w:rsid w:val="00EA6F68"/>
    <w:rPr>
      <w:rFonts w:ascii="XO Thames" w:hAnsi="XO Thames"/>
      <w:sz w:val="28"/>
    </w:rPr>
  </w:style>
  <w:style w:type="paragraph" w:styleId="61">
    <w:name w:val="toc 6"/>
    <w:next w:val="a"/>
    <w:link w:val="60"/>
    <w:autoRedefine/>
    <w:uiPriority w:val="39"/>
    <w:semiHidden/>
    <w:unhideWhenUsed/>
    <w:rsid w:val="00EA6F68"/>
    <w:pPr>
      <w:spacing w:line="264" w:lineRule="auto"/>
      <w:ind w:left="1000"/>
    </w:pPr>
    <w:rPr>
      <w:rFonts w:ascii="XO Thames" w:hAnsi="XO Thames"/>
      <w:sz w:val="28"/>
    </w:rPr>
  </w:style>
  <w:style w:type="character" w:customStyle="1" w:styleId="70">
    <w:name w:val="Оглавление 7 Знак"/>
    <w:link w:val="71"/>
    <w:uiPriority w:val="39"/>
    <w:semiHidden/>
    <w:locked/>
    <w:rsid w:val="00EA6F68"/>
    <w:rPr>
      <w:rFonts w:ascii="XO Thames" w:hAnsi="XO Thames"/>
      <w:sz w:val="28"/>
    </w:rPr>
  </w:style>
  <w:style w:type="paragraph" w:styleId="71">
    <w:name w:val="toc 7"/>
    <w:next w:val="a"/>
    <w:link w:val="70"/>
    <w:autoRedefine/>
    <w:uiPriority w:val="39"/>
    <w:semiHidden/>
    <w:unhideWhenUsed/>
    <w:rsid w:val="00EA6F68"/>
    <w:pPr>
      <w:spacing w:line="264" w:lineRule="auto"/>
      <w:ind w:left="1200"/>
    </w:pPr>
    <w:rPr>
      <w:rFonts w:ascii="XO Thames" w:hAnsi="XO Thames"/>
      <w:sz w:val="28"/>
    </w:rPr>
  </w:style>
  <w:style w:type="character" w:customStyle="1" w:styleId="80">
    <w:name w:val="Оглавление 8 Знак"/>
    <w:link w:val="81"/>
    <w:uiPriority w:val="39"/>
    <w:semiHidden/>
    <w:locked/>
    <w:rsid w:val="00EA6F68"/>
    <w:rPr>
      <w:rFonts w:ascii="XO Thames" w:hAnsi="XO Thames"/>
      <w:sz w:val="28"/>
    </w:rPr>
  </w:style>
  <w:style w:type="paragraph" w:styleId="81">
    <w:name w:val="toc 8"/>
    <w:next w:val="a"/>
    <w:link w:val="80"/>
    <w:autoRedefine/>
    <w:uiPriority w:val="39"/>
    <w:semiHidden/>
    <w:unhideWhenUsed/>
    <w:rsid w:val="00EA6F68"/>
    <w:pPr>
      <w:spacing w:line="264" w:lineRule="auto"/>
      <w:ind w:left="1400"/>
    </w:pPr>
    <w:rPr>
      <w:rFonts w:ascii="XO Thames" w:hAnsi="XO Thames"/>
      <w:sz w:val="28"/>
    </w:rPr>
  </w:style>
  <w:style w:type="character" w:customStyle="1" w:styleId="90">
    <w:name w:val="Оглавление 9 Знак"/>
    <w:link w:val="91"/>
    <w:uiPriority w:val="39"/>
    <w:semiHidden/>
    <w:locked/>
    <w:rsid w:val="00EA6F68"/>
    <w:rPr>
      <w:rFonts w:ascii="XO Thames" w:hAnsi="XO Thames"/>
      <w:sz w:val="28"/>
    </w:rPr>
  </w:style>
  <w:style w:type="paragraph" w:styleId="91">
    <w:name w:val="toc 9"/>
    <w:next w:val="a"/>
    <w:link w:val="90"/>
    <w:autoRedefine/>
    <w:uiPriority w:val="39"/>
    <w:semiHidden/>
    <w:unhideWhenUsed/>
    <w:rsid w:val="00EA6F68"/>
    <w:pPr>
      <w:spacing w:line="264" w:lineRule="auto"/>
      <w:ind w:left="1600"/>
    </w:pPr>
    <w:rPr>
      <w:rFonts w:ascii="XO Thames" w:hAnsi="XO Thames"/>
      <w:sz w:val="28"/>
    </w:rPr>
  </w:style>
  <w:style w:type="character" w:customStyle="1" w:styleId="af1">
    <w:name w:val="Название объекта Знак"/>
    <w:basedOn w:val="16"/>
    <w:link w:val="af2"/>
    <w:semiHidden/>
    <w:locked/>
    <w:rsid w:val="00EA6F68"/>
    <w:rPr>
      <w:rFonts w:ascii="Times New Roman" w:hAnsi="Times New Roman" w:cs="Times New Roman" w:hint="default"/>
      <w:spacing w:val="8"/>
      <w:sz w:val="32"/>
    </w:rPr>
  </w:style>
  <w:style w:type="paragraph" w:customStyle="1" w:styleId="1a">
    <w:name w:val="Название объекта1"/>
    <w:basedOn w:val="a"/>
    <w:next w:val="a"/>
    <w:semiHidden/>
    <w:unhideWhenUsed/>
    <w:qFormat/>
    <w:rsid w:val="00EA6F68"/>
    <w:pPr>
      <w:widowControl w:val="0"/>
      <w:spacing w:before="346" w:after="0" w:line="360" w:lineRule="exact"/>
      <w:ind w:right="3118"/>
      <w:jc w:val="center"/>
    </w:pPr>
    <w:rPr>
      <w:rFonts w:ascii="Times New Roman" w:hAnsi="Times New Roman" w:cs="Times New Roman"/>
      <w:spacing w:val="8"/>
      <w:sz w:val="32"/>
    </w:rPr>
  </w:style>
  <w:style w:type="paragraph" w:styleId="af3">
    <w:name w:val="Title"/>
    <w:next w:val="a"/>
    <w:link w:val="af4"/>
    <w:uiPriority w:val="10"/>
    <w:qFormat/>
    <w:rsid w:val="00EA6F68"/>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4">
    <w:name w:val="Название Знак"/>
    <w:basedOn w:val="a0"/>
    <w:link w:val="af3"/>
    <w:uiPriority w:val="10"/>
    <w:rsid w:val="00EA6F68"/>
    <w:rPr>
      <w:rFonts w:ascii="XO Thames" w:eastAsia="Times New Roman" w:hAnsi="XO Thames" w:cs="Times New Roman"/>
      <w:b/>
      <w:caps/>
      <w:color w:val="000000"/>
      <w:sz w:val="40"/>
      <w:szCs w:val="20"/>
      <w:lang w:eastAsia="ru-RU"/>
    </w:rPr>
  </w:style>
  <w:style w:type="paragraph" w:styleId="af5">
    <w:name w:val="Body Text"/>
    <w:basedOn w:val="a"/>
    <w:link w:val="af6"/>
    <w:semiHidden/>
    <w:unhideWhenUsed/>
    <w:rsid w:val="00EA6F68"/>
    <w:pPr>
      <w:widowControl w:val="0"/>
      <w:spacing w:after="0" w:line="240" w:lineRule="auto"/>
    </w:pPr>
    <w:rPr>
      <w:rFonts w:ascii="Times New Roman" w:eastAsia="Times New Roman" w:hAnsi="Times New Roman" w:cs="Times New Roman"/>
      <w:color w:val="000000"/>
      <w:sz w:val="28"/>
      <w:szCs w:val="20"/>
      <w:lang w:eastAsia="ru-RU"/>
    </w:rPr>
  </w:style>
  <w:style w:type="character" w:customStyle="1" w:styleId="af6">
    <w:name w:val="Основной текст Знак"/>
    <w:basedOn w:val="a0"/>
    <w:link w:val="af5"/>
    <w:semiHidden/>
    <w:rsid w:val="00EA6F68"/>
    <w:rPr>
      <w:rFonts w:ascii="Times New Roman" w:eastAsia="Times New Roman" w:hAnsi="Times New Roman" w:cs="Times New Roman"/>
      <w:color w:val="000000"/>
      <w:sz w:val="28"/>
      <w:szCs w:val="20"/>
      <w:lang w:eastAsia="ru-RU"/>
    </w:rPr>
  </w:style>
  <w:style w:type="paragraph" w:styleId="af7">
    <w:name w:val="Subtitle"/>
    <w:next w:val="a"/>
    <w:link w:val="af8"/>
    <w:uiPriority w:val="11"/>
    <w:qFormat/>
    <w:rsid w:val="00EA6F68"/>
    <w:pPr>
      <w:spacing w:line="264" w:lineRule="auto"/>
      <w:jc w:val="both"/>
    </w:pPr>
    <w:rPr>
      <w:rFonts w:ascii="XO Thames" w:eastAsia="Times New Roman" w:hAnsi="XO Thames" w:cs="Times New Roman"/>
      <w:i/>
      <w:color w:val="000000"/>
      <w:sz w:val="24"/>
      <w:szCs w:val="20"/>
      <w:lang w:eastAsia="ru-RU"/>
    </w:rPr>
  </w:style>
  <w:style w:type="character" w:customStyle="1" w:styleId="af8">
    <w:name w:val="Подзаголовок Знак"/>
    <w:basedOn w:val="a0"/>
    <w:link w:val="af7"/>
    <w:uiPriority w:val="11"/>
    <w:rsid w:val="00EA6F68"/>
    <w:rPr>
      <w:rFonts w:ascii="XO Thames" w:eastAsia="Times New Roman" w:hAnsi="XO Thames" w:cs="Times New Roman"/>
      <w:i/>
      <w:color w:val="000000"/>
      <w:sz w:val="24"/>
      <w:szCs w:val="20"/>
      <w:lang w:eastAsia="ru-RU"/>
    </w:rPr>
  </w:style>
  <w:style w:type="character" w:customStyle="1" w:styleId="a9">
    <w:name w:val="Без интервала Знак"/>
    <w:link w:val="a8"/>
    <w:locked/>
    <w:rsid w:val="00EA6F68"/>
  </w:style>
  <w:style w:type="character" w:customStyle="1" w:styleId="a4">
    <w:name w:val="Абзац списка Знак"/>
    <w:basedOn w:val="16"/>
    <w:link w:val="a3"/>
    <w:locked/>
    <w:rsid w:val="00EA6F68"/>
    <w:rPr>
      <w:rFonts w:ascii="Times New Roman" w:hAnsi="Times New Roman" w:cs="Times New Roman" w:hint="default"/>
      <w:sz w:val="24"/>
    </w:rPr>
  </w:style>
  <w:style w:type="paragraph" w:customStyle="1" w:styleId="ConsPlusNonformat">
    <w:name w:val="ConsPlusNonformat"/>
    <w:uiPriority w:val="99"/>
    <w:rsid w:val="00EA6F68"/>
    <w:pPr>
      <w:widowControl w:val="0"/>
      <w:spacing w:after="0" w:line="240" w:lineRule="auto"/>
    </w:pPr>
    <w:rPr>
      <w:rFonts w:ascii="Courier New" w:eastAsia="Times New Roman" w:hAnsi="Courier New" w:cs="Times New Roman"/>
      <w:color w:val="000000"/>
      <w:sz w:val="20"/>
      <w:szCs w:val="20"/>
      <w:lang w:eastAsia="ru-RU"/>
    </w:rPr>
  </w:style>
  <w:style w:type="character" w:styleId="af9">
    <w:name w:val="footnote reference"/>
    <w:basedOn w:val="a0"/>
    <w:link w:val="1b"/>
    <w:unhideWhenUsed/>
    <w:rsid w:val="00EA6F68"/>
    <w:rPr>
      <w:vertAlign w:val="superscript"/>
    </w:rPr>
  </w:style>
  <w:style w:type="paragraph" w:customStyle="1" w:styleId="14">
    <w:name w:val="Основной шрифт абзаца1"/>
    <w:rsid w:val="00EA6F68"/>
    <w:pPr>
      <w:spacing w:line="264" w:lineRule="auto"/>
    </w:pPr>
    <w:rPr>
      <w:rFonts w:ascii="Calibri" w:eastAsia="Times New Roman" w:hAnsi="Calibri" w:cs="Times New Roman"/>
      <w:color w:val="000000"/>
      <w:sz w:val="20"/>
      <w:szCs w:val="20"/>
      <w:lang w:eastAsia="ru-RU"/>
    </w:rPr>
  </w:style>
  <w:style w:type="paragraph" w:customStyle="1" w:styleId="apple-converted-space">
    <w:name w:val="apple-converted-space"/>
    <w:basedOn w:val="14"/>
    <w:rsid w:val="00EA6F68"/>
  </w:style>
  <w:style w:type="paragraph" w:customStyle="1" w:styleId="Default">
    <w:name w:val="Default"/>
    <w:rsid w:val="00EA6F68"/>
    <w:pPr>
      <w:spacing w:after="0" w:line="240" w:lineRule="auto"/>
    </w:pPr>
    <w:rPr>
      <w:rFonts w:ascii="Times New Roman" w:eastAsia="Times New Roman" w:hAnsi="Times New Roman" w:cs="Times New Roman"/>
      <w:color w:val="000000"/>
      <w:sz w:val="24"/>
      <w:szCs w:val="20"/>
      <w:lang w:eastAsia="ru-RU"/>
    </w:rPr>
  </w:style>
  <w:style w:type="paragraph" w:customStyle="1" w:styleId="Footnote">
    <w:name w:val="Footnote"/>
    <w:basedOn w:val="a"/>
    <w:rsid w:val="00EA6F68"/>
    <w:pPr>
      <w:spacing w:after="0" w:line="240" w:lineRule="auto"/>
    </w:pPr>
    <w:rPr>
      <w:rFonts w:ascii="Times New Roman" w:eastAsia="Times New Roman" w:hAnsi="Times New Roman" w:cs="Times New Roman"/>
      <w:color w:val="000000"/>
      <w:sz w:val="20"/>
      <w:szCs w:val="20"/>
      <w:lang w:eastAsia="ru-RU"/>
    </w:rPr>
  </w:style>
  <w:style w:type="paragraph" w:customStyle="1" w:styleId="HeaderandFooter">
    <w:name w:val="Header and Footer"/>
    <w:rsid w:val="00EA6F68"/>
    <w:pPr>
      <w:spacing w:line="240" w:lineRule="auto"/>
      <w:jc w:val="both"/>
    </w:pPr>
    <w:rPr>
      <w:rFonts w:ascii="XO Thames" w:eastAsia="Times New Roman" w:hAnsi="XO Thames" w:cs="Times New Roman"/>
      <w:color w:val="000000"/>
      <w:sz w:val="20"/>
      <w:szCs w:val="20"/>
      <w:lang w:eastAsia="ru-RU"/>
    </w:rPr>
  </w:style>
  <w:style w:type="paragraph" w:customStyle="1" w:styleId="DefaultParagraphFontParaCharChar">
    <w:name w:val="Default Paragraph Font Para Char Char Знак"/>
    <w:basedOn w:val="a"/>
    <w:rsid w:val="00EA6F68"/>
    <w:pPr>
      <w:spacing w:line="240" w:lineRule="exact"/>
    </w:pPr>
    <w:rPr>
      <w:rFonts w:ascii="Verdana" w:eastAsia="Times New Roman" w:hAnsi="Verdana" w:cs="Times New Roman"/>
      <w:color w:val="000000"/>
      <w:sz w:val="20"/>
      <w:szCs w:val="20"/>
      <w:lang w:eastAsia="ru-RU"/>
    </w:rPr>
  </w:style>
  <w:style w:type="paragraph" w:customStyle="1" w:styleId="1c">
    <w:name w:val="Без интервала1"/>
    <w:rsid w:val="00EA6F68"/>
    <w:pPr>
      <w:spacing w:after="0" w:line="240" w:lineRule="auto"/>
    </w:pPr>
    <w:rPr>
      <w:rFonts w:ascii="Calibri" w:eastAsia="Times New Roman" w:hAnsi="Calibri" w:cs="Times New Roman"/>
      <w:color w:val="000000"/>
      <w:szCs w:val="20"/>
      <w:lang w:eastAsia="ru-RU"/>
    </w:rPr>
  </w:style>
  <w:style w:type="paragraph" w:customStyle="1" w:styleId="1b">
    <w:name w:val="Знак сноски1"/>
    <w:basedOn w:val="a"/>
    <w:link w:val="af9"/>
    <w:rsid w:val="00EA6F68"/>
    <w:pPr>
      <w:spacing w:after="0" w:line="240" w:lineRule="auto"/>
    </w:pPr>
    <w:rPr>
      <w:vertAlign w:val="superscript"/>
    </w:rPr>
  </w:style>
  <w:style w:type="character" w:customStyle="1" w:styleId="16">
    <w:name w:val="Обычный1"/>
    <w:rsid w:val="00EA6F68"/>
    <w:rPr>
      <w:rFonts w:ascii="Times New Roman" w:hAnsi="Times New Roman" w:cs="Times New Roman" w:hint="default"/>
      <w:sz w:val="24"/>
    </w:rPr>
  </w:style>
  <w:style w:type="table" w:customStyle="1" w:styleId="110">
    <w:name w:val="Сетка таблицы11"/>
    <w:basedOn w:val="a1"/>
    <w:next w:val="aa"/>
    <w:rsid w:val="00EA6F68"/>
    <w:pPr>
      <w:widowControl w:val="0"/>
      <w:spacing w:after="0" w:line="240" w:lineRule="auto"/>
    </w:pPr>
    <w:rPr>
      <w:rFonts w:ascii="Tahoma" w:eastAsia="Times New Roman" w:hAnsi="Tahoma" w:cs="Times New Roman"/>
      <w:color w:val="000000"/>
      <w:sz w:val="24"/>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FollowedHyperlink"/>
    <w:basedOn w:val="a0"/>
    <w:uiPriority w:val="99"/>
    <w:semiHidden/>
    <w:unhideWhenUsed/>
    <w:rsid w:val="00EA6F68"/>
    <w:rPr>
      <w:color w:val="954F72" w:themeColor="followedHyperlink"/>
      <w:u w:val="single"/>
    </w:rPr>
  </w:style>
  <w:style w:type="paragraph" w:styleId="af0">
    <w:name w:val="Normal (Web)"/>
    <w:basedOn w:val="a"/>
    <w:link w:val="af"/>
    <w:semiHidden/>
    <w:unhideWhenUsed/>
    <w:rsid w:val="00EA6F68"/>
    <w:rPr>
      <w:rFonts w:ascii="Times New Roman" w:hAnsi="Times New Roman" w:cs="Times New Roman"/>
      <w:sz w:val="24"/>
    </w:rPr>
  </w:style>
  <w:style w:type="paragraph" w:styleId="af2">
    <w:name w:val="caption"/>
    <w:basedOn w:val="a"/>
    <w:next w:val="a"/>
    <w:link w:val="af1"/>
    <w:semiHidden/>
    <w:unhideWhenUsed/>
    <w:qFormat/>
    <w:rsid w:val="00EA6F68"/>
    <w:pPr>
      <w:spacing w:after="200" w:line="240" w:lineRule="auto"/>
    </w:pPr>
    <w:rPr>
      <w:rFonts w:ascii="Times New Roman" w:hAnsi="Times New Roman" w:cs="Times New Roman"/>
      <w:spacing w:val="8"/>
      <w:sz w:val="32"/>
    </w:rPr>
  </w:style>
  <w:style w:type="table" w:customStyle="1" w:styleId="120">
    <w:name w:val="Сетка таблицы12"/>
    <w:basedOn w:val="a1"/>
    <w:next w:val="aa"/>
    <w:locked/>
    <w:rsid w:val="00DE6B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235">
      <w:bodyDiv w:val="1"/>
      <w:marLeft w:val="0"/>
      <w:marRight w:val="0"/>
      <w:marTop w:val="0"/>
      <w:marBottom w:val="0"/>
      <w:divBdr>
        <w:top w:val="none" w:sz="0" w:space="0" w:color="auto"/>
        <w:left w:val="none" w:sz="0" w:space="0" w:color="auto"/>
        <w:bottom w:val="none" w:sz="0" w:space="0" w:color="auto"/>
        <w:right w:val="none" w:sz="0" w:space="0" w:color="auto"/>
      </w:divBdr>
    </w:div>
    <w:div w:id="18051275">
      <w:bodyDiv w:val="1"/>
      <w:marLeft w:val="0"/>
      <w:marRight w:val="0"/>
      <w:marTop w:val="0"/>
      <w:marBottom w:val="0"/>
      <w:divBdr>
        <w:top w:val="none" w:sz="0" w:space="0" w:color="auto"/>
        <w:left w:val="none" w:sz="0" w:space="0" w:color="auto"/>
        <w:bottom w:val="none" w:sz="0" w:space="0" w:color="auto"/>
        <w:right w:val="none" w:sz="0" w:space="0" w:color="auto"/>
      </w:divBdr>
    </w:div>
    <w:div w:id="20665597">
      <w:bodyDiv w:val="1"/>
      <w:marLeft w:val="0"/>
      <w:marRight w:val="0"/>
      <w:marTop w:val="0"/>
      <w:marBottom w:val="0"/>
      <w:divBdr>
        <w:top w:val="none" w:sz="0" w:space="0" w:color="auto"/>
        <w:left w:val="none" w:sz="0" w:space="0" w:color="auto"/>
        <w:bottom w:val="none" w:sz="0" w:space="0" w:color="auto"/>
        <w:right w:val="none" w:sz="0" w:space="0" w:color="auto"/>
      </w:divBdr>
    </w:div>
    <w:div w:id="26759921">
      <w:bodyDiv w:val="1"/>
      <w:marLeft w:val="0"/>
      <w:marRight w:val="0"/>
      <w:marTop w:val="0"/>
      <w:marBottom w:val="0"/>
      <w:divBdr>
        <w:top w:val="none" w:sz="0" w:space="0" w:color="auto"/>
        <w:left w:val="none" w:sz="0" w:space="0" w:color="auto"/>
        <w:bottom w:val="none" w:sz="0" w:space="0" w:color="auto"/>
        <w:right w:val="none" w:sz="0" w:space="0" w:color="auto"/>
      </w:divBdr>
    </w:div>
    <w:div w:id="39979577">
      <w:bodyDiv w:val="1"/>
      <w:marLeft w:val="0"/>
      <w:marRight w:val="0"/>
      <w:marTop w:val="0"/>
      <w:marBottom w:val="0"/>
      <w:divBdr>
        <w:top w:val="none" w:sz="0" w:space="0" w:color="auto"/>
        <w:left w:val="none" w:sz="0" w:space="0" w:color="auto"/>
        <w:bottom w:val="none" w:sz="0" w:space="0" w:color="auto"/>
        <w:right w:val="none" w:sz="0" w:space="0" w:color="auto"/>
      </w:divBdr>
    </w:div>
    <w:div w:id="40716651">
      <w:bodyDiv w:val="1"/>
      <w:marLeft w:val="0"/>
      <w:marRight w:val="0"/>
      <w:marTop w:val="0"/>
      <w:marBottom w:val="0"/>
      <w:divBdr>
        <w:top w:val="none" w:sz="0" w:space="0" w:color="auto"/>
        <w:left w:val="none" w:sz="0" w:space="0" w:color="auto"/>
        <w:bottom w:val="none" w:sz="0" w:space="0" w:color="auto"/>
        <w:right w:val="none" w:sz="0" w:space="0" w:color="auto"/>
      </w:divBdr>
    </w:div>
    <w:div w:id="51589601">
      <w:bodyDiv w:val="1"/>
      <w:marLeft w:val="0"/>
      <w:marRight w:val="0"/>
      <w:marTop w:val="0"/>
      <w:marBottom w:val="0"/>
      <w:divBdr>
        <w:top w:val="none" w:sz="0" w:space="0" w:color="auto"/>
        <w:left w:val="none" w:sz="0" w:space="0" w:color="auto"/>
        <w:bottom w:val="none" w:sz="0" w:space="0" w:color="auto"/>
        <w:right w:val="none" w:sz="0" w:space="0" w:color="auto"/>
      </w:divBdr>
    </w:div>
    <w:div w:id="105925281">
      <w:bodyDiv w:val="1"/>
      <w:marLeft w:val="0"/>
      <w:marRight w:val="0"/>
      <w:marTop w:val="0"/>
      <w:marBottom w:val="0"/>
      <w:divBdr>
        <w:top w:val="none" w:sz="0" w:space="0" w:color="auto"/>
        <w:left w:val="none" w:sz="0" w:space="0" w:color="auto"/>
        <w:bottom w:val="none" w:sz="0" w:space="0" w:color="auto"/>
        <w:right w:val="none" w:sz="0" w:space="0" w:color="auto"/>
      </w:divBdr>
    </w:div>
    <w:div w:id="109592719">
      <w:bodyDiv w:val="1"/>
      <w:marLeft w:val="0"/>
      <w:marRight w:val="0"/>
      <w:marTop w:val="0"/>
      <w:marBottom w:val="0"/>
      <w:divBdr>
        <w:top w:val="none" w:sz="0" w:space="0" w:color="auto"/>
        <w:left w:val="none" w:sz="0" w:space="0" w:color="auto"/>
        <w:bottom w:val="none" w:sz="0" w:space="0" w:color="auto"/>
        <w:right w:val="none" w:sz="0" w:space="0" w:color="auto"/>
      </w:divBdr>
    </w:div>
    <w:div w:id="120074178">
      <w:bodyDiv w:val="1"/>
      <w:marLeft w:val="0"/>
      <w:marRight w:val="0"/>
      <w:marTop w:val="0"/>
      <w:marBottom w:val="0"/>
      <w:divBdr>
        <w:top w:val="none" w:sz="0" w:space="0" w:color="auto"/>
        <w:left w:val="none" w:sz="0" w:space="0" w:color="auto"/>
        <w:bottom w:val="none" w:sz="0" w:space="0" w:color="auto"/>
        <w:right w:val="none" w:sz="0" w:space="0" w:color="auto"/>
      </w:divBdr>
    </w:div>
    <w:div w:id="150559796">
      <w:bodyDiv w:val="1"/>
      <w:marLeft w:val="0"/>
      <w:marRight w:val="0"/>
      <w:marTop w:val="0"/>
      <w:marBottom w:val="0"/>
      <w:divBdr>
        <w:top w:val="none" w:sz="0" w:space="0" w:color="auto"/>
        <w:left w:val="none" w:sz="0" w:space="0" w:color="auto"/>
        <w:bottom w:val="none" w:sz="0" w:space="0" w:color="auto"/>
        <w:right w:val="none" w:sz="0" w:space="0" w:color="auto"/>
      </w:divBdr>
    </w:div>
    <w:div w:id="174074186">
      <w:bodyDiv w:val="1"/>
      <w:marLeft w:val="0"/>
      <w:marRight w:val="0"/>
      <w:marTop w:val="0"/>
      <w:marBottom w:val="0"/>
      <w:divBdr>
        <w:top w:val="none" w:sz="0" w:space="0" w:color="auto"/>
        <w:left w:val="none" w:sz="0" w:space="0" w:color="auto"/>
        <w:bottom w:val="none" w:sz="0" w:space="0" w:color="auto"/>
        <w:right w:val="none" w:sz="0" w:space="0" w:color="auto"/>
      </w:divBdr>
    </w:div>
    <w:div w:id="175924941">
      <w:bodyDiv w:val="1"/>
      <w:marLeft w:val="0"/>
      <w:marRight w:val="0"/>
      <w:marTop w:val="0"/>
      <w:marBottom w:val="0"/>
      <w:divBdr>
        <w:top w:val="none" w:sz="0" w:space="0" w:color="auto"/>
        <w:left w:val="none" w:sz="0" w:space="0" w:color="auto"/>
        <w:bottom w:val="none" w:sz="0" w:space="0" w:color="auto"/>
        <w:right w:val="none" w:sz="0" w:space="0" w:color="auto"/>
      </w:divBdr>
    </w:div>
    <w:div w:id="184906929">
      <w:bodyDiv w:val="1"/>
      <w:marLeft w:val="0"/>
      <w:marRight w:val="0"/>
      <w:marTop w:val="0"/>
      <w:marBottom w:val="0"/>
      <w:divBdr>
        <w:top w:val="none" w:sz="0" w:space="0" w:color="auto"/>
        <w:left w:val="none" w:sz="0" w:space="0" w:color="auto"/>
        <w:bottom w:val="none" w:sz="0" w:space="0" w:color="auto"/>
        <w:right w:val="none" w:sz="0" w:space="0" w:color="auto"/>
      </w:divBdr>
    </w:div>
    <w:div w:id="210266357">
      <w:bodyDiv w:val="1"/>
      <w:marLeft w:val="0"/>
      <w:marRight w:val="0"/>
      <w:marTop w:val="0"/>
      <w:marBottom w:val="0"/>
      <w:divBdr>
        <w:top w:val="none" w:sz="0" w:space="0" w:color="auto"/>
        <w:left w:val="none" w:sz="0" w:space="0" w:color="auto"/>
        <w:bottom w:val="none" w:sz="0" w:space="0" w:color="auto"/>
        <w:right w:val="none" w:sz="0" w:space="0" w:color="auto"/>
      </w:divBdr>
    </w:div>
    <w:div w:id="222253913">
      <w:bodyDiv w:val="1"/>
      <w:marLeft w:val="0"/>
      <w:marRight w:val="0"/>
      <w:marTop w:val="0"/>
      <w:marBottom w:val="0"/>
      <w:divBdr>
        <w:top w:val="none" w:sz="0" w:space="0" w:color="auto"/>
        <w:left w:val="none" w:sz="0" w:space="0" w:color="auto"/>
        <w:bottom w:val="none" w:sz="0" w:space="0" w:color="auto"/>
        <w:right w:val="none" w:sz="0" w:space="0" w:color="auto"/>
      </w:divBdr>
    </w:div>
    <w:div w:id="230123021">
      <w:bodyDiv w:val="1"/>
      <w:marLeft w:val="0"/>
      <w:marRight w:val="0"/>
      <w:marTop w:val="0"/>
      <w:marBottom w:val="0"/>
      <w:divBdr>
        <w:top w:val="none" w:sz="0" w:space="0" w:color="auto"/>
        <w:left w:val="none" w:sz="0" w:space="0" w:color="auto"/>
        <w:bottom w:val="none" w:sz="0" w:space="0" w:color="auto"/>
        <w:right w:val="none" w:sz="0" w:space="0" w:color="auto"/>
      </w:divBdr>
    </w:div>
    <w:div w:id="241912401">
      <w:bodyDiv w:val="1"/>
      <w:marLeft w:val="0"/>
      <w:marRight w:val="0"/>
      <w:marTop w:val="0"/>
      <w:marBottom w:val="0"/>
      <w:divBdr>
        <w:top w:val="none" w:sz="0" w:space="0" w:color="auto"/>
        <w:left w:val="none" w:sz="0" w:space="0" w:color="auto"/>
        <w:bottom w:val="none" w:sz="0" w:space="0" w:color="auto"/>
        <w:right w:val="none" w:sz="0" w:space="0" w:color="auto"/>
      </w:divBdr>
    </w:div>
    <w:div w:id="247346284">
      <w:bodyDiv w:val="1"/>
      <w:marLeft w:val="0"/>
      <w:marRight w:val="0"/>
      <w:marTop w:val="0"/>
      <w:marBottom w:val="0"/>
      <w:divBdr>
        <w:top w:val="none" w:sz="0" w:space="0" w:color="auto"/>
        <w:left w:val="none" w:sz="0" w:space="0" w:color="auto"/>
        <w:bottom w:val="none" w:sz="0" w:space="0" w:color="auto"/>
        <w:right w:val="none" w:sz="0" w:space="0" w:color="auto"/>
      </w:divBdr>
    </w:div>
    <w:div w:id="264534114">
      <w:bodyDiv w:val="1"/>
      <w:marLeft w:val="0"/>
      <w:marRight w:val="0"/>
      <w:marTop w:val="0"/>
      <w:marBottom w:val="0"/>
      <w:divBdr>
        <w:top w:val="none" w:sz="0" w:space="0" w:color="auto"/>
        <w:left w:val="none" w:sz="0" w:space="0" w:color="auto"/>
        <w:bottom w:val="none" w:sz="0" w:space="0" w:color="auto"/>
        <w:right w:val="none" w:sz="0" w:space="0" w:color="auto"/>
      </w:divBdr>
    </w:div>
    <w:div w:id="273825601">
      <w:bodyDiv w:val="1"/>
      <w:marLeft w:val="0"/>
      <w:marRight w:val="0"/>
      <w:marTop w:val="0"/>
      <w:marBottom w:val="0"/>
      <w:divBdr>
        <w:top w:val="none" w:sz="0" w:space="0" w:color="auto"/>
        <w:left w:val="none" w:sz="0" w:space="0" w:color="auto"/>
        <w:bottom w:val="none" w:sz="0" w:space="0" w:color="auto"/>
        <w:right w:val="none" w:sz="0" w:space="0" w:color="auto"/>
      </w:divBdr>
    </w:div>
    <w:div w:id="283660418">
      <w:bodyDiv w:val="1"/>
      <w:marLeft w:val="0"/>
      <w:marRight w:val="0"/>
      <w:marTop w:val="0"/>
      <w:marBottom w:val="0"/>
      <w:divBdr>
        <w:top w:val="none" w:sz="0" w:space="0" w:color="auto"/>
        <w:left w:val="none" w:sz="0" w:space="0" w:color="auto"/>
        <w:bottom w:val="none" w:sz="0" w:space="0" w:color="auto"/>
        <w:right w:val="none" w:sz="0" w:space="0" w:color="auto"/>
      </w:divBdr>
    </w:div>
    <w:div w:id="316031079">
      <w:bodyDiv w:val="1"/>
      <w:marLeft w:val="0"/>
      <w:marRight w:val="0"/>
      <w:marTop w:val="0"/>
      <w:marBottom w:val="0"/>
      <w:divBdr>
        <w:top w:val="none" w:sz="0" w:space="0" w:color="auto"/>
        <w:left w:val="none" w:sz="0" w:space="0" w:color="auto"/>
        <w:bottom w:val="none" w:sz="0" w:space="0" w:color="auto"/>
        <w:right w:val="none" w:sz="0" w:space="0" w:color="auto"/>
      </w:divBdr>
    </w:div>
    <w:div w:id="393353547">
      <w:bodyDiv w:val="1"/>
      <w:marLeft w:val="0"/>
      <w:marRight w:val="0"/>
      <w:marTop w:val="0"/>
      <w:marBottom w:val="0"/>
      <w:divBdr>
        <w:top w:val="none" w:sz="0" w:space="0" w:color="auto"/>
        <w:left w:val="none" w:sz="0" w:space="0" w:color="auto"/>
        <w:bottom w:val="none" w:sz="0" w:space="0" w:color="auto"/>
        <w:right w:val="none" w:sz="0" w:space="0" w:color="auto"/>
      </w:divBdr>
    </w:div>
    <w:div w:id="441344318">
      <w:bodyDiv w:val="1"/>
      <w:marLeft w:val="0"/>
      <w:marRight w:val="0"/>
      <w:marTop w:val="0"/>
      <w:marBottom w:val="0"/>
      <w:divBdr>
        <w:top w:val="none" w:sz="0" w:space="0" w:color="auto"/>
        <w:left w:val="none" w:sz="0" w:space="0" w:color="auto"/>
        <w:bottom w:val="none" w:sz="0" w:space="0" w:color="auto"/>
        <w:right w:val="none" w:sz="0" w:space="0" w:color="auto"/>
      </w:divBdr>
    </w:div>
    <w:div w:id="445200418">
      <w:bodyDiv w:val="1"/>
      <w:marLeft w:val="0"/>
      <w:marRight w:val="0"/>
      <w:marTop w:val="0"/>
      <w:marBottom w:val="0"/>
      <w:divBdr>
        <w:top w:val="none" w:sz="0" w:space="0" w:color="auto"/>
        <w:left w:val="none" w:sz="0" w:space="0" w:color="auto"/>
        <w:bottom w:val="none" w:sz="0" w:space="0" w:color="auto"/>
        <w:right w:val="none" w:sz="0" w:space="0" w:color="auto"/>
      </w:divBdr>
    </w:div>
    <w:div w:id="452016643">
      <w:bodyDiv w:val="1"/>
      <w:marLeft w:val="0"/>
      <w:marRight w:val="0"/>
      <w:marTop w:val="0"/>
      <w:marBottom w:val="0"/>
      <w:divBdr>
        <w:top w:val="none" w:sz="0" w:space="0" w:color="auto"/>
        <w:left w:val="none" w:sz="0" w:space="0" w:color="auto"/>
        <w:bottom w:val="none" w:sz="0" w:space="0" w:color="auto"/>
        <w:right w:val="none" w:sz="0" w:space="0" w:color="auto"/>
      </w:divBdr>
    </w:div>
    <w:div w:id="462499630">
      <w:bodyDiv w:val="1"/>
      <w:marLeft w:val="0"/>
      <w:marRight w:val="0"/>
      <w:marTop w:val="0"/>
      <w:marBottom w:val="0"/>
      <w:divBdr>
        <w:top w:val="none" w:sz="0" w:space="0" w:color="auto"/>
        <w:left w:val="none" w:sz="0" w:space="0" w:color="auto"/>
        <w:bottom w:val="none" w:sz="0" w:space="0" w:color="auto"/>
        <w:right w:val="none" w:sz="0" w:space="0" w:color="auto"/>
      </w:divBdr>
    </w:div>
    <w:div w:id="488599127">
      <w:bodyDiv w:val="1"/>
      <w:marLeft w:val="0"/>
      <w:marRight w:val="0"/>
      <w:marTop w:val="0"/>
      <w:marBottom w:val="0"/>
      <w:divBdr>
        <w:top w:val="none" w:sz="0" w:space="0" w:color="auto"/>
        <w:left w:val="none" w:sz="0" w:space="0" w:color="auto"/>
        <w:bottom w:val="none" w:sz="0" w:space="0" w:color="auto"/>
        <w:right w:val="none" w:sz="0" w:space="0" w:color="auto"/>
      </w:divBdr>
    </w:div>
    <w:div w:id="489255696">
      <w:bodyDiv w:val="1"/>
      <w:marLeft w:val="0"/>
      <w:marRight w:val="0"/>
      <w:marTop w:val="0"/>
      <w:marBottom w:val="0"/>
      <w:divBdr>
        <w:top w:val="none" w:sz="0" w:space="0" w:color="auto"/>
        <w:left w:val="none" w:sz="0" w:space="0" w:color="auto"/>
        <w:bottom w:val="none" w:sz="0" w:space="0" w:color="auto"/>
        <w:right w:val="none" w:sz="0" w:space="0" w:color="auto"/>
      </w:divBdr>
    </w:div>
    <w:div w:id="510336067">
      <w:bodyDiv w:val="1"/>
      <w:marLeft w:val="0"/>
      <w:marRight w:val="0"/>
      <w:marTop w:val="0"/>
      <w:marBottom w:val="0"/>
      <w:divBdr>
        <w:top w:val="none" w:sz="0" w:space="0" w:color="auto"/>
        <w:left w:val="none" w:sz="0" w:space="0" w:color="auto"/>
        <w:bottom w:val="none" w:sz="0" w:space="0" w:color="auto"/>
        <w:right w:val="none" w:sz="0" w:space="0" w:color="auto"/>
      </w:divBdr>
    </w:div>
    <w:div w:id="535891137">
      <w:bodyDiv w:val="1"/>
      <w:marLeft w:val="0"/>
      <w:marRight w:val="0"/>
      <w:marTop w:val="0"/>
      <w:marBottom w:val="0"/>
      <w:divBdr>
        <w:top w:val="none" w:sz="0" w:space="0" w:color="auto"/>
        <w:left w:val="none" w:sz="0" w:space="0" w:color="auto"/>
        <w:bottom w:val="none" w:sz="0" w:space="0" w:color="auto"/>
        <w:right w:val="none" w:sz="0" w:space="0" w:color="auto"/>
      </w:divBdr>
    </w:div>
    <w:div w:id="540945941">
      <w:bodyDiv w:val="1"/>
      <w:marLeft w:val="0"/>
      <w:marRight w:val="0"/>
      <w:marTop w:val="0"/>
      <w:marBottom w:val="0"/>
      <w:divBdr>
        <w:top w:val="none" w:sz="0" w:space="0" w:color="auto"/>
        <w:left w:val="none" w:sz="0" w:space="0" w:color="auto"/>
        <w:bottom w:val="none" w:sz="0" w:space="0" w:color="auto"/>
        <w:right w:val="none" w:sz="0" w:space="0" w:color="auto"/>
      </w:divBdr>
    </w:div>
    <w:div w:id="544104132">
      <w:bodyDiv w:val="1"/>
      <w:marLeft w:val="0"/>
      <w:marRight w:val="0"/>
      <w:marTop w:val="0"/>
      <w:marBottom w:val="0"/>
      <w:divBdr>
        <w:top w:val="none" w:sz="0" w:space="0" w:color="auto"/>
        <w:left w:val="none" w:sz="0" w:space="0" w:color="auto"/>
        <w:bottom w:val="none" w:sz="0" w:space="0" w:color="auto"/>
        <w:right w:val="none" w:sz="0" w:space="0" w:color="auto"/>
      </w:divBdr>
    </w:div>
    <w:div w:id="579757010">
      <w:bodyDiv w:val="1"/>
      <w:marLeft w:val="0"/>
      <w:marRight w:val="0"/>
      <w:marTop w:val="0"/>
      <w:marBottom w:val="0"/>
      <w:divBdr>
        <w:top w:val="none" w:sz="0" w:space="0" w:color="auto"/>
        <w:left w:val="none" w:sz="0" w:space="0" w:color="auto"/>
        <w:bottom w:val="none" w:sz="0" w:space="0" w:color="auto"/>
        <w:right w:val="none" w:sz="0" w:space="0" w:color="auto"/>
      </w:divBdr>
    </w:div>
    <w:div w:id="590283969">
      <w:bodyDiv w:val="1"/>
      <w:marLeft w:val="0"/>
      <w:marRight w:val="0"/>
      <w:marTop w:val="0"/>
      <w:marBottom w:val="0"/>
      <w:divBdr>
        <w:top w:val="none" w:sz="0" w:space="0" w:color="auto"/>
        <w:left w:val="none" w:sz="0" w:space="0" w:color="auto"/>
        <w:bottom w:val="none" w:sz="0" w:space="0" w:color="auto"/>
        <w:right w:val="none" w:sz="0" w:space="0" w:color="auto"/>
      </w:divBdr>
    </w:div>
    <w:div w:id="617224203">
      <w:bodyDiv w:val="1"/>
      <w:marLeft w:val="0"/>
      <w:marRight w:val="0"/>
      <w:marTop w:val="0"/>
      <w:marBottom w:val="0"/>
      <w:divBdr>
        <w:top w:val="none" w:sz="0" w:space="0" w:color="auto"/>
        <w:left w:val="none" w:sz="0" w:space="0" w:color="auto"/>
        <w:bottom w:val="none" w:sz="0" w:space="0" w:color="auto"/>
        <w:right w:val="none" w:sz="0" w:space="0" w:color="auto"/>
      </w:divBdr>
    </w:div>
    <w:div w:id="622350975">
      <w:bodyDiv w:val="1"/>
      <w:marLeft w:val="0"/>
      <w:marRight w:val="0"/>
      <w:marTop w:val="0"/>
      <w:marBottom w:val="0"/>
      <w:divBdr>
        <w:top w:val="none" w:sz="0" w:space="0" w:color="auto"/>
        <w:left w:val="none" w:sz="0" w:space="0" w:color="auto"/>
        <w:bottom w:val="none" w:sz="0" w:space="0" w:color="auto"/>
        <w:right w:val="none" w:sz="0" w:space="0" w:color="auto"/>
      </w:divBdr>
    </w:div>
    <w:div w:id="622537489">
      <w:bodyDiv w:val="1"/>
      <w:marLeft w:val="0"/>
      <w:marRight w:val="0"/>
      <w:marTop w:val="0"/>
      <w:marBottom w:val="0"/>
      <w:divBdr>
        <w:top w:val="none" w:sz="0" w:space="0" w:color="auto"/>
        <w:left w:val="none" w:sz="0" w:space="0" w:color="auto"/>
        <w:bottom w:val="none" w:sz="0" w:space="0" w:color="auto"/>
        <w:right w:val="none" w:sz="0" w:space="0" w:color="auto"/>
      </w:divBdr>
    </w:div>
    <w:div w:id="650523764">
      <w:bodyDiv w:val="1"/>
      <w:marLeft w:val="0"/>
      <w:marRight w:val="0"/>
      <w:marTop w:val="0"/>
      <w:marBottom w:val="0"/>
      <w:divBdr>
        <w:top w:val="none" w:sz="0" w:space="0" w:color="auto"/>
        <w:left w:val="none" w:sz="0" w:space="0" w:color="auto"/>
        <w:bottom w:val="none" w:sz="0" w:space="0" w:color="auto"/>
        <w:right w:val="none" w:sz="0" w:space="0" w:color="auto"/>
      </w:divBdr>
    </w:div>
    <w:div w:id="681323318">
      <w:bodyDiv w:val="1"/>
      <w:marLeft w:val="0"/>
      <w:marRight w:val="0"/>
      <w:marTop w:val="0"/>
      <w:marBottom w:val="0"/>
      <w:divBdr>
        <w:top w:val="none" w:sz="0" w:space="0" w:color="auto"/>
        <w:left w:val="none" w:sz="0" w:space="0" w:color="auto"/>
        <w:bottom w:val="none" w:sz="0" w:space="0" w:color="auto"/>
        <w:right w:val="none" w:sz="0" w:space="0" w:color="auto"/>
      </w:divBdr>
    </w:div>
    <w:div w:id="684677742">
      <w:bodyDiv w:val="1"/>
      <w:marLeft w:val="0"/>
      <w:marRight w:val="0"/>
      <w:marTop w:val="0"/>
      <w:marBottom w:val="0"/>
      <w:divBdr>
        <w:top w:val="none" w:sz="0" w:space="0" w:color="auto"/>
        <w:left w:val="none" w:sz="0" w:space="0" w:color="auto"/>
        <w:bottom w:val="none" w:sz="0" w:space="0" w:color="auto"/>
        <w:right w:val="none" w:sz="0" w:space="0" w:color="auto"/>
      </w:divBdr>
    </w:div>
    <w:div w:id="747075548">
      <w:bodyDiv w:val="1"/>
      <w:marLeft w:val="0"/>
      <w:marRight w:val="0"/>
      <w:marTop w:val="0"/>
      <w:marBottom w:val="0"/>
      <w:divBdr>
        <w:top w:val="none" w:sz="0" w:space="0" w:color="auto"/>
        <w:left w:val="none" w:sz="0" w:space="0" w:color="auto"/>
        <w:bottom w:val="none" w:sz="0" w:space="0" w:color="auto"/>
        <w:right w:val="none" w:sz="0" w:space="0" w:color="auto"/>
      </w:divBdr>
    </w:div>
    <w:div w:id="751245500">
      <w:bodyDiv w:val="1"/>
      <w:marLeft w:val="0"/>
      <w:marRight w:val="0"/>
      <w:marTop w:val="0"/>
      <w:marBottom w:val="0"/>
      <w:divBdr>
        <w:top w:val="none" w:sz="0" w:space="0" w:color="auto"/>
        <w:left w:val="none" w:sz="0" w:space="0" w:color="auto"/>
        <w:bottom w:val="none" w:sz="0" w:space="0" w:color="auto"/>
        <w:right w:val="none" w:sz="0" w:space="0" w:color="auto"/>
      </w:divBdr>
    </w:div>
    <w:div w:id="783231824">
      <w:bodyDiv w:val="1"/>
      <w:marLeft w:val="0"/>
      <w:marRight w:val="0"/>
      <w:marTop w:val="0"/>
      <w:marBottom w:val="0"/>
      <w:divBdr>
        <w:top w:val="none" w:sz="0" w:space="0" w:color="auto"/>
        <w:left w:val="none" w:sz="0" w:space="0" w:color="auto"/>
        <w:bottom w:val="none" w:sz="0" w:space="0" w:color="auto"/>
        <w:right w:val="none" w:sz="0" w:space="0" w:color="auto"/>
      </w:divBdr>
    </w:div>
    <w:div w:id="809059809">
      <w:bodyDiv w:val="1"/>
      <w:marLeft w:val="0"/>
      <w:marRight w:val="0"/>
      <w:marTop w:val="0"/>
      <w:marBottom w:val="0"/>
      <w:divBdr>
        <w:top w:val="none" w:sz="0" w:space="0" w:color="auto"/>
        <w:left w:val="none" w:sz="0" w:space="0" w:color="auto"/>
        <w:bottom w:val="none" w:sz="0" w:space="0" w:color="auto"/>
        <w:right w:val="none" w:sz="0" w:space="0" w:color="auto"/>
      </w:divBdr>
    </w:div>
    <w:div w:id="839470494">
      <w:bodyDiv w:val="1"/>
      <w:marLeft w:val="0"/>
      <w:marRight w:val="0"/>
      <w:marTop w:val="0"/>
      <w:marBottom w:val="0"/>
      <w:divBdr>
        <w:top w:val="none" w:sz="0" w:space="0" w:color="auto"/>
        <w:left w:val="none" w:sz="0" w:space="0" w:color="auto"/>
        <w:bottom w:val="none" w:sz="0" w:space="0" w:color="auto"/>
        <w:right w:val="none" w:sz="0" w:space="0" w:color="auto"/>
      </w:divBdr>
    </w:div>
    <w:div w:id="862675047">
      <w:bodyDiv w:val="1"/>
      <w:marLeft w:val="0"/>
      <w:marRight w:val="0"/>
      <w:marTop w:val="0"/>
      <w:marBottom w:val="0"/>
      <w:divBdr>
        <w:top w:val="none" w:sz="0" w:space="0" w:color="auto"/>
        <w:left w:val="none" w:sz="0" w:space="0" w:color="auto"/>
        <w:bottom w:val="none" w:sz="0" w:space="0" w:color="auto"/>
        <w:right w:val="none" w:sz="0" w:space="0" w:color="auto"/>
      </w:divBdr>
    </w:div>
    <w:div w:id="862860942">
      <w:bodyDiv w:val="1"/>
      <w:marLeft w:val="0"/>
      <w:marRight w:val="0"/>
      <w:marTop w:val="0"/>
      <w:marBottom w:val="0"/>
      <w:divBdr>
        <w:top w:val="none" w:sz="0" w:space="0" w:color="auto"/>
        <w:left w:val="none" w:sz="0" w:space="0" w:color="auto"/>
        <w:bottom w:val="none" w:sz="0" w:space="0" w:color="auto"/>
        <w:right w:val="none" w:sz="0" w:space="0" w:color="auto"/>
      </w:divBdr>
    </w:div>
    <w:div w:id="876166509">
      <w:bodyDiv w:val="1"/>
      <w:marLeft w:val="0"/>
      <w:marRight w:val="0"/>
      <w:marTop w:val="0"/>
      <w:marBottom w:val="0"/>
      <w:divBdr>
        <w:top w:val="none" w:sz="0" w:space="0" w:color="auto"/>
        <w:left w:val="none" w:sz="0" w:space="0" w:color="auto"/>
        <w:bottom w:val="none" w:sz="0" w:space="0" w:color="auto"/>
        <w:right w:val="none" w:sz="0" w:space="0" w:color="auto"/>
      </w:divBdr>
    </w:div>
    <w:div w:id="888104230">
      <w:bodyDiv w:val="1"/>
      <w:marLeft w:val="0"/>
      <w:marRight w:val="0"/>
      <w:marTop w:val="0"/>
      <w:marBottom w:val="0"/>
      <w:divBdr>
        <w:top w:val="none" w:sz="0" w:space="0" w:color="auto"/>
        <w:left w:val="none" w:sz="0" w:space="0" w:color="auto"/>
        <w:bottom w:val="none" w:sz="0" w:space="0" w:color="auto"/>
        <w:right w:val="none" w:sz="0" w:space="0" w:color="auto"/>
      </w:divBdr>
    </w:div>
    <w:div w:id="897977435">
      <w:bodyDiv w:val="1"/>
      <w:marLeft w:val="0"/>
      <w:marRight w:val="0"/>
      <w:marTop w:val="0"/>
      <w:marBottom w:val="0"/>
      <w:divBdr>
        <w:top w:val="none" w:sz="0" w:space="0" w:color="auto"/>
        <w:left w:val="none" w:sz="0" w:space="0" w:color="auto"/>
        <w:bottom w:val="none" w:sz="0" w:space="0" w:color="auto"/>
        <w:right w:val="none" w:sz="0" w:space="0" w:color="auto"/>
      </w:divBdr>
    </w:div>
    <w:div w:id="905992555">
      <w:bodyDiv w:val="1"/>
      <w:marLeft w:val="0"/>
      <w:marRight w:val="0"/>
      <w:marTop w:val="0"/>
      <w:marBottom w:val="0"/>
      <w:divBdr>
        <w:top w:val="none" w:sz="0" w:space="0" w:color="auto"/>
        <w:left w:val="none" w:sz="0" w:space="0" w:color="auto"/>
        <w:bottom w:val="none" w:sz="0" w:space="0" w:color="auto"/>
        <w:right w:val="none" w:sz="0" w:space="0" w:color="auto"/>
      </w:divBdr>
    </w:div>
    <w:div w:id="928388305">
      <w:bodyDiv w:val="1"/>
      <w:marLeft w:val="0"/>
      <w:marRight w:val="0"/>
      <w:marTop w:val="0"/>
      <w:marBottom w:val="0"/>
      <w:divBdr>
        <w:top w:val="none" w:sz="0" w:space="0" w:color="auto"/>
        <w:left w:val="none" w:sz="0" w:space="0" w:color="auto"/>
        <w:bottom w:val="none" w:sz="0" w:space="0" w:color="auto"/>
        <w:right w:val="none" w:sz="0" w:space="0" w:color="auto"/>
      </w:divBdr>
    </w:div>
    <w:div w:id="929432222">
      <w:bodyDiv w:val="1"/>
      <w:marLeft w:val="0"/>
      <w:marRight w:val="0"/>
      <w:marTop w:val="0"/>
      <w:marBottom w:val="0"/>
      <w:divBdr>
        <w:top w:val="none" w:sz="0" w:space="0" w:color="auto"/>
        <w:left w:val="none" w:sz="0" w:space="0" w:color="auto"/>
        <w:bottom w:val="none" w:sz="0" w:space="0" w:color="auto"/>
        <w:right w:val="none" w:sz="0" w:space="0" w:color="auto"/>
      </w:divBdr>
    </w:div>
    <w:div w:id="951590477">
      <w:bodyDiv w:val="1"/>
      <w:marLeft w:val="0"/>
      <w:marRight w:val="0"/>
      <w:marTop w:val="0"/>
      <w:marBottom w:val="0"/>
      <w:divBdr>
        <w:top w:val="none" w:sz="0" w:space="0" w:color="auto"/>
        <w:left w:val="none" w:sz="0" w:space="0" w:color="auto"/>
        <w:bottom w:val="none" w:sz="0" w:space="0" w:color="auto"/>
        <w:right w:val="none" w:sz="0" w:space="0" w:color="auto"/>
      </w:divBdr>
    </w:div>
    <w:div w:id="967709919">
      <w:bodyDiv w:val="1"/>
      <w:marLeft w:val="0"/>
      <w:marRight w:val="0"/>
      <w:marTop w:val="0"/>
      <w:marBottom w:val="0"/>
      <w:divBdr>
        <w:top w:val="none" w:sz="0" w:space="0" w:color="auto"/>
        <w:left w:val="none" w:sz="0" w:space="0" w:color="auto"/>
        <w:bottom w:val="none" w:sz="0" w:space="0" w:color="auto"/>
        <w:right w:val="none" w:sz="0" w:space="0" w:color="auto"/>
      </w:divBdr>
    </w:div>
    <w:div w:id="976642072">
      <w:bodyDiv w:val="1"/>
      <w:marLeft w:val="0"/>
      <w:marRight w:val="0"/>
      <w:marTop w:val="0"/>
      <w:marBottom w:val="0"/>
      <w:divBdr>
        <w:top w:val="none" w:sz="0" w:space="0" w:color="auto"/>
        <w:left w:val="none" w:sz="0" w:space="0" w:color="auto"/>
        <w:bottom w:val="none" w:sz="0" w:space="0" w:color="auto"/>
        <w:right w:val="none" w:sz="0" w:space="0" w:color="auto"/>
      </w:divBdr>
    </w:div>
    <w:div w:id="992875426">
      <w:bodyDiv w:val="1"/>
      <w:marLeft w:val="0"/>
      <w:marRight w:val="0"/>
      <w:marTop w:val="0"/>
      <w:marBottom w:val="0"/>
      <w:divBdr>
        <w:top w:val="none" w:sz="0" w:space="0" w:color="auto"/>
        <w:left w:val="none" w:sz="0" w:space="0" w:color="auto"/>
        <w:bottom w:val="none" w:sz="0" w:space="0" w:color="auto"/>
        <w:right w:val="none" w:sz="0" w:space="0" w:color="auto"/>
      </w:divBdr>
    </w:div>
    <w:div w:id="1007177759">
      <w:bodyDiv w:val="1"/>
      <w:marLeft w:val="0"/>
      <w:marRight w:val="0"/>
      <w:marTop w:val="0"/>
      <w:marBottom w:val="0"/>
      <w:divBdr>
        <w:top w:val="none" w:sz="0" w:space="0" w:color="auto"/>
        <w:left w:val="none" w:sz="0" w:space="0" w:color="auto"/>
        <w:bottom w:val="none" w:sz="0" w:space="0" w:color="auto"/>
        <w:right w:val="none" w:sz="0" w:space="0" w:color="auto"/>
      </w:divBdr>
    </w:div>
    <w:div w:id="1010176620">
      <w:bodyDiv w:val="1"/>
      <w:marLeft w:val="0"/>
      <w:marRight w:val="0"/>
      <w:marTop w:val="0"/>
      <w:marBottom w:val="0"/>
      <w:divBdr>
        <w:top w:val="none" w:sz="0" w:space="0" w:color="auto"/>
        <w:left w:val="none" w:sz="0" w:space="0" w:color="auto"/>
        <w:bottom w:val="none" w:sz="0" w:space="0" w:color="auto"/>
        <w:right w:val="none" w:sz="0" w:space="0" w:color="auto"/>
      </w:divBdr>
    </w:div>
    <w:div w:id="1015183201">
      <w:bodyDiv w:val="1"/>
      <w:marLeft w:val="0"/>
      <w:marRight w:val="0"/>
      <w:marTop w:val="0"/>
      <w:marBottom w:val="0"/>
      <w:divBdr>
        <w:top w:val="none" w:sz="0" w:space="0" w:color="auto"/>
        <w:left w:val="none" w:sz="0" w:space="0" w:color="auto"/>
        <w:bottom w:val="none" w:sz="0" w:space="0" w:color="auto"/>
        <w:right w:val="none" w:sz="0" w:space="0" w:color="auto"/>
      </w:divBdr>
    </w:div>
    <w:div w:id="1021274261">
      <w:bodyDiv w:val="1"/>
      <w:marLeft w:val="0"/>
      <w:marRight w:val="0"/>
      <w:marTop w:val="0"/>
      <w:marBottom w:val="0"/>
      <w:divBdr>
        <w:top w:val="none" w:sz="0" w:space="0" w:color="auto"/>
        <w:left w:val="none" w:sz="0" w:space="0" w:color="auto"/>
        <w:bottom w:val="none" w:sz="0" w:space="0" w:color="auto"/>
        <w:right w:val="none" w:sz="0" w:space="0" w:color="auto"/>
      </w:divBdr>
    </w:div>
    <w:div w:id="1024092424">
      <w:bodyDiv w:val="1"/>
      <w:marLeft w:val="0"/>
      <w:marRight w:val="0"/>
      <w:marTop w:val="0"/>
      <w:marBottom w:val="0"/>
      <w:divBdr>
        <w:top w:val="none" w:sz="0" w:space="0" w:color="auto"/>
        <w:left w:val="none" w:sz="0" w:space="0" w:color="auto"/>
        <w:bottom w:val="none" w:sz="0" w:space="0" w:color="auto"/>
        <w:right w:val="none" w:sz="0" w:space="0" w:color="auto"/>
      </w:divBdr>
    </w:div>
    <w:div w:id="1025521092">
      <w:bodyDiv w:val="1"/>
      <w:marLeft w:val="0"/>
      <w:marRight w:val="0"/>
      <w:marTop w:val="0"/>
      <w:marBottom w:val="0"/>
      <w:divBdr>
        <w:top w:val="none" w:sz="0" w:space="0" w:color="auto"/>
        <w:left w:val="none" w:sz="0" w:space="0" w:color="auto"/>
        <w:bottom w:val="none" w:sz="0" w:space="0" w:color="auto"/>
        <w:right w:val="none" w:sz="0" w:space="0" w:color="auto"/>
      </w:divBdr>
    </w:div>
    <w:div w:id="1033531250">
      <w:bodyDiv w:val="1"/>
      <w:marLeft w:val="0"/>
      <w:marRight w:val="0"/>
      <w:marTop w:val="0"/>
      <w:marBottom w:val="0"/>
      <w:divBdr>
        <w:top w:val="none" w:sz="0" w:space="0" w:color="auto"/>
        <w:left w:val="none" w:sz="0" w:space="0" w:color="auto"/>
        <w:bottom w:val="none" w:sz="0" w:space="0" w:color="auto"/>
        <w:right w:val="none" w:sz="0" w:space="0" w:color="auto"/>
      </w:divBdr>
    </w:div>
    <w:div w:id="1051611883">
      <w:bodyDiv w:val="1"/>
      <w:marLeft w:val="0"/>
      <w:marRight w:val="0"/>
      <w:marTop w:val="0"/>
      <w:marBottom w:val="0"/>
      <w:divBdr>
        <w:top w:val="none" w:sz="0" w:space="0" w:color="auto"/>
        <w:left w:val="none" w:sz="0" w:space="0" w:color="auto"/>
        <w:bottom w:val="none" w:sz="0" w:space="0" w:color="auto"/>
        <w:right w:val="none" w:sz="0" w:space="0" w:color="auto"/>
      </w:divBdr>
    </w:div>
    <w:div w:id="1073628188">
      <w:bodyDiv w:val="1"/>
      <w:marLeft w:val="0"/>
      <w:marRight w:val="0"/>
      <w:marTop w:val="0"/>
      <w:marBottom w:val="0"/>
      <w:divBdr>
        <w:top w:val="none" w:sz="0" w:space="0" w:color="auto"/>
        <w:left w:val="none" w:sz="0" w:space="0" w:color="auto"/>
        <w:bottom w:val="none" w:sz="0" w:space="0" w:color="auto"/>
        <w:right w:val="none" w:sz="0" w:space="0" w:color="auto"/>
      </w:divBdr>
    </w:div>
    <w:div w:id="1082215400">
      <w:bodyDiv w:val="1"/>
      <w:marLeft w:val="0"/>
      <w:marRight w:val="0"/>
      <w:marTop w:val="0"/>
      <w:marBottom w:val="0"/>
      <w:divBdr>
        <w:top w:val="none" w:sz="0" w:space="0" w:color="auto"/>
        <w:left w:val="none" w:sz="0" w:space="0" w:color="auto"/>
        <w:bottom w:val="none" w:sz="0" w:space="0" w:color="auto"/>
        <w:right w:val="none" w:sz="0" w:space="0" w:color="auto"/>
      </w:divBdr>
    </w:div>
    <w:div w:id="1098603146">
      <w:bodyDiv w:val="1"/>
      <w:marLeft w:val="0"/>
      <w:marRight w:val="0"/>
      <w:marTop w:val="0"/>
      <w:marBottom w:val="0"/>
      <w:divBdr>
        <w:top w:val="none" w:sz="0" w:space="0" w:color="auto"/>
        <w:left w:val="none" w:sz="0" w:space="0" w:color="auto"/>
        <w:bottom w:val="none" w:sz="0" w:space="0" w:color="auto"/>
        <w:right w:val="none" w:sz="0" w:space="0" w:color="auto"/>
      </w:divBdr>
    </w:div>
    <w:div w:id="1100640262">
      <w:bodyDiv w:val="1"/>
      <w:marLeft w:val="0"/>
      <w:marRight w:val="0"/>
      <w:marTop w:val="0"/>
      <w:marBottom w:val="0"/>
      <w:divBdr>
        <w:top w:val="none" w:sz="0" w:space="0" w:color="auto"/>
        <w:left w:val="none" w:sz="0" w:space="0" w:color="auto"/>
        <w:bottom w:val="none" w:sz="0" w:space="0" w:color="auto"/>
        <w:right w:val="none" w:sz="0" w:space="0" w:color="auto"/>
      </w:divBdr>
    </w:div>
    <w:div w:id="1116560510">
      <w:bodyDiv w:val="1"/>
      <w:marLeft w:val="0"/>
      <w:marRight w:val="0"/>
      <w:marTop w:val="0"/>
      <w:marBottom w:val="0"/>
      <w:divBdr>
        <w:top w:val="none" w:sz="0" w:space="0" w:color="auto"/>
        <w:left w:val="none" w:sz="0" w:space="0" w:color="auto"/>
        <w:bottom w:val="none" w:sz="0" w:space="0" w:color="auto"/>
        <w:right w:val="none" w:sz="0" w:space="0" w:color="auto"/>
      </w:divBdr>
    </w:div>
    <w:div w:id="1130246982">
      <w:bodyDiv w:val="1"/>
      <w:marLeft w:val="0"/>
      <w:marRight w:val="0"/>
      <w:marTop w:val="0"/>
      <w:marBottom w:val="0"/>
      <w:divBdr>
        <w:top w:val="none" w:sz="0" w:space="0" w:color="auto"/>
        <w:left w:val="none" w:sz="0" w:space="0" w:color="auto"/>
        <w:bottom w:val="none" w:sz="0" w:space="0" w:color="auto"/>
        <w:right w:val="none" w:sz="0" w:space="0" w:color="auto"/>
      </w:divBdr>
    </w:div>
    <w:div w:id="1142960987">
      <w:bodyDiv w:val="1"/>
      <w:marLeft w:val="0"/>
      <w:marRight w:val="0"/>
      <w:marTop w:val="0"/>
      <w:marBottom w:val="0"/>
      <w:divBdr>
        <w:top w:val="none" w:sz="0" w:space="0" w:color="auto"/>
        <w:left w:val="none" w:sz="0" w:space="0" w:color="auto"/>
        <w:bottom w:val="none" w:sz="0" w:space="0" w:color="auto"/>
        <w:right w:val="none" w:sz="0" w:space="0" w:color="auto"/>
      </w:divBdr>
    </w:div>
    <w:div w:id="1166943558">
      <w:bodyDiv w:val="1"/>
      <w:marLeft w:val="0"/>
      <w:marRight w:val="0"/>
      <w:marTop w:val="0"/>
      <w:marBottom w:val="0"/>
      <w:divBdr>
        <w:top w:val="none" w:sz="0" w:space="0" w:color="auto"/>
        <w:left w:val="none" w:sz="0" w:space="0" w:color="auto"/>
        <w:bottom w:val="none" w:sz="0" w:space="0" w:color="auto"/>
        <w:right w:val="none" w:sz="0" w:space="0" w:color="auto"/>
      </w:divBdr>
    </w:div>
    <w:div w:id="1189872769">
      <w:bodyDiv w:val="1"/>
      <w:marLeft w:val="0"/>
      <w:marRight w:val="0"/>
      <w:marTop w:val="0"/>
      <w:marBottom w:val="0"/>
      <w:divBdr>
        <w:top w:val="none" w:sz="0" w:space="0" w:color="auto"/>
        <w:left w:val="none" w:sz="0" w:space="0" w:color="auto"/>
        <w:bottom w:val="none" w:sz="0" w:space="0" w:color="auto"/>
        <w:right w:val="none" w:sz="0" w:space="0" w:color="auto"/>
      </w:divBdr>
    </w:div>
    <w:div w:id="1214268201">
      <w:bodyDiv w:val="1"/>
      <w:marLeft w:val="0"/>
      <w:marRight w:val="0"/>
      <w:marTop w:val="0"/>
      <w:marBottom w:val="0"/>
      <w:divBdr>
        <w:top w:val="none" w:sz="0" w:space="0" w:color="auto"/>
        <w:left w:val="none" w:sz="0" w:space="0" w:color="auto"/>
        <w:bottom w:val="none" w:sz="0" w:space="0" w:color="auto"/>
        <w:right w:val="none" w:sz="0" w:space="0" w:color="auto"/>
      </w:divBdr>
    </w:div>
    <w:div w:id="1235433579">
      <w:bodyDiv w:val="1"/>
      <w:marLeft w:val="0"/>
      <w:marRight w:val="0"/>
      <w:marTop w:val="0"/>
      <w:marBottom w:val="0"/>
      <w:divBdr>
        <w:top w:val="none" w:sz="0" w:space="0" w:color="auto"/>
        <w:left w:val="none" w:sz="0" w:space="0" w:color="auto"/>
        <w:bottom w:val="none" w:sz="0" w:space="0" w:color="auto"/>
        <w:right w:val="none" w:sz="0" w:space="0" w:color="auto"/>
      </w:divBdr>
    </w:div>
    <w:div w:id="1277131331">
      <w:bodyDiv w:val="1"/>
      <w:marLeft w:val="0"/>
      <w:marRight w:val="0"/>
      <w:marTop w:val="0"/>
      <w:marBottom w:val="0"/>
      <w:divBdr>
        <w:top w:val="none" w:sz="0" w:space="0" w:color="auto"/>
        <w:left w:val="none" w:sz="0" w:space="0" w:color="auto"/>
        <w:bottom w:val="none" w:sz="0" w:space="0" w:color="auto"/>
        <w:right w:val="none" w:sz="0" w:space="0" w:color="auto"/>
      </w:divBdr>
    </w:div>
    <w:div w:id="1282760106">
      <w:bodyDiv w:val="1"/>
      <w:marLeft w:val="0"/>
      <w:marRight w:val="0"/>
      <w:marTop w:val="0"/>
      <w:marBottom w:val="0"/>
      <w:divBdr>
        <w:top w:val="none" w:sz="0" w:space="0" w:color="auto"/>
        <w:left w:val="none" w:sz="0" w:space="0" w:color="auto"/>
        <w:bottom w:val="none" w:sz="0" w:space="0" w:color="auto"/>
        <w:right w:val="none" w:sz="0" w:space="0" w:color="auto"/>
      </w:divBdr>
    </w:div>
    <w:div w:id="1285310704">
      <w:bodyDiv w:val="1"/>
      <w:marLeft w:val="0"/>
      <w:marRight w:val="0"/>
      <w:marTop w:val="0"/>
      <w:marBottom w:val="0"/>
      <w:divBdr>
        <w:top w:val="none" w:sz="0" w:space="0" w:color="auto"/>
        <w:left w:val="none" w:sz="0" w:space="0" w:color="auto"/>
        <w:bottom w:val="none" w:sz="0" w:space="0" w:color="auto"/>
        <w:right w:val="none" w:sz="0" w:space="0" w:color="auto"/>
      </w:divBdr>
    </w:div>
    <w:div w:id="1291933432">
      <w:bodyDiv w:val="1"/>
      <w:marLeft w:val="0"/>
      <w:marRight w:val="0"/>
      <w:marTop w:val="0"/>
      <w:marBottom w:val="0"/>
      <w:divBdr>
        <w:top w:val="none" w:sz="0" w:space="0" w:color="auto"/>
        <w:left w:val="none" w:sz="0" w:space="0" w:color="auto"/>
        <w:bottom w:val="none" w:sz="0" w:space="0" w:color="auto"/>
        <w:right w:val="none" w:sz="0" w:space="0" w:color="auto"/>
      </w:divBdr>
    </w:div>
    <w:div w:id="1301961571">
      <w:bodyDiv w:val="1"/>
      <w:marLeft w:val="0"/>
      <w:marRight w:val="0"/>
      <w:marTop w:val="0"/>
      <w:marBottom w:val="0"/>
      <w:divBdr>
        <w:top w:val="none" w:sz="0" w:space="0" w:color="auto"/>
        <w:left w:val="none" w:sz="0" w:space="0" w:color="auto"/>
        <w:bottom w:val="none" w:sz="0" w:space="0" w:color="auto"/>
        <w:right w:val="none" w:sz="0" w:space="0" w:color="auto"/>
      </w:divBdr>
    </w:div>
    <w:div w:id="1304966300">
      <w:bodyDiv w:val="1"/>
      <w:marLeft w:val="0"/>
      <w:marRight w:val="0"/>
      <w:marTop w:val="0"/>
      <w:marBottom w:val="0"/>
      <w:divBdr>
        <w:top w:val="none" w:sz="0" w:space="0" w:color="auto"/>
        <w:left w:val="none" w:sz="0" w:space="0" w:color="auto"/>
        <w:bottom w:val="none" w:sz="0" w:space="0" w:color="auto"/>
        <w:right w:val="none" w:sz="0" w:space="0" w:color="auto"/>
      </w:divBdr>
    </w:div>
    <w:div w:id="1309893902">
      <w:bodyDiv w:val="1"/>
      <w:marLeft w:val="0"/>
      <w:marRight w:val="0"/>
      <w:marTop w:val="0"/>
      <w:marBottom w:val="0"/>
      <w:divBdr>
        <w:top w:val="none" w:sz="0" w:space="0" w:color="auto"/>
        <w:left w:val="none" w:sz="0" w:space="0" w:color="auto"/>
        <w:bottom w:val="none" w:sz="0" w:space="0" w:color="auto"/>
        <w:right w:val="none" w:sz="0" w:space="0" w:color="auto"/>
      </w:divBdr>
    </w:div>
    <w:div w:id="1319461757">
      <w:bodyDiv w:val="1"/>
      <w:marLeft w:val="0"/>
      <w:marRight w:val="0"/>
      <w:marTop w:val="0"/>
      <w:marBottom w:val="0"/>
      <w:divBdr>
        <w:top w:val="none" w:sz="0" w:space="0" w:color="auto"/>
        <w:left w:val="none" w:sz="0" w:space="0" w:color="auto"/>
        <w:bottom w:val="none" w:sz="0" w:space="0" w:color="auto"/>
        <w:right w:val="none" w:sz="0" w:space="0" w:color="auto"/>
      </w:divBdr>
    </w:div>
    <w:div w:id="1331374136">
      <w:bodyDiv w:val="1"/>
      <w:marLeft w:val="0"/>
      <w:marRight w:val="0"/>
      <w:marTop w:val="0"/>
      <w:marBottom w:val="0"/>
      <w:divBdr>
        <w:top w:val="none" w:sz="0" w:space="0" w:color="auto"/>
        <w:left w:val="none" w:sz="0" w:space="0" w:color="auto"/>
        <w:bottom w:val="none" w:sz="0" w:space="0" w:color="auto"/>
        <w:right w:val="none" w:sz="0" w:space="0" w:color="auto"/>
      </w:divBdr>
    </w:div>
    <w:div w:id="1332022951">
      <w:bodyDiv w:val="1"/>
      <w:marLeft w:val="0"/>
      <w:marRight w:val="0"/>
      <w:marTop w:val="0"/>
      <w:marBottom w:val="0"/>
      <w:divBdr>
        <w:top w:val="none" w:sz="0" w:space="0" w:color="auto"/>
        <w:left w:val="none" w:sz="0" w:space="0" w:color="auto"/>
        <w:bottom w:val="none" w:sz="0" w:space="0" w:color="auto"/>
        <w:right w:val="none" w:sz="0" w:space="0" w:color="auto"/>
      </w:divBdr>
    </w:div>
    <w:div w:id="1332636280">
      <w:bodyDiv w:val="1"/>
      <w:marLeft w:val="0"/>
      <w:marRight w:val="0"/>
      <w:marTop w:val="0"/>
      <w:marBottom w:val="0"/>
      <w:divBdr>
        <w:top w:val="none" w:sz="0" w:space="0" w:color="auto"/>
        <w:left w:val="none" w:sz="0" w:space="0" w:color="auto"/>
        <w:bottom w:val="none" w:sz="0" w:space="0" w:color="auto"/>
        <w:right w:val="none" w:sz="0" w:space="0" w:color="auto"/>
      </w:divBdr>
    </w:div>
    <w:div w:id="1336344846">
      <w:bodyDiv w:val="1"/>
      <w:marLeft w:val="0"/>
      <w:marRight w:val="0"/>
      <w:marTop w:val="0"/>
      <w:marBottom w:val="0"/>
      <w:divBdr>
        <w:top w:val="none" w:sz="0" w:space="0" w:color="auto"/>
        <w:left w:val="none" w:sz="0" w:space="0" w:color="auto"/>
        <w:bottom w:val="none" w:sz="0" w:space="0" w:color="auto"/>
        <w:right w:val="none" w:sz="0" w:space="0" w:color="auto"/>
      </w:divBdr>
    </w:div>
    <w:div w:id="1340036606">
      <w:bodyDiv w:val="1"/>
      <w:marLeft w:val="0"/>
      <w:marRight w:val="0"/>
      <w:marTop w:val="0"/>
      <w:marBottom w:val="0"/>
      <w:divBdr>
        <w:top w:val="none" w:sz="0" w:space="0" w:color="auto"/>
        <w:left w:val="none" w:sz="0" w:space="0" w:color="auto"/>
        <w:bottom w:val="none" w:sz="0" w:space="0" w:color="auto"/>
        <w:right w:val="none" w:sz="0" w:space="0" w:color="auto"/>
      </w:divBdr>
    </w:div>
    <w:div w:id="1350175926">
      <w:bodyDiv w:val="1"/>
      <w:marLeft w:val="0"/>
      <w:marRight w:val="0"/>
      <w:marTop w:val="0"/>
      <w:marBottom w:val="0"/>
      <w:divBdr>
        <w:top w:val="none" w:sz="0" w:space="0" w:color="auto"/>
        <w:left w:val="none" w:sz="0" w:space="0" w:color="auto"/>
        <w:bottom w:val="none" w:sz="0" w:space="0" w:color="auto"/>
        <w:right w:val="none" w:sz="0" w:space="0" w:color="auto"/>
      </w:divBdr>
    </w:div>
    <w:div w:id="1361009507">
      <w:bodyDiv w:val="1"/>
      <w:marLeft w:val="0"/>
      <w:marRight w:val="0"/>
      <w:marTop w:val="0"/>
      <w:marBottom w:val="0"/>
      <w:divBdr>
        <w:top w:val="none" w:sz="0" w:space="0" w:color="auto"/>
        <w:left w:val="none" w:sz="0" w:space="0" w:color="auto"/>
        <w:bottom w:val="none" w:sz="0" w:space="0" w:color="auto"/>
        <w:right w:val="none" w:sz="0" w:space="0" w:color="auto"/>
      </w:divBdr>
    </w:div>
    <w:div w:id="1406027979">
      <w:bodyDiv w:val="1"/>
      <w:marLeft w:val="0"/>
      <w:marRight w:val="0"/>
      <w:marTop w:val="0"/>
      <w:marBottom w:val="0"/>
      <w:divBdr>
        <w:top w:val="none" w:sz="0" w:space="0" w:color="auto"/>
        <w:left w:val="none" w:sz="0" w:space="0" w:color="auto"/>
        <w:bottom w:val="none" w:sz="0" w:space="0" w:color="auto"/>
        <w:right w:val="none" w:sz="0" w:space="0" w:color="auto"/>
      </w:divBdr>
    </w:div>
    <w:div w:id="1459491068">
      <w:bodyDiv w:val="1"/>
      <w:marLeft w:val="0"/>
      <w:marRight w:val="0"/>
      <w:marTop w:val="0"/>
      <w:marBottom w:val="0"/>
      <w:divBdr>
        <w:top w:val="none" w:sz="0" w:space="0" w:color="auto"/>
        <w:left w:val="none" w:sz="0" w:space="0" w:color="auto"/>
        <w:bottom w:val="none" w:sz="0" w:space="0" w:color="auto"/>
        <w:right w:val="none" w:sz="0" w:space="0" w:color="auto"/>
      </w:divBdr>
    </w:div>
    <w:div w:id="1471047246">
      <w:bodyDiv w:val="1"/>
      <w:marLeft w:val="0"/>
      <w:marRight w:val="0"/>
      <w:marTop w:val="0"/>
      <w:marBottom w:val="0"/>
      <w:divBdr>
        <w:top w:val="none" w:sz="0" w:space="0" w:color="auto"/>
        <w:left w:val="none" w:sz="0" w:space="0" w:color="auto"/>
        <w:bottom w:val="none" w:sz="0" w:space="0" w:color="auto"/>
        <w:right w:val="none" w:sz="0" w:space="0" w:color="auto"/>
      </w:divBdr>
    </w:div>
    <w:div w:id="1472753178">
      <w:bodyDiv w:val="1"/>
      <w:marLeft w:val="0"/>
      <w:marRight w:val="0"/>
      <w:marTop w:val="0"/>
      <w:marBottom w:val="0"/>
      <w:divBdr>
        <w:top w:val="none" w:sz="0" w:space="0" w:color="auto"/>
        <w:left w:val="none" w:sz="0" w:space="0" w:color="auto"/>
        <w:bottom w:val="none" w:sz="0" w:space="0" w:color="auto"/>
        <w:right w:val="none" w:sz="0" w:space="0" w:color="auto"/>
      </w:divBdr>
    </w:div>
    <w:div w:id="1510484513">
      <w:bodyDiv w:val="1"/>
      <w:marLeft w:val="0"/>
      <w:marRight w:val="0"/>
      <w:marTop w:val="0"/>
      <w:marBottom w:val="0"/>
      <w:divBdr>
        <w:top w:val="none" w:sz="0" w:space="0" w:color="auto"/>
        <w:left w:val="none" w:sz="0" w:space="0" w:color="auto"/>
        <w:bottom w:val="none" w:sz="0" w:space="0" w:color="auto"/>
        <w:right w:val="none" w:sz="0" w:space="0" w:color="auto"/>
      </w:divBdr>
    </w:div>
    <w:div w:id="1515804604">
      <w:bodyDiv w:val="1"/>
      <w:marLeft w:val="0"/>
      <w:marRight w:val="0"/>
      <w:marTop w:val="0"/>
      <w:marBottom w:val="0"/>
      <w:divBdr>
        <w:top w:val="none" w:sz="0" w:space="0" w:color="auto"/>
        <w:left w:val="none" w:sz="0" w:space="0" w:color="auto"/>
        <w:bottom w:val="none" w:sz="0" w:space="0" w:color="auto"/>
        <w:right w:val="none" w:sz="0" w:space="0" w:color="auto"/>
      </w:divBdr>
    </w:div>
    <w:div w:id="1518620623">
      <w:bodyDiv w:val="1"/>
      <w:marLeft w:val="0"/>
      <w:marRight w:val="0"/>
      <w:marTop w:val="0"/>
      <w:marBottom w:val="0"/>
      <w:divBdr>
        <w:top w:val="none" w:sz="0" w:space="0" w:color="auto"/>
        <w:left w:val="none" w:sz="0" w:space="0" w:color="auto"/>
        <w:bottom w:val="none" w:sz="0" w:space="0" w:color="auto"/>
        <w:right w:val="none" w:sz="0" w:space="0" w:color="auto"/>
      </w:divBdr>
    </w:div>
    <w:div w:id="1520385041">
      <w:bodyDiv w:val="1"/>
      <w:marLeft w:val="0"/>
      <w:marRight w:val="0"/>
      <w:marTop w:val="0"/>
      <w:marBottom w:val="0"/>
      <w:divBdr>
        <w:top w:val="none" w:sz="0" w:space="0" w:color="auto"/>
        <w:left w:val="none" w:sz="0" w:space="0" w:color="auto"/>
        <w:bottom w:val="none" w:sz="0" w:space="0" w:color="auto"/>
        <w:right w:val="none" w:sz="0" w:space="0" w:color="auto"/>
      </w:divBdr>
    </w:div>
    <w:div w:id="1523980620">
      <w:bodyDiv w:val="1"/>
      <w:marLeft w:val="0"/>
      <w:marRight w:val="0"/>
      <w:marTop w:val="0"/>
      <w:marBottom w:val="0"/>
      <w:divBdr>
        <w:top w:val="none" w:sz="0" w:space="0" w:color="auto"/>
        <w:left w:val="none" w:sz="0" w:space="0" w:color="auto"/>
        <w:bottom w:val="none" w:sz="0" w:space="0" w:color="auto"/>
        <w:right w:val="none" w:sz="0" w:space="0" w:color="auto"/>
      </w:divBdr>
    </w:div>
    <w:div w:id="1542011969">
      <w:bodyDiv w:val="1"/>
      <w:marLeft w:val="0"/>
      <w:marRight w:val="0"/>
      <w:marTop w:val="0"/>
      <w:marBottom w:val="0"/>
      <w:divBdr>
        <w:top w:val="none" w:sz="0" w:space="0" w:color="auto"/>
        <w:left w:val="none" w:sz="0" w:space="0" w:color="auto"/>
        <w:bottom w:val="none" w:sz="0" w:space="0" w:color="auto"/>
        <w:right w:val="none" w:sz="0" w:space="0" w:color="auto"/>
      </w:divBdr>
    </w:div>
    <w:div w:id="1569226613">
      <w:bodyDiv w:val="1"/>
      <w:marLeft w:val="0"/>
      <w:marRight w:val="0"/>
      <w:marTop w:val="0"/>
      <w:marBottom w:val="0"/>
      <w:divBdr>
        <w:top w:val="none" w:sz="0" w:space="0" w:color="auto"/>
        <w:left w:val="none" w:sz="0" w:space="0" w:color="auto"/>
        <w:bottom w:val="none" w:sz="0" w:space="0" w:color="auto"/>
        <w:right w:val="none" w:sz="0" w:space="0" w:color="auto"/>
      </w:divBdr>
    </w:div>
    <w:div w:id="1591817063">
      <w:bodyDiv w:val="1"/>
      <w:marLeft w:val="0"/>
      <w:marRight w:val="0"/>
      <w:marTop w:val="0"/>
      <w:marBottom w:val="0"/>
      <w:divBdr>
        <w:top w:val="none" w:sz="0" w:space="0" w:color="auto"/>
        <w:left w:val="none" w:sz="0" w:space="0" w:color="auto"/>
        <w:bottom w:val="none" w:sz="0" w:space="0" w:color="auto"/>
        <w:right w:val="none" w:sz="0" w:space="0" w:color="auto"/>
      </w:divBdr>
    </w:div>
    <w:div w:id="1641570205">
      <w:bodyDiv w:val="1"/>
      <w:marLeft w:val="0"/>
      <w:marRight w:val="0"/>
      <w:marTop w:val="0"/>
      <w:marBottom w:val="0"/>
      <w:divBdr>
        <w:top w:val="none" w:sz="0" w:space="0" w:color="auto"/>
        <w:left w:val="none" w:sz="0" w:space="0" w:color="auto"/>
        <w:bottom w:val="none" w:sz="0" w:space="0" w:color="auto"/>
        <w:right w:val="none" w:sz="0" w:space="0" w:color="auto"/>
      </w:divBdr>
    </w:div>
    <w:div w:id="1681931038">
      <w:bodyDiv w:val="1"/>
      <w:marLeft w:val="0"/>
      <w:marRight w:val="0"/>
      <w:marTop w:val="0"/>
      <w:marBottom w:val="0"/>
      <w:divBdr>
        <w:top w:val="none" w:sz="0" w:space="0" w:color="auto"/>
        <w:left w:val="none" w:sz="0" w:space="0" w:color="auto"/>
        <w:bottom w:val="none" w:sz="0" w:space="0" w:color="auto"/>
        <w:right w:val="none" w:sz="0" w:space="0" w:color="auto"/>
      </w:divBdr>
    </w:div>
    <w:div w:id="1690793651">
      <w:bodyDiv w:val="1"/>
      <w:marLeft w:val="0"/>
      <w:marRight w:val="0"/>
      <w:marTop w:val="0"/>
      <w:marBottom w:val="0"/>
      <w:divBdr>
        <w:top w:val="none" w:sz="0" w:space="0" w:color="auto"/>
        <w:left w:val="none" w:sz="0" w:space="0" w:color="auto"/>
        <w:bottom w:val="none" w:sz="0" w:space="0" w:color="auto"/>
        <w:right w:val="none" w:sz="0" w:space="0" w:color="auto"/>
      </w:divBdr>
    </w:div>
    <w:div w:id="1700664407">
      <w:bodyDiv w:val="1"/>
      <w:marLeft w:val="0"/>
      <w:marRight w:val="0"/>
      <w:marTop w:val="0"/>
      <w:marBottom w:val="0"/>
      <w:divBdr>
        <w:top w:val="none" w:sz="0" w:space="0" w:color="auto"/>
        <w:left w:val="none" w:sz="0" w:space="0" w:color="auto"/>
        <w:bottom w:val="none" w:sz="0" w:space="0" w:color="auto"/>
        <w:right w:val="none" w:sz="0" w:space="0" w:color="auto"/>
      </w:divBdr>
    </w:div>
    <w:div w:id="1707022113">
      <w:bodyDiv w:val="1"/>
      <w:marLeft w:val="0"/>
      <w:marRight w:val="0"/>
      <w:marTop w:val="0"/>
      <w:marBottom w:val="0"/>
      <w:divBdr>
        <w:top w:val="none" w:sz="0" w:space="0" w:color="auto"/>
        <w:left w:val="none" w:sz="0" w:space="0" w:color="auto"/>
        <w:bottom w:val="none" w:sz="0" w:space="0" w:color="auto"/>
        <w:right w:val="none" w:sz="0" w:space="0" w:color="auto"/>
      </w:divBdr>
    </w:div>
    <w:div w:id="1761871282">
      <w:bodyDiv w:val="1"/>
      <w:marLeft w:val="0"/>
      <w:marRight w:val="0"/>
      <w:marTop w:val="0"/>
      <w:marBottom w:val="0"/>
      <w:divBdr>
        <w:top w:val="none" w:sz="0" w:space="0" w:color="auto"/>
        <w:left w:val="none" w:sz="0" w:space="0" w:color="auto"/>
        <w:bottom w:val="none" w:sz="0" w:space="0" w:color="auto"/>
        <w:right w:val="none" w:sz="0" w:space="0" w:color="auto"/>
      </w:divBdr>
    </w:div>
    <w:div w:id="1767337528">
      <w:bodyDiv w:val="1"/>
      <w:marLeft w:val="0"/>
      <w:marRight w:val="0"/>
      <w:marTop w:val="0"/>
      <w:marBottom w:val="0"/>
      <w:divBdr>
        <w:top w:val="none" w:sz="0" w:space="0" w:color="auto"/>
        <w:left w:val="none" w:sz="0" w:space="0" w:color="auto"/>
        <w:bottom w:val="none" w:sz="0" w:space="0" w:color="auto"/>
        <w:right w:val="none" w:sz="0" w:space="0" w:color="auto"/>
      </w:divBdr>
    </w:div>
    <w:div w:id="1791630076">
      <w:bodyDiv w:val="1"/>
      <w:marLeft w:val="0"/>
      <w:marRight w:val="0"/>
      <w:marTop w:val="0"/>
      <w:marBottom w:val="0"/>
      <w:divBdr>
        <w:top w:val="none" w:sz="0" w:space="0" w:color="auto"/>
        <w:left w:val="none" w:sz="0" w:space="0" w:color="auto"/>
        <w:bottom w:val="none" w:sz="0" w:space="0" w:color="auto"/>
        <w:right w:val="none" w:sz="0" w:space="0" w:color="auto"/>
      </w:divBdr>
    </w:div>
    <w:div w:id="1805082572">
      <w:bodyDiv w:val="1"/>
      <w:marLeft w:val="0"/>
      <w:marRight w:val="0"/>
      <w:marTop w:val="0"/>
      <w:marBottom w:val="0"/>
      <w:divBdr>
        <w:top w:val="none" w:sz="0" w:space="0" w:color="auto"/>
        <w:left w:val="none" w:sz="0" w:space="0" w:color="auto"/>
        <w:bottom w:val="none" w:sz="0" w:space="0" w:color="auto"/>
        <w:right w:val="none" w:sz="0" w:space="0" w:color="auto"/>
      </w:divBdr>
    </w:div>
    <w:div w:id="1811512801">
      <w:bodyDiv w:val="1"/>
      <w:marLeft w:val="0"/>
      <w:marRight w:val="0"/>
      <w:marTop w:val="0"/>
      <w:marBottom w:val="0"/>
      <w:divBdr>
        <w:top w:val="none" w:sz="0" w:space="0" w:color="auto"/>
        <w:left w:val="none" w:sz="0" w:space="0" w:color="auto"/>
        <w:bottom w:val="none" w:sz="0" w:space="0" w:color="auto"/>
        <w:right w:val="none" w:sz="0" w:space="0" w:color="auto"/>
      </w:divBdr>
    </w:div>
    <w:div w:id="1867257865">
      <w:bodyDiv w:val="1"/>
      <w:marLeft w:val="0"/>
      <w:marRight w:val="0"/>
      <w:marTop w:val="0"/>
      <w:marBottom w:val="0"/>
      <w:divBdr>
        <w:top w:val="none" w:sz="0" w:space="0" w:color="auto"/>
        <w:left w:val="none" w:sz="0" w:space="0" w:color="auto"/>
        <w:bottom w:val="none" w:sz="0" w:space="0" w:color="auto"/>
        <w:right w:val="none" w:sz="0" w:space="0" w:color="auto"/>
      </w:divBdr>
    </w:div>
    <w:div w:id="1877349518">
      <w:bodyDiv w:val="1"/>
      <w:marLeft w:val="0"/>
      <w:marRight w:val="0"/>
      <w:marTop w:val="0"/>
      <w:marBottom w:val="0"/>
      <w:divBdr>
        <w:top w:val="none" w:sz="0" w:space="0" w:color="auto"/>
        <w:left w:val="none" w:sz="0" w:space="0" w:color="auto"/>
        <w:bottom w:val="none" w:sz="0" w:space="0" w:color="auto"/>
        <w:right w:val="none" w:sz="0" w:space="0" w:color="auto"/>
      </w:divBdr>
    </w:div>
    <w:div w:id="1919512536">
      <w:bodyDiv w:val="1"/>
      <w:marLeft w:val="0"/>
      <w:marRight w:val="0"/>
      <w:marTop w:val="0"/>
      <w:marBottom w:val="0"/>
      <w:divBdr>
        <w:top w:val="none" w:sz="0" w:space="0" w:color="auto"/>
        <w:left w:val="none" w:sz="0" w:space="0" w:color="auto"/>
        <w:bottom w:val="none" w:sz="0" w:space="0" w:color="auto"/>
        <w:right w:val="none" w:sz="0" w:space="0" w:color="auto"/>
      </w:divBdr>
    </w:div>
    <w:div w:id="1922444590">
      <w:bodyDiv w:val="1"/>
      <w:marLeft w:val="0"/>
      <w:marRight w:val="0"/>
      <w:marTop w:val="0"/>
      <w:marBottom w:val="0"/>
      <w:divBdr>
        <w:top w:val="none" w:sz="0" w:space="0" w:color="auto"/>
        <w:left w:val="none" w:sz="0" w:space="0" w:color="auto"/>
        <w:bottom w:val="none" w:sz="0" w:space="0" w:color="auto"/>
        <w:right w:val="none" w:sz="0" w:space="0" w:color="auto"/>
      </w:divBdr>
    </w:div>
    <w:div w:id="1928035487">
      <w:bodyDiv w:val="1"/>
      <w:marLeft w:val="0"/>
      <w:marRight w:val="0"/>
      <w:marTop w:val="0"/>
      <w:marBottom w:val="0"/>
      <w:divBdr>
        <w:top w:val="none" w:sz="0" w:space="0" w:color="auto"/>
        <w:left w:val="none" w:sz="0" w:space="0" w:color="auto"/>
        <w:bottom w:val="none" w:sz="0" w:space="0" w:color="auto"/>
        <w:right w:val="none" w:sz="0" w:space="0" w:color="auto"/>
      </w:divBdr>
    </w:div>
    <w:div w:id="1940216577">
      <w:bodyDiv w:val="1"/>
      <w:marLeft w:val="0"/>
      <w:marRight w:val="0"/>
      <w:marTop w:val="0"/>
      <w:marBottom w:val="0"/>
      <w:divBdr>
        <w:top w:val="none" w:sz="0" w:space="0" w:color="auto"/>
        <w:left w:val="none" w:sz="0" w:space="0" w:color="auto"/>
        <w:bottom w:val="none" w:sz="0" w:space="0" w:color="auto"/>
        <w:right w:val="none" w:sz="0" w:space="0" w:color="auto"/>
      </w:divBdr>
    </w:div>
    <w:div w:id="1986275381">
      <w:bodyDiv w:val="1"/>
      <w:marLeft w:val="0"/>
      <w:marRight w:val="0"/>
      <w:marTop w:val="0"/>
      <w:marBottom w:val="0"/>
      <w:divBdr>
        <w:top w:val="none" w:sz="0" w:space="0" w:color="auto"/>
        <w:left w:val="none" w:sz="0" w:space="0" w:color="auto"/>
        <w:bottom w:val="none" w:sz="0" w:space="0" w:color="auto"/>
        <w:right w:val="none" w:sz="0" w:space="0" w:color="auto"/>
      </w:divBdr>
    </w:div>
    <w:div w:id="1994794379">
      <w:bodyDiv w:val="1"/>
      <w:marLeft w:val="0"/>
      <w:marRight w:val="0"/>
      <w:marTop w:val="0"/>
      <w:marBottom w:val="0"/>
      <w:divBdr>
        <w:top w:val="none" w:sz="0" w:space="0" w:color="auto"/>
        <w:left w:val="none" w:sz="0" w:space="0" w:color="auto"/>
        <w:bottom w:val="none" w:sz="0" w:space="0" w:color="auto"/>
        <w:right w:val="none" w:sz="0" w:space="0" w:color="auto"/>
      </w:divBdr>
    </w:div>
    <w:div w:id="2003509246">
      <w:bodyDiv w:val="1"/>
      <w:marLeft w:val="0"/>
      <w:marRight w:val="0"/>
      <w:marTop w:val="0"/>
      <w:marBottom w:val="0"/>
      <w:divBdr>
        <w:top w:val="none" w:sz="0" w:space="0" w:color="auto"/>
        <w:left w:val="none" w:sz="0" w:space="0" w:color="auto"/>
        <w:bottom w:val="none" w:sz="0" w:space="0" w:color="auto"/>
        <w:right w:val="none" w:sz="0" w:space="0" w:color="auto"/>
      </w:divBdr>
    </w:div>
    <w:div w:id="2048943242">
      <w:bodyDiv w:val="1"/>
      <w:marLeft w:val="0"/>
      <w:marRight w:val="0"/>
      <w:marTop w:val="0"/>
      <w:marBottom w:val="0"/>
      <w:divBdr>
        <w:top w:val="none" w:sz="0" w:space="0" w:color="auto"/>
        <w:left w:val="none" w:sz="0" w:space="0" w:color="auto"/>
        <w:bottom w:val="none" w:sz="0" w:space="0" w:color="auto"/>
        <w:right w:val="none" w:sz="0" w:space="0" w:color="auto"/>
      </w:divBdr>
    </w:div>
    <w:div w:id="2050690730">
      <w:bodyDiv w:val="1"/>
      <w:marLeft w:val="0"/>
      <w:marRight w:val="0"/>
      <w:marTop w:val="0"/>
      <w:marBottom w:val="0"/>
      <w:divBdr>
        <w:top w:val="none" w:sz="0" w:space="0" w:color="auto"/>
        <w:left w:val="none" w:sz="0" w:space="0" w:color="auto"/>
        <w:bottom w:val="none" w:sz="0" w:space="0" w:color="auto"/>
        <w:right w:val="none" w:sz="0" w:space="0" w:color="auto"/>
      </w:divBdr>
    </w:div>
    <w:div w:id="2070884888">
      <w:bodyDiv w:val="1"/>
      <w:marLeft w:val="0"/>
      <w:marRight w:val="0"/>
      <w:marTop w:val="0"/>
      <w:marBottom w:val="0"/>
      <w:divBdr>
        <w:top w:val="none" w:sz="0" w:space="0" w:color="auto"/>
        <w:left w:val="none" w:sz="0" w:space="0" w:color="auto"/>
        <w:bottom w:val="none" w:sz="0" w:space="0" w:color="auto"/>
        <w:right w:val="none" w:sz="0" w:space="0" w:color="auto"/>
      </w:divBdr>
    </w:div>
    <w:div w:id="2073961012">
      <w:bodyDiv w:val="1"/>
      <w:marLeft w:val="0"/>
      <w:marRight w:val="0"/>
      <w:marTop w:val="0"/>
      <w:marBottom w:val="0"/>
      <w:divBdr>
        <w:top w:val="none" w:sz="0" w:space="0" w:color="auto"/>
        <w:left w:val="none" w:sz="0" w:space="0" w:color="auto"/>
        <w:bottom w:val="none" w:sz="0" w:space="0" w:color="auto"/>
        <w:right w:val="none" w:sz="0" w:space="0" w:color="auto"/>
      </w:divBdr>
    </w:div>
    <w:div w:id="2085107533">
      <w:bodyDiv w:val="1"/>
      <w:marLeft w:val="0"/>
      <w:marRight w:val="0"/>
      <w:marTop w:val="0"/>
      <w:marBottom w:val="0"/>
      <w:divBdr>
        <w:top w:val="none" w:sz="0" w:space="0" w:color="auto"/>
        <w:left w:val="none" w:sz="0" w:space="0" w:color="auto"/>
        <w:bottom w:val="none" w:sz="0" w:space="0" w:color="auto"/>
        <w:right w:val="none" w:sz="0" w:space="0" w:color="auto"/>
      </w:divBdr>
    </w:div>
    <w:div w:id="2099206944">
      <w:bodyDiv w:val="1"/>
      <w:marLeft w:val="0"/>
      <w:marRight w:val="0"/>
      <w:marTop w:val="0"/>
      <w:marBottom w:val="0"/>
      <w:divBdr>
        <w:top w:val="none" w:sz="0" w:space="0" w:color="auto"/>
        <w:left w:val="none" w:sz="0" w:space="0" w:color="auto"/>
        <w:bottom w:val="none" w:sz="0" w:space="0" w:color="auto"/>
        <w:right w:val="none" w:sz="0" w:space="0" w:color="auto"/>
      </w:divBdr>
    </w:div>
    <w:div w:id="2099787147">
      <w:bodyDiv w:val="1"/>
      <w:marLeft w:val="0"/>
      <w:marRight w:val="0"/>
      <w:marTop w:val="0"/>
      <w:marBottom w:val="0"/>
      <w:divBdr>
        <w:top w:val="none" w:sz="0" w:space="0" w:color="auto"/>
        <w:left w:val="none" w:sz="0" w:space="0" w:color="auto"/>
        <w:bottom w:val="none" w:sz="0" w:space="0" w:color="auto"/>
        <w:right w:val="none" w:sz="0" w:space="0" w:color="auto"/>
      </w:divBdr>
    </w:div>
    <w:div w:id="2107387396">
      <w:bodyDiv w:val="1"/>
      <w:marLeft w:val="0"/>
      <w:marRight w:val="0"/>
      <w:marTop w:val="0"/>
      <w:marBottom w:val="0"/>
      <w:divBdr>
        <w:top w:val="none" w:sz="0" w:space="0" w:color="auto"/>
        <w:left w:val="none" w:sz="0" w:space="0" w:color="auto"/>
        <w:bottom w:val="none" w:sz="0" w:space="0" w:color="auto"/>
        <w:right w:val="none" w:sz="0" w:space="0" w:color="auto"/>
      </w:divBdr>
    </w:div>
    <w:div w:id="214296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558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5710&amp;dst=744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5710&amp;dst=7440" TargetMode="External"/><Relationship Id="rId5" Type="http://schemas.openxmlformats.org/officeDocument/2006/relationships/settings" Target="settings.xml"/><Relationship Id="rId15" Type="http://schemas.openxmlformats.org/officeDocument/2006/relationships/hyperlink" Target="file:///\\192.168.0.50\obmen\&#1044;&#1083;&#1103;%20&#1087;&#1088;&#1086;&#1077;&#1082;&#1090;&#1086;&#1074;%20&#1087;&#1086;&#1089;&#1090;&#1072;&#1085;&#1086;&#1074;&#1083;&#1077;&#1085;&#1080;&#1081;%20&#1080;%20&#1062;&#1057;&#1044;%20%20%20&#1076;&#1088;\&#1055;&#1086;&#1089;&#1090;&#1072;&#1085;&#1086;&#1074;&#1083;&#1077;&#1085;&#1080;&#1103;%20&#1076;&#1083;&#1103;%20&#1050;&#1086;&#1076;&#1077;&#1082;&#1089;\397-1159%20&#1057;&#1090;&#1077;&#1087;&#1072;&#1085;&#1086;&#1074;&#1072;%20&#1053;.&#1053;..docx" TargetMode="External"/><Relationship Id="rId10" Type="http://schemas.openxmlformats.org/officeDocument/2006/relationships/hyperlink" Target="https://login.consultant.ru/link/?req=doc&amp;base=LAW&amp;n=495710&amp;dst=602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pytalovo.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B77B3-6FEB-45B2-9807-58D2DF91F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1635</TotalTime>
  <Pages>4</Pages>
  <Words>1255</Words>
  <Characters>7158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Upavdela2</dc:creator>
  <cp:keywords/>
  <dc:description/>
  <cp:lastModifiedBy>Upavdela2</cp:lastModifiedBy>
  <cp:revision>551</cp:revision>
  <cp:lastPrinted>2026-04-10T12:39:00Z</cp:lastPrinted>
  <dcterms:created xsi:type="dcterms:W3CDTF">2025-12-29T06:56:00Z</dcterms:created>
  <dcterms:modified xsi:type="dcterms:W3CDTF">2026-04-14T11:34:00Z</dcterms:modified>
</cp:coreProperties>
</file>