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572" w:rsidRPr="00505C32" w:rsidRDefault="00226572" w:rsidP="00521B0C">
      <w:pPr>
        <w:tabs>
          <w:tab w:val="left" w:pos="567"/>
          <w:tab w:val="left" w:pos="709"/>
          <w:tab w:val="left" w:pos="993"/>
          <w:tab w:val="left" w:pos="3300"/>
          <w:tab w:val="center" w:pos="5071"/>
        </w:tabs>
        <w:autoSpaceDN w:val="0"/>
        <w:spacing w:after="0" w:line="240" w:lineRule="auto"/>
        <w:jc w:val="center"/>
        <w:rPr>
          <w:rFonts w:ascii="Times New Roman" w:eastAsia="Times New Roman" w:hAnsi="Times New Roman" w:cs="Times New Roman"/>
          <w:sz w:val="26"/>
          <w:szCs w:val="26"/>
          <w:lang w:eastAsia="ru-RU"/>
        </w:rPr>
      </w:pPr>
      <w:r w:rsidRPr="00505C32">
        <w:rPr>
          <w:rFonts w:ascii="Times New Roman" w:eastAsia="SimSun" w:hAnsi="Times New Roman" w:cs="Times New Roman"/>
          <w:noProof/>
          <w:color w:val="000000"/>
          <w:sz w:val="26"/>
          <w:szCs w:val="26"/>
          <w:lang w:eastAsia="ru-RU"/>
        </w:rPr>
        <w:drawing>
          <wp:inline distT="0" distB="0" distL="0" distR="0" wp14:anchorId="1601EBAE" wp14:editId="62BB3AE4">
            <wp:extent cx="616585" cy="808355"/>
            <wp:effectExtent l="0" t="0" r="0" b="0"/>
            <wp:docPr id="1" name="Рисунок 1" descr="герб Пытал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ыталово"/>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6585" cy="808355"/>
                    </a:xfrm>
                    <a:prstGeom prst="rect">
                      <a:avLst/>
                    </a:prstGeom>
                    <a:noFill/>
                    <a:ln>
                      <a:noFill/>
                    </a:ln>
                  </pic:spPr>
                </pic:pic>
              </a:graphicData>
            </a:graphic>
          </wp:inline>
        </w:drawing>
      </w:r>
    </w:p>
    <w:p w:rsidR="007A2F79" w:rsidRPr="00505C32" w:rsidRDefault="007A2F79" w:rsidP="00226572">
      <w:pPr>
        <w:tabs>
          <w:tab w:val="left" w:pos="993"/>
          <w:tab w:val="left" w:pos="3300"/>
          <w:tab w:val="center" w:pos="5071"/>
        </w:tabs>
        <w:autoSpaceDN w:val="0"/>
        <w:spacing w:after="0" w:line="240" w:lineRule="auto"/>
        <w:ind w:right="-142"/>
        <w:jc w:val="center"/>
        <w:rPr>
          <w:rFonts w:ascii="Times New Roman" w:eastAsia="Times New Roman" w:hAnsi="Times New Roman" w:cs="Times New Roman"/>
          <w:sz w:val="26"/>
          <w:szCs w:val="26"/>
          <w:lang w:eastAsia="ru-RU"/>
        </w:rPr>
      </w:pPr>
    </w:p>
    <w:p w:rsidR="00226572" w:rsidRPr="00505C32" w:rsidRDefault="00226572" w:rsidP="00226572">
      <w:pPr>
        <w:tabs>
          <w:tab w:val="left" w:pos="993"/>
          <w:tab w:val="left" w:pos="3300"/>
          <w:tab w:val="center" w:pos="5071"/>
        </w:tabs>
        <w:autoSpaceDN w:val="0"/>
        <w:spacing w:after="0" w:line="240" w:lineRule="auto"/>
        <w:ind w:right="-142"/>
        <w:jc w:val="center"/>
        <w:rPr>
          <w:rFonts w:ascii="Times New Roman" w:eastAsia="Times New Roman" w:hAnsi="Times New Roman" w:cs="Times New Roman"/>
          <w:b/>
          <w:sz w:val="26"/>
          <w:szCs w:val="26"/>
          <w:lang w:eastAsia="ru-RU"/>
        </w:rPr>
      </w:pPr>
      <w:r w:rsidRPr="00505C32">
        <w:rPr>
          <w:rFonts w:ascii="Times New Roman" w:eastAsia="Times New Roman" w:hAnsi="Times New Roman" w:cs="Times New Roman"/>
          <w:sz w:val="26"/>
          <w:szCs w:val="26"/>
          <w:lang w:eastAsia="ru-RU"/>
        </w:rPr>
        <w:t>ПСКОВСКАЯ ОБЛАСТЬ</w:t>
      </w:r>
    </w:p>
    <w:p w:rsidR="00226572" w:rsidRPr="00505C32" w:rsidRDefault="00226572" w:rsidP="00226572">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226572" w:rsidRPr="00505C32" w:rsidRDefault="00226572" w:rsidP="00226572">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505C32">
        <w:rPr>
          <w:rFonts w:ascii="Times New Roman" w:eastAsia="Times New Roman" w:hAnsi="Times New Roman" w:cs="Times New Roman"/>
          <w:b/>
          <w:sz w:val="26"/>
          <w:szCs w:val="26"/>
          <w:lang w:eastAsia="ru-RU"/>
        </w:rPr>
        <w:t>АДМИНИСТРАЦИЯ ПЫТАЛОВСКОГО</w:t>
      </w:r>
    </w:p>
    <w:p w:rsidR="00226572" w:rsidRPr="00505C32" w:rsidRDefault="00226572" w:rsidP="00DB5CD9">
      <w:pPr>
        <w:widowControl w:val="0"/>
        <w:tabs>
          <w:tab w:val="left" w:pos="567"/>
          <w:tab w:val="left" w:pos="851"/>
        </w:tabs>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505C32">
        <w:rPr>
          <w:rFonts w:ascii="Times New Roman" w:eastAsia="Times New Roman" w:hAnsi="Times New Roman" w:cs="Times New Roman"/>
          <w:b/>
          <w:sz w:val="26"/>
          <w:szCs w:val="26"/>
          <w:lang w:eastAsia="ru-RU"/>
        </w:rPr>
        <w:t xml:space="preserve"> МУНИЦИПАЛЬНОГО ОКРУГА</w:t>
      </w:r>
    </w:p>
    <w:p w:rsidR="001A429D" w:rsidRPr="00505C32" w:rsidRDefault="001A429D" w:rsidP="001A429D">
      <w:pPr>
        <w:widowControl w:val="0"/>
        <w:tabs>
          <w:tab w:val="left" w:pos="709"/>
        </w:tabs>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BC6DEF" w:rsidRPr="00505C32" w:rsidRDefault="00BC6DEF" w:rsidP="00BC6DEF">
      <w:pPr>
        <w:autoSpaceDN w:val="0"/>
        <w:spacing w:after="0" w:line="240" w:lineRule="auto"/>
        <w:jc w:val="center"/>
        <w:rPr>
          <w:rFonts w:ascii="Times New Roman" w:eastAsia="Times New Roman" w:hAnsi="Times New Roman" w:cs="Times New Roman"/>
          <w:sz w:val="26"/>
          <w:szCs w:val="26"/>
          <w:lang w:eastAsia="ru-RU"/>
        </w:rPr>
      </w:pPr>
      <w:r w:rsidRPr="00505C32">
        <w:rPr>
          <w:rFonts w:ascii="Times New Roman" w:eastAsia="Times New Roman" w:hAnsi="Times New Roman" w:cs="Times New Roman"/>
          <w:b/>
          <w:sz w:val="26"/>
          <w:szCs w:val="26"/>
          <w:lang w:eastAsia="ru-RU"/>
        </w:rPr>
        <w:t>ПОСТАНОВЛЕНИЕ</w:t>
      </w:r>
    </w:p>
    <w:p w:rsidR="004732F5" w:rsidRDefault="004732F5" w:rsidP="00674ECA">
      <w:pPr>
        <w:tabs>
          <w:tab w:val="left" w:pos="993"/>
        </w:tabs>
        <w:autoSpaceDN w:val="0"/>
        <w:spacing w:after="0" w:line="240" w:lineRule="auto"/>
        <w:rPr>
          <w:rFonts w:ascii="Times New Roman" w:eastAsia="Times New Roman" w:hAnsi="Times New Roman" w:cs="Times New Roman"/>
          <w:sz w:val="26"/>
          <w:szCs w:val="26"/>
          <w:u w:val="single"/>
          <w:lang w:eastAsia="ru-RU"/>
        </w:rPr>
      </w:pPr>
    </w:p>
    <w:p w:rsidR="00790335" w:rsidRPr="00505C32" w:rsidRDefault="00790335" w:rsidP="00674ECA">
      <w:pPr>
        <w:tabs>
          <w:tab w:val="left" w:pos="993"/>
        </w:tabs>
        <w:autoSpaceDN w:val="0"/>
        <w:spacing w:after="0" w:line="240" w:lineRule="auto"/>
        <w:rPr>
          <w:rFonts w:ascii="Times New Roman" w:eastAsia="Times New Roman" w:hAnsi="Times New Roman" w:cs="Times New Roman"/>
          <w:sz w:val="26"/>
          <w:szCs w:val="26"/>
          <w:u w:val="single"/>
          <w:lang w:eastAsia="ru-RU"/>
        </w:rPr>
      </w:pPr>
    </w:p>
    <w:p w:rsidR="005438C6" w:rsidRPr="005438C6" w:rsidRDefault="005438C6" w:rsidP="005438C6">
      <w:pPr>
        <w:tabs>
          <w:tab w:val="left" w:pos="993"/>
        </w:tabs>
        <w:autoSpaceDN w:val="0"/>
        <w:spacing w:after="0" w:line="240" w:lineRule="auto"/>
        <w:rPr>
          <w:rFonts w:ascii="Times New Roman" w:eastAsia="Times New Roman" w:hAnsi="Times New Roman" w:cs="Times New Roman"/>
          <w:sz w:val="28"/>
          <w:szCs w:val="28"/>
          <w:u w:val="single"/>
          <w:lang w:eastAsia="ru-RU"/>
        </w:rPr>
      </w:pPr>
      <w:r w:rsidRPr="005438C6">
        <w:rPr>
          <w:rFonts w:ascii="Times New Roman" w:eastAsia="Times New Roman" w:hAnsi="Times New Roman" w:cs="Times New Roman"/>
          <w:color w:val="000000"/>
          <w:sz w:val="28"/>
          <w:szCs w:val="28"/>
          <w:u w:val="single"/>
          <w:lang w:eastAsia="ru-RU"/>
        </w:rPr>
        <w:t xml:space="preserve">от </w:t>
      </w:r>
      <w:r w:rsidR="00DF5694">
        <w:rPr>
          <w:rFonts w:ascii="Times New Roman" w:eastAsia="Times New Roman" w:hAnsi="Times New Roman" w:cs="Times New Roman"/>
          <w:color w:val="000000"/>
          <w:sz w:val="28"/>
          <w:szCs w:val="28"/>
          <w:u w:val="single"/>
          <w:lang w:eastAsia="ru-RU"/>
        </w:rPr>
        <w:t>13</w:t>
      </w:r>
      <w:r w:rsidRPr="005438C6">
        <w:rPr>
          <w:rFonts w:ascii="Times New Roman" w:eastAsia="Times New Roman" w:hAnsi="Times New Roman" w:cs="Times New Roman"/>
          <w:color w:val="000000"/>
          <w:sz w:val="28"/>
          <w:szCs w:val="28"/>
          <w:u w:val="single"/>
          <w:lang w:eastAsia="ru-RU"/>
        </w:rPr>
        <w:t xml:space="preserve">.04.2026  </w:t>
      </w:r>
      <w:r w:rsidRPr="005438C6">
        <w:rPr>
          <w:rFonts w:ascii="Times New Roman" w:eastAsia="Times New Roman" w:hAnsi="Times New Roman" w:cs="Times New Roman"/>
          <w:sz w:val="28"/>
          <w:szCs w:val="28"/>
          <w:u w:val="single"/>
          <w:lang w:eastAsia="ru-RU"/>
        </w:rPr>
        <w:t>№ 3</w:t>
      </w:r>
      <w:r w:rsidR="005E4E94">
        <w:rPr>
          <w:rFonts w:ascii="Times New Roman" w:eastAsia="Times New Roman" w:hAnsi="Times New Roman" w:cs="Times New Roman"/>
          <w:sz w:val="28"/>
          <w:szCs w:val="28"/>
          <w:u w:val="single"/>
          <w:lang w:eastAsia="ru-RU"/>
        </w:rPr>
        <w:t>83</w:t>
      </w:r>
    </w:p>
    <w:p w:rsidR="005438C6" w:rsidRPr="005438C6" w:rsidRDefault="005438C6" w:rsidP="005438C6">
      <w:pPr>
        <w:autoSpaceDN w:val="0"/>
        <w:spacing w:after="0" w:line="240" w:lineRule="auto"/>
        <w:rPr>
          <w:rFonts w:ascii="Times New Roman" w:eastAsia="Times New Roman" w:hAnsi="Times New Roman" w:cs="Times New Roman"/>
          <w:color w:val="000000"/>
          <w:sz w:val="28"/>
          <w:szCs w:val="28"/>
          <w:lang w:eastAsia="ru-RU"/>
        </w:rPr>
      </w:pPr>
      <w:r w:rsidRPr="005438C6">
        <w:rPr>
          <w:rFonts w:ascii="Times New Roman" w:eastAsia="Times New Roman" w:hAnsi="Times New Roman" w:cs="Times New Roman"/>
          <w:color w:val="000000"/>
          <w:sz w:val="28"/>
          <w:szCs w:val="28"/>
          <w:lang w:eastAsia="ru-RU"/>
        </w:rPr>
        <w:t>г. Пыталово</w:t>
      </w:r>
    </w:p>
    <w:p w:rsidR="005438C6" w:rsidRPr="005438C6" w:rsidRDefault="005438C6" w:rsidP="005438C6">
      <w:pPr>
        <w:autoSpaceDN w:val="0"/>
        <w:spacing w:after="0" w:line="240" w:lineRule="auto"/>
        <w:rPr>
          <w:rFonts w:ascii="Times New Roman" w:eastAsia="Times New Roman" w:hAnsi="Times New Roman" w:cs="Times New Roman"/>
          <w:color w:val="000000"/>
          <w:sz w:val="28"/>
          <w:szCs w:val="28"/>
          <w:lang w:eastAsia="ru-RU"/>
        </w:rPr>
      </w:pPr>
    </w:p>
    <w:p w:rsidR="005438C6" w:rsidRPr="005438C6" w:rsidRDefault="005438C6" w:rsidP="005438C6">
      <w:pPr>
        <w:keepNext/>
        <w:tabs>
          <w:tab w:val="left" w:pos="851"/>
        </w:tabs>
        <w:autoSpaceDN w:val="0"/>
        <w:spacing w:after="0" w:line="240" w:lineRule="auto"/>
        <w:ind w:right="546"/>
        <w:jc w:val="center"/>
        <w:outlineLvl w:val="3"/>
        <w:rPr>
          <w:rFonts w:ascii="Times New Roman" w:eastAsia="Calibri" w:hAnsi="Times New Roman" w:cs="Times New Roman"/>
          <w:sz w:val="28"/>
          <w:szCs w:val="28"/>
          <w:lang w:val="x-none" w:eastAsia="ru-RU"/>
        </w:rPr>
      </w:pPr>
    </w:p>
    <w:p w:rsidR="005E4E94" w:rsidRPr="005E4E94" w:rsidRDefault="005E4E94" w:rsidP="005E4E94">
      <w:pPr>
        <w:shd w:val="clear" w:color="auto" w:fill="FFFFFF"/>
        <w:spacing w:after="0" w:line="240" w:lineRule="auto"/>
        <w:textAlignment w:val="baseline"/>
        <w:outlineLvl w:val="1"/>
        <w:rPr>
          <w:rFonts w:ascii="Times New Roman" w:eastAsia="Times New Roman" w:hAnsi="Times New Roman" w:cs="Times New Roman"/>
          <w:bCs/>
          <w:sz w:val="28"/>
          <w:szCs w:val="28"/>
          <w:lang w:eastAsia="ru-RU"/>
        </w:rPr>
      </w:pPr>
      <w:r w:rsidRPr="005E4E94">
        <w:rPr>
          <w:rFonts w:ascii="Times New Roman" w:eastAsia="Times New Roman" w:hAnsi="Times New Roman" w:cs="Times New Roman"/>
          <w:bCs/>
          <w:sz w:val="28"/>
          <w:szCs w:val="28"/>
          <w:lang w:eastAsia="ru-RU"/>
        </w:rPr>
        <w:t xml:space="preserve">Об  утверждении  значений  базовых   нормативов </w:t>
      </w:r>
    </w:p>
    <w:p w:rsidR="005E4E94" w:rsidRPr="005E4E94" w:rsidRDefault="005E4E94" w:rsidP="005E4E94">
      <w:pPr>
        <w:shd w:val="clear" w:color="auto" w:fill="FFFFFF"/>
        <w:spacing w:after="0" w:line="240" w:lineRule="auto"/>
        <w:textAlignment w:val="baseline"/>
        <w:outlineLvl w:val="1"/>
        <w:rPr>
          <w:rFonts w:ascii="Times New Roman" w:eastAsia="Times New Roman" w:hAnsi="Times New Roman" w:cs="Times New Roman"/>
          <w:bCs/>
          <w:sz w:val="28"/>
          <w:szCs w:val="28"/>
          <w:lang w:eastAsia="ru-RU"/>
        </w:rPr>
      </w:pPr>
      <w:r w:rsidRPr="005E4E94">
        <w:rPr>
          <w:rFonts w:ascii="Times New Roman" w:eastAsia="Times New Roman" w:hAnsi="Times New Roman" w:cs="Times New Roman"/>
          <w:bCs/>
          <w:sz w:val="28"/>
          <w:szCs w:val="28"/>
          <w:lang w:eastAsia="ru-RU"/>
        </w:rPr>
        <w:t xml:space="preserve">затрат на оказание муниципальных услуг,  значений  </w:t>
      </w:r>
    </w:p>
    <w:p w:rsidR="005E4E94" w:rsidRPr="005E4E94" w:rsidRDefault="005E4E94" w:rsidP="005E4E94">
      <w:pPr>
        <w:shd w:val="clear" w:color="auto" w:fill="FFFFFF"/>
        <w:spacing w:after="0" w:line="240" w:lineRule="auto"/>
        <w:textAlignment w:val="baseline"/>
        <w:outlineLvl w:val="1"/>
        <w:rPr>
          <w:rFonts w:ascii="Times New Roman" w:eastAsia="Times New Roman" w:hAnsi="Times New Roman" w:cs="Times New Roman"/>
          <w:bCs/>
          <w:sz w:val="28"/>
          <w:szCs w:val="28"/>
          <w:lang w:eastAsia="ru-RU"/>
        </w:rPr>
      </w:pPr>
      <w:r w:rsidRPr="005E4E94">
        <w:rPr>
          <w:rFonts w:ascii="Times New Roman" w:eastAsia="Times New Roman" w:hAnsi="Times New Roman" w:cs="Times New Roman"/>
          <w:bCs/>
          <w:sz w:val="28"/>
          <w:szCs w:val="28"/>
          <w:lang w:eastAsia="ru-RU"/>
        </w:rPr>
        <w:t xml:space="preserve">корректирующих коэффициентов, применяемых  </w:t>
      </w:r>
      <w:proofErr w:type="gramStart"/>
      <w:r w:rsidRPr="005E4E94">
        <w:rPr>
          <w:rFonts w:ascii="Times New Roman" w:eastAsia="Times New Roman" w:hAnsi="Times New Roman" w:cs="Times New Roman"/>
          <w:bCs/>
          <w:sz w:val="28"/>
          <w:szCs w:val="28"/>
          <w:lang w:eastAsia="ru-RU"/>
        </w:rPr>
        <w:t>при</w:t>
      </w:r>
      <w:proofErr w:type="gramEnd"/>
      <w:r w:rsidRPr="005E4E94">
        <w:rPr>
          <w:rFonts w:ascii="Times New Roman" w:eastAsia="Times New Roman" w:hAnsi="Times New Roman" w:cs="Times New Roman"/>
          <w:bCs/>
          <w:sz w:val="28"/>
          <w:szCs w:val="28"/>
          <w:lang w:eastAsia="ru-RU"/>
        </w:rPr>
        <w:t xml:space="preserve"> </w:t>
      </w:r>
    </w:p>
    <w:p w:rsidR="005E4E94" w:rsidRPr="005E4E94" w:rsidRDefault="005E4E94" w:rsidP="005E4E94">
      <w:pPr>
        <w:shd w:val="clear" w:color="auto" w:fill="FFFFFF"/>
        <w:spacing w:after="0" w:line="240" w:lineRule="auto"/>
        <w:textAlignment w:val="baseline"/>
        <w:outlineLvl w:val="1"/>
        <w:rPr>
          <w:rFonts w:ascii="Times New Roman" w:eastAsia="Times New Roman" w:hAnsi="Times New Roman" w:cs="Times New Roman"/>
          <w:bCs/>
          <w:sz w:val="28"/>
          <w:szCs w:val="28"/>
          <w:lang w:eastAsia="ru-RU"/>
        </w:rPr>
      </w:pPr>
      <w:proofErr w:type="gramStart"/>
      <w:r w:rsidRPr="005E4E94">
        <w:rPr>
          <w:rFonts w:ascii="Times New Roman" w:eastAsia="Times New Roman" w:hAnsi="Times New Roman" w:cs="Times New Roman"/>
          <w:bCs/>
          <w:sz w:val="28"/>
          <w:szCs w:val="28"/>
          <w:lang w:eastAsia="ru-RU"/>
        </w:rPr>
        <w:t>расчете</w:t>
      </w:r>
      <w:proofErr w:type="gramEnd"/>
      <w:r w:rsidRPr="005E4E94">
        <w:rPr>
          <w:rFonts w:ascii="Times New Roman" w:eastAsia="Times New Roman" w:hAnsi="Times New Roman" w:cs="Times New Roman"/>
          <w:bCs/>
          <w:sz w:val="28"/>
          <w:szCs w:val="28"/>
          <w:lang w:eastAsia="ru-RU"/>
        </w:rPr>
        <w:t xml:space="preserve">  объема финансового обеспечения выполнения </w:t>
      </w:r>
    </w:p>
    <w:p w:rsidR="005E4E94" w:rsidRPr="005E4E94" w:rsidRDefault="005E4E94" w:rsidP="005E4E94">
      <w:pPr>
        <w:shd w:val="clear" w:color="auto" w:fill="FFFFFF"/>
        <w:spacing w:after="0" w:line="240" w:lineRule="auto"/>
        <w:textAlignment w:val="baseline"/>
        <w:outlineLvl w:val="1"/>
        <w:rPr>
          <w:rFonts w:ascii="Times New Roman" w:eastAsia="Times New Roman" w:hAnsi="Times New Roman" w:cs="Times New Roman"/>
          <w:bCs/>
          <w:sz w:val="28"/>
          <w:szCs w:val="28"/>
          <w:lang w:eastAsia="ru-RU"/>
        </w:rPr>
      </w:pPr>
      <w:r w:rsidRPr="005E4E94">
        <w:rPr>
          <w:rFonts w:ascii="Times New Roman" w:eastAsia="Times New Roman" w:hAnsi="Times New Roman" w:cs="Times New Roman"/>
          <w:bCs/>
          <w:sz w:val="28"/>
          <w:szCs w:val="28"/>
          <w:lang w:eastAsia="ru-RU"/>
        </w:rPr>
        <w:t xml:space="preserve">муниципального  задания на оказание </w:t>
      </w:r>
      <w:proofErr w:type="gramStart"/>
      <w:r w:rsidRPr="005E4E94">
        <w:rPr>
          <w:rFonts w:ascii="Times New Roman" w:eastAsia="Times New Roman" w:hAnsi="Times New Roman" w:cs="Times New Roman"/>
          <w:bCs/>
          <w:sz w:val="28"/>
          <w:szCs w:val="28"/>
          <w:lang w:eastAsia="ru-RU"/>
        </w:rPr>
        <w:t>муниципальных</w:t>
      </w:r>
      <w:proofErr w:type="gramEnd"/>
      <w:r w:rsidRPr="005E4E94">
        <w:rPr>
          <w:rFonts w:ascii="Times New Roman" w:eastAsia="Times New Roman" w:hAnsi="Times New Roman" w:cs="Times New Roman"/>
          <w:bCs/>
          <w:sz w:val="28"/>
          <w:szCs w:val="28"/>
          <w:lang w:eastAsia="ru-RU"/>
        </w:rPr>
        <w:t xml:space="preserve"> </w:t>
      </w:r>
    </w:p>
    <w:p w:rsidR="005E4E94" w:rsidRPr="005E4E94" w:rsidRDefault="005E4E94" w:rsidP="005E4E94">
      <w:pPr>
        <w:shd w:val="clear" w:color="auto" w:fill="FFFFFF"/>
        <w:spacing w:after="0" w:line="240" w:lineRule="auto"/>
        <w:textAlignment w:val="baseline"/>
        <w:outlineLvl w:val="1"/>
        <w:rPr>
          <w:rFonts w:ascii="Times New Roman" w:eastAsia="Times New Roman" w:hAnsi="Times New Roman" w:cs="Times New Roman"/>
          <w:bCs/>
          <w:sz w:val="28"/>
          <w:szCs w:val="28"/>
          <w:lang w:eastAsia="ru-RU"/>
        </w:rPr>
      </w:pPr>
      <w:r w:rsidRPr="005E4E94">
        <w:rPr>
          <w:rFonts w:ascii="Times New Roman" w:eastAsia="Times New Roman" w:hAnsi="Times New Roman" w:cs="Times New Roman"/>
          <w:bCs/>
          <w:sz w:val="28"/>
          <w:szCs w:val="28"/>
          <w:lang w:eastAsia="ru-RU"/>
        </w:rPr>
        <w:t xml:space="preserve">услуг, оказываемых </w:t>
      </w:r>
      <w:proofErr w:type="gramStart"/>
      <w:r w:rsidRPr="005E4E94">
        <w:rPr>
          <w:rFonts w:ascii="Times New Roman" w:eastAsia="Times New Roman" w:hAnsi="Times New Roman" w:cs="Times New Roman"/>
          <w:bCs/>
          <w:sz w:val="28"/>
          <w:szCs w:val="28"/>
          <w:lang w:eastAsia="ru-RU"/>
        </w:rPr>
        <w:t>муниципальными</w:t>
      </w:r>
      <w:proofErr w:type="gramEnd"/>
      <w:r w:rsidRPr="005E4E94">
        <w:rPr>
          <w:rFonts w:ascii="Times New Roman" w:eastAsia="Times New Roman" w:hAnsi="Times New Roman" w:cs="Times New Roman"/>
          <w:bCs/>
          <w:sz w:val="28"/>
          <w:szCs w:val="28"/>
          <w:lang w:eastAsia="ru-RU"/>
        </w:rPr>
        <w:t xml:space="preserve">  бюджетными </w:t>
      </w:r>
    </w:p>
    <w:p w:rsidR="005E4E94" w:rsidRPr="005E4E94" w:rsidRDefault="005E4E94" w:rsidP="005E4E94">
      <w:pPr>
        <w:shd w:val="clear" w:color="auto" w:fill="FFFFFF"/>
        <w:spacing w:after="0" w:line="240" w:lineRule="auto"/>
        <w:textAlignment w:val="baseline"/>
        <w:outlineLvl w:val="1"/>
        <w:rPr>
          <w:rFonts w:ascii="Times New Roman" w:eastAsia="Times New Roman" w:hAnsi="Times New Roman" w:cs="Times New Roman"/>
          <w:bCs/>
          <w:sz w:val="28"/>
          <w:szCs w:val="28"/>
          <w:lang w:eastAsia="ru-RU"/>
        </w:rPr>
      </w:pPr>
      <w:r w:rsidRPr="005E4E94">
        <w:rPr>
          <w:rFonts w:ascii="Times New Roman" w:eastAsia="Times New Roman" w:hAnsi="Times New Roman" w:cs="Times New Roman"/>
          <w:bCs/>
          <w:sz w:val="28"/>
          <w:szCs w:val="28"/>
          <w:lang w:eastAsia="ru-RU"/>
        </w:rPr>
        <w:t>учреждениями в 2026 году.</w:t>
      </w:r>
    </w:p>
    <w:p w:rsidR="005E4E94" w:rsidRDefault="005E4E94" w:rsidP="005E4E94">
      <w:pPr>
        <w:shd w:val="clear" w:color="auto" w:fill="FFFFFF"/>
        <w:spacing w:after="0" w:line="240" w:lineRule="auto"/>
        <w:textAlignment w:val="baseline"/>
        <w:outlineLvl w:val="1"/>
        <w:rPr>
          <w:rFonts w:ascii="Times New Roman" w:eastAsia="Times New Roman" w:hAnsi="Times New Roman" w:cs="Times New Roman"/>
          <w:bCs/>
          <w:sz w:val="28"/>
          <w:szCs w:val="28"/>
          <w:lang w:eastAsia="ru-RU"/>
        </w:rPr>
      </w:pPr>
    </w:p>
    <w:p w:rsidR="001C0BD3" w:rsidRPr="005E4E94" w:rsidRDefault="001C0BD3" w:rsidP="005E4E94">
      <w:pPr>
        <w:shd w:val="clear" w:color="auto" w:fill="FFFFFF"/>
        <w:spacing w:after="0" w:line="240" w:lineRule="auto"/>
        <w:textAlignment w:val="baseline"/>
        <w:outlineLvl w:val="1"/>
        <w:rPr>
          <w:rFonts w:ascii="Times New Roman" w:eastAsia="Times New Roman" w:hAnsi="Times New Roman" w:cs="Times New Roman"/>
          <w:bCs/>
          <w:sz w:val="28"/>
          <w:szCs w:val="28"/>
          <w:lang w:eastAsia="ru-RU"/>
        </w:rPr>
      </w:pPr>
    </w:p>
    <w:p w:rsidR="005E4E94" w:rsidRPr="005E4E94" w:rsidRDefault="005E4E94" w:rsidP="005E4E94">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proofErr w:type="gramStart"/>
      <w:r w:rsidRPr="005E4E94">
        <w:rPr>
          <w:rFonts w:ascii="Times New Roman" w:eastAsia="Times New Roman" w:hAnsi="Times New Roman" w:cs="Times New Roman"/>
          <w:bCs/>
          <w:spacing w:val="20"/>
          <w:sz w:val="28"/>
          <w:szCs w:val="28"/>
          <w:lang w:eastAsia="ru-RU"/>
        </w:rPr>
        <w:t>В</w:t>
      </w:r>
      <w:r w:rsidRPr="005E4E94">
        <w:rPr>
          <w:rFonts w:ascii="Times New Roman" w:eastAsia="Times New Roman" w:hAnsi="Times New Roman" w:cs="Times New Roman"/>
          <w:sz w:val="28"/>
          <w:szCs w:val="28"/>
          <w:lang w:eastAsia="ru-RU"/>
        </w:rPr>
        <w:t xml:space="preserve"> соответствии со статьей 69.2  Бюджетного кодекса Российской Федерации, Постановлением Администрации Пыталовского района от 30.12.2016 года № 653 «Об утверждении порядка определения нормативных затрат на оказание муниципальных услуг (выполнение работ), применяемых при  расчете  объема субсидии на финансовое обеспечение выполнения муниципального задания на оказание муниципальных услуг (выполнение работ) муниципальным учреждением», и Уставом Администрация  Пыталовского  муниципального округа  ПОСТАНОВЛЯЕТ:</w:t>
      </w:r>
      <w:proofErr w:type="gramEnd"/>
    </w:p>
    <w:p w:rsidR="005E4E94" w:rsidRPr="005E4E94" w:rsidRDefault="005E4E94" w:rsidP="005E4E94">
      <w:pPr>
        <w:spacing w:after="0" w:line="240" w:lineRule="auto"/>
        <w:ind w:firstLine="708"/>
        <w:jc w:val="both"/>
        <w:rPr>
          <w:rFonts w:ascii="Times New Roman" w:eastAsia="Times New Roman" w:hAnsi="Times New Roman" w:cs="Times New Roman"/>
          <w:sz w:val="28"/>
          <w:szCs w:val="28"/>
          <w:lang w:eastAsia="ru-RU"/>
        </w:rPr>
      </w:pPr>
      <w:r w:rsidRPr="005E4E94">
        <w:rPr>
          <w:rFonts w:ascii="Times New Roman" w:eastAsia="Times New Roman" w:hAnsi="Times New Roman" w:cs="Times New Roman"/>
          <w:sz w:val="28"/>
          <w:szCs w:val="28"/>
          <w:lang w:eastAsia="ru-RU"/>
        </w:rPr>
        <w:t>1. Утвердить значения базовых нормативов затрат на оказание муниципальных услуг, значения корректирующих коэффициентов, применяемых при расчете объема финансового обеспечения выполнения муниципального задания муниципальным бюджетным учреждениям  на 2026 год согласно приложений:</w:t>
      </w:r>
    </w:p>
    <w:p w:rsidR="005E4E94" w:rsidRPr="005E4E94" w:rsidRDefault="005E4E94" w:rsidP="005A116B">
      <w:pPr>
        <w:spacing w:before="100" w:after="0" w:line="240" w:lineRule="auto"/>
        <w:ind w:firstLine="708"/>
        <w:contextualSpacing/>
        <w:jc w:val="both"/>
        <w:rPr>
          <w:rFonts w:ascii="Times New Roman" w:eastAsia="Times New Roman" w:hAnsi="Times New Roman" w:cs="Times New Roman"/>
          <w:sz w:val="28"/>
          <w:szCs w:val="28"/>
          <w:lang w:eastAsia="ru-RU"/>
        </w:rPr>
      </w:pPr>
      <w:r w:rsidRPr="005E4E94">
        <w:rPr>
          <w:rFonts w:ascii="Times New Roman" w:eastAsia="Times New Roman" w:hAnsi="Times New Roman" w:cs="Times New Roman"/>
          <w:sz w:val="28"/>
          <w:szCs w:val="28"/>
          <w:lang w:eastAsia="ru-RU"/>
        </w:rPr>
        <w:t>- МБОУ «Пыталовская средняя школа имени А.А.</w:t>
      </w:r>
      <w:r w:rsidR="00301C64">
        <w:rPr>
          <w:rFonts w:ascii="Times New Roman" w:eastAsia="Times New Roman" w:hAnsi="Times New Roman" w:cs="Times New Roman"/>
          <w:sz w:val="28"/>
          <w:szCs w:val="28"/>
          <w:lang w:eastAsia="ru-RU"/>
        </w:rPr>
        <w:t xml:space="preserve"> </w:t>
      </w:r>
      <w:r w:rsidRPr="005E4E94">
        <w:rPr>
          <w:rFonts w:ascii="Times New Roman" w:eastAsia="Times New Roman" w:hAnsi="Times New Roman" w:cs="Times New Roman"/>
          <w:sz w:val="28"/>
          <w:szCs w:val="28"/>
          <w:lang w:eastAsia="ru-RU"/>
        </w:rPr>
        <w:t xml:space="preserve">Никонова» </w:t>
      </w:r>
      <w:proofErr w:type="gramStart"/>
      <w:r w:rsidRPr="005E4E94">
        <w:rPr>
          <w:rFonts w:ascii="Times New Roman" w:eastAsia="Times New Roman" w:hAnsi="Times New Roman" w:cs="Times New Roman"/>
          <w:sz w:val="28"/>
          <w:szCs w:val="28"/>
          <w:lang w:eastAsia="ru-RU"/>
        </w:rPr>
        <w:t>-П</w:t>
      </w:r>
      <w:proofErr w:type="gramEnd"/>
      <w:r w:rsidRPr="005E4E94">
        <w:rPr>
          <w:rFonts w:ascii="Times New Roman" w:eastAsia="Times New Roman" w:hAnsi="Times New Roman" w:cs="Times New Roman"/>
          <w:sz w:val="28"/>
          <w:szCs w:val="28"/>
          <w:lang w:eastAsia="ru-RU"/>
        </w:rPr>
        <w:t>риложение №1;</w:t>
      </w:r>
    </w:p>
    <w:p w:rsidR="005E4E94" w:rsidRPr="005E4E94" w:rsidRDefault="005E4E94" w:rsidP="005A116B">
      <w:pPr>
        <w:spacing w:before="100" w:after="0" w:line="240" w:lineRule="auto"/>
        <w:ind w:firstLine="708"/>
        <w:contextualSpacing/>
        <w:jc w:val="both"/>
        <w:rPr>
          <w:rFonts w:ascii="Times New Roman" w:eastAsia="Times New Roman" w:hAnsi="Times New Roman" w:cs="Times New Roman"/>
          <w:sz w:val="28"/>
          <w:szCs w:val="28"/>
          <w:lang w:eastAsia="ru-RU"/>
        </w:rPr>
      </w:pPr>
      <w:r w:rsidRPr="005E4E9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5E4E94">
        <w:rPr>
          <w:rFonts w:ascii="Times New Roman" w:eastAsia="Times New Roman" w:hAnsi="Times New Roman" w:cs="Times New Roman"/>
          <w:sz w:val="28"/>
          <w:szCs w:val="28"/>
          <w:lang w:eastAsia="ru-RU"/>
        </w:rPr>
        <w:t>МБУК ПДО - Приложение №2;</w:t>
      </w:r>
    </w:p>
    <w:p w:rsidR="005E4E94" w:rsidRPr="005E4E94" w:rsidRDefault="005E4E94" w:rsidP="005A116B">
      <w:pPr>
        <w:spacing w:before="100" w:after="0" w:line="240" w:lineRule="auto"/>
        <w:ind w:firstLine="708"/>
        <w:contextualSpacing/>
        <w:jc w:val="both"/>
        <w:rPr>
          <w:rFonts w:ascii="Times New Roman" w:eastAsia="Times New Roman" w:hAnsi="Times New Roman" w:cs="Times New Roman"/>
          <w:sz w:val="28"/>
          <w:szCs w:val="28"/>
          <w:lang w:eastAsia="ru-RU"/>
        </w:rPr>
      </w:pPr>
      <w:r w:rsidRPr="005E4E9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5E4E94">
        <w:rPr>
          <w:rFonts w:ascii="Times New Roman" w:eastAsia="Times New Roman" w:hAnsi="Times New Roman" w:cs="Times New Roman"/>
          <w:sz w:val="28"/>
          <w:szCs w:val="28"/>
          <w:lang w:eastAsia="ru-RU"/>
        </w:rPr>
        <w:t>МБДОУ «Детский сад № 1 г.</w:t>
      </w:r>
      <w:r w:rsidR="00301C64">
        <w:rPr>
          <w:rFonts w:ascii="Times New Roman" w:eastAsia="Times New Roman" w:hAnsi="Times New Roman" w:cs="Times New Roman"/>
          <w:sz w:val="28"/>
          <w:szCs w:val="28"/>
          <w:lang w:eastAsia="ru-RU"/>
        </w:rPr>
        <w:t xml:space="preserve"> </w:t>
      </w:r>
      <w:r w:rsidRPr="005E4E94">
        <w:rPr>
          <w:rFonts w:ascii="Times New Roman" w:eastAsia="Times New Roman" w:hAnsi="Times New Roman" w:cs="Times New Roman"/>
          <w:sz w:val="28"/>
          <w:szCs w:val="28"/>
          <w:lang w:eastAsia="ru-RU"/>
        </w:rPr>
        <w:t>Пыталово» - Приложение № 3;</w:t>
      </w:r>
    </w:p>
    <w:p w:rsidR="005E4E94" w:rsidRPr="005E4E94" w:rsidRDefault="005E4E94" w:rsidP="005A116B">
      <w:pPr>
        <w:spacing w:before="100" w:after="0" w:line="240" w:lineRule="auto"/>
        <w:ind w:firstLine="708"/>
        <w:contextualSpacing/>
        <w:jc w:val="both"/>
        <w:rPr>
          <w:rFonts w:ascii="Times New Roman" w:eastAsia="Times New Roman" w:hAnsi="Times New Roman" w:cs="Times New Roman"/>
          <w:sz w:val="28"/>
          <w:szCs w:val="28"/>
          <w:lang w:eastAsia="ru-RU"/>
        </w:rPr>
      </w:pPr>
      <w:r w:rsidRPr="005E4E9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5E4E94">
        <w:rPr>
          <w:rFonts w:ascii="Times New Roman" w:eastAsia="Times New Roman" w:hAnsi="Times New Roman" w:cs="Times New Roman"/>
          <w:sz w:val="28"/>
          <w:szCs w:val="28"/>
          <w:lang w:eastAsia="ru-RU"/>
        </w:rPr>
        <w:t>ДО</w:t>
      </w:r>
      <w:proofErr w:type="gramEnd"/>
      <w:r w:rsidRPr="005E4E94">
        <w:rPr>
          <w:rFonts w:ascii="Times New Roman" w:eastAsia="Times New Roman" w:hAnsi="Times New Roman" w:cs="Times New Roman"/>
          <w:sz w:val="28"/>
          <w:szCs w:val="28"/>
          <w:lang w:eastAsia="ru-RU"/>
        </w:rPr>
        <w:t xml:space="preserve"> «</w:t>
      </w:r>
      <w:proofErr w:type="gramStart"/>
      <w:r w:rsidRPr="005E4E94">
        <w:rPr>
          <w:rFonts w:ascii="Times New Roman" w:eastAsia="Times New Roman" w:hAnsi="Times New Roman" w:cs="Times New Roman"/>
          <w:sz w:val="28"/>
          <w:szCs w:val="28"/>
          <w:lang w:eastAsia="ru-RU"/>
        </w:rPr>
        <w:t>Дом</w:t>
      </w:r>
      <w:proofErr w:type="gramEnd"/>
      <w:r w:rsidRPr="005E4E94">
        <w:rPr>
          <w:rFonts w:ascii="Times New Roman" w:eastAsia="Times New Roman" w:hAnsi="Times New Roman" w:cs="Times New Roman"/>
          <w:sz w:val="28"/>
          <w:szCs w:val="28"/>
          <w:lang w:eastAsia="ru-RU"/>
        </w:rPr>
        <w:t xml:space="preserve"> детского творчества» -    Приложение №4;.</w:t>
      </w:r>
    </w:p>
    <w:p w:rsidR="005E4E94" w:rsidRPr="005E4E94" w:rsidRDefault="005E4E94" w:rsidP="005A116B">
      <w:pPr>
        <w:spacing w:before="100" w:after="0" w:line="240" w:lineRule="auto"/>
        <w:ind w:firstLine="708"/>
        <w:contextualSpacing/>
        <w:jc w:val="both"/>
        <w:rPr>
          <w:rFonts w:ascii="Times New Roman" w:eastAsia="Times New Roman" w:hAnsi="Times New Roman" w:cs="Times New Roman"/>
          <w:sz w:val="28"/>
          <w:szCs w:val="28"/>
          <w:lang w:eastAsia="ru-RU"/>
        </w:rPr>
      </w:pPr>
      <w:r w:rsidRPr="005E4E9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5E4E94">
        <w:rPr>
          <w:rFonts w:ascii="Times New Roman" w:eastAsia="Times New Roman" w:hAnsi="Times New Roman" w:cs="Times New Roman"/>
          <w:sz w:val="28"/>
          <w:szCs w:val="28"/>
          <w:lang w:eastAsia="ru-RU"/>
        </w:rPr>
        <w:t>МБОУ «Линовская средняя школа»  -  Приложение №5;</w:t>
      </w:r>
    </w:p>
    <w:p w:rsidR="005E4E94" w:rsidRPr="005E4E94" w:rsidRDefault="005A116B" w:rsidP="005A116B">
      <w:pPr>
        <w:tabs>
          <w:tab w:val="left" w:pos="1418"/>
        </w:tabs>
        <w:spacing w:before="100"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5E4E94" w:rsidRPr="005E4E94">
        <w:rPr>
          <w:rFonts w:ascii="Times New Roman" w:eastAsia="Times New Roman" w:hAnsi="Times New Roman" w:cs="Times New Roman"/>
          <w:sz w:val="28"/>
          <w:szCs w:val="28"/>
          <w:lang w:eastAsia="ru-RU"/>
        </w:rPr>
        <w:t>-</w:t>
      </w:r>
      <w:r w:rsidR="005E4E94" w:rsidRPr="005E4E94">
        <w:rPr>
          <w:rFonts w:ascii="Times New Roman" w:eastAsia="Times New Roman" w:hAnsi="Times New Roman" w:cs="Times New Roman"/>
          <w:sz w:val="24"/>
          <w:szCs w:val="24"/>
          <w:lang w:eastAsia="ru-RU"/>
        </w:rPr>
        <w:t xml:space="preserve"> </w:t>
      </w:r>
      <w:r w:rsidR="005E4E94">
        <w:rPr>
          <w:rFonts w:ascii="Times New Roman" w:eastAsia="Times New Roman" w:hAnsi="Times New Roman" w:cs="Times New Roman"/>
          <w:sz w:val="24"/>
          <w:szCs w:val="24"/>
          <w:lang w:eastAsia="ru-RU"/>
        </w:rPr>
        <w:t xml:space="preserve">  </w:t>
      </w:r>
      <w:r w:rsidR="005E4E94" w:rsidRPr="005E4E94">
        <w:rPr>
          <w:rFonts w:ascii="Times New Roman" w:eastAsia="Times New Roman" w:hAnsi="Times New Roman" w:cs="Times New Roman"/>
          <w:sz w:val="28"/>
          <w:szCs w:val="28"/>
          <w:lang w:eastAsia="ru-RU"/>
        </w:rPr>
        <w:t>МБУ «Пыталовская детская школа иску</w:t>
      </w:r>
      <w:r w:rsidR="00301C64">
        <w:rPr>
          <w:rFonts w:ascii="Times New Roman" w:eastAsia="Times New Roman" w:hAnsi="Times New Roman" w:cs="Times New Roman"/>
          <w:sz w:val="28"/>
          <w:szCs w:val="28"/>
          <w:lang w:eastAsia="ru-RU"/>
        </w:rPr>
        <w:t>с</w:t>
      </w:r>
      <w:r w:rsidR="005E4E94" w:rsidRPr="005E4E94">
        <w:rPr>
          <w:rFonts w:ascii="Times New Roman" w:eastAsia="Times New Roman" w:hAnsi="Times New Roman" w:cs="Times New Roman"/>
          <w:sz w:val="28"/>
          <w:szCs w:val="28"/>
          <w:lang w:eastAsia="ru-RU"/>
        </w:rPr>
        <w:t>ств» - Приложение № 6;</w:t>
      </w:r>
    </w:p>
    <w:p w:rsidR="005E4E94" w:rsidRPr="005E4E94" w:rsidRDefault="005E4E94" w:rsidP="005A116B">
      <w:pPr>
        <w:spacing w:before="100" w:after="0" w:line="240" w:lineRule="auto"/>
        <w:ind w:firstLine="708"/>
        <w:contextualSpacing/>
        <w:jc w:val="both"/>
        <w:rPr>
          <w:rFonts w:ascii="Times New Roman" w:eastAsia="Times New Roman" w:hAnsi="Times New Roman" w:cs="Times New Roman"/>
          <w:sz w:val="28"/>
          <w:szCs w:val="28"/>
          <w:lang w:eastAsia="ru-RU"/>
        </w:rPr>
      </w:pPr>
      <w:r w:rsidRPr="005E4E94">
        <w:rPr>
          <w:rFonts w:ascii="Times New Roman" w:eastAsia="Times New Roman" w:hAnsi="Times New Roman" w:cs="Times New Roman"/>
          <w:sz w:val="28"/>
          <w:szCs w:val="28"/>
          <w:lang w:eastAsia="ru-RU"/>
        </w:rPr>
        <w:t xml:space="preserve">- </w:t>
      </w:r>
      <w:r w:rsidR="001C0BD3">
        <w:rPr>
          <w:rFonts w:ascii="Times New Roman" w:eastAsia="Times New Roman" w:hAnsi="Times New Roman" w:cs="Times New Roman"/>
          <w:sz w:val="28"/>
          <w:szCs w:val="28"/>
          <w:lang w:eastAsia="ru-RU"/>
        </w:rPr>
        <w:t xml:space="preserve"> </w:t>
      </w:r>
      <w:r w:rsidRPr="005E4E94">
        <w:rPr>
          <w:rFonts w:ascii="Times New Roman" w:eastAsia="Times New Roman" w:hAnsi="Times New Roman" w:cs="Times New Roman"/>
          <w:sz w:val="28"/>
          <w:szCs w:val="28"/>
          <w:lang w:eastAsia="ru-RU"/>
        </w:rPr>
        <w:t>«Пыталовская ДЮСШ»  - Приложение № 7;</w:t>
      </w:r>
    </w:p>
    <w:p w:rsidR="005E4E94" w:rsidRPr="005E4E94" w:rsidRDefault="005E4E94" w:rsidP="005A116B">
      <w:pPr>
        <w:spacing w:before="100" w:after="0" w:line="240" w:lineRule="auto"/>
        <w:ind w:firstLine="708"/>
        <w:contextualSpacing/>
        <w:jc w:val="both"/>
        <w:rPr>
          <w:rFonts w:ascii="Times New Roman" w:eastAsia="Times New Roman" w:hAnsi="Times New Roman" w:cs="Times New Roman"/>
          <w:sz w:val="28"/>
          <w:szCs w:val="28"/>
          <w:lang w:eastAsia="ru-RU"/>
        </w:rPr>
      </w:pPr>
      <w:r w:rsidRPr="005E4E94">
        <w:rPr>
          <w:rFonts w:ascii="Times New Roman" w:eastAsia="Times New Roman" w:hAnsi="Times New Roman" w:cs="Times New Roman"/>
          <w:sz w:val="28"/>
          <w:szCs w:val="28"/>
          <w:lang w:eastAsia="ru-RU"/>
        </w:rPr>
        <w:t xml:space="preserve">- </w:t>
      </w:r>
      <w:r w:rsidR="001C0BD3">
        <w:rPr>
          <w:rFonts w:ascii="Times New Roman" w:eastAsia="Times New Roman" w:hAnsi="Times New Roman" w:cs="Times New Roman"/>
          <w:sz w:val="28"/>
          <w:szCs w:val="28"/>
          <w:lang w:eastAsia="ru-RU"/>
        </w:rPr>
        <w:t xml:space="preserve">  </w:t>
      </w:r>
      <w:r w:rsidRPr="005E4E94">
        <w:rPr>
          <w:rFonts w:ascii="Times New Roman" w:eastAsia="Times New Roman" w:hAnsi="Times New Roman" w:cs="Times New Roman"/>
          <w:sz w:val="28"/>
          <w:szCs w:val="28"/>
          <w:lang w:eastAsia="ru-RU"/>
        </w:rPr>
        <w:t>МБОУ «Гавровская средняя школа»  - Приложение № 8;</w:t>
      </w:r>
    </w:p>
    <w:p w:rsidR="005E4E94" w:rsidRPr="005E4E94" w:rsidRDefault="005E4E94" w:rsidP="005A116B">
      <w:pPr>
        <w:spacing w:after="0" w:line="240" w:lineRule="auto"/>
        <w:ind w:firstLine="708"/>
        <w:contextualSpacing/>
        <w:jc w:val="both"/>
        <w:rPr>
          <w:rFonts w:ascii="Times New Roman" w:eastAsia="Times New Roman" w:hAnsi="Times New Roman" w:cs="Times New Roman"/>
          <w:sz w:val="28"/>
          <w:szCs w:val="28"/>
          <w:lang w:eastAsia="ru-RU"/>
        </w:rPr>
      </w:pPr>
      <w:r w:rsidRPr="005E4E94">
        <w:rPr>
          <w:rFonts w:ascii="Times New Roman" w:eastAsia="Times New Roman" w:hAnsi="Times New Roman" w:cs="Times New Roman"/>
          <w:sz w:val="28"/>
          <w:szCs w:val="28"/>
          <w:lang w:eastAsia="ru-RU"/>
        </w:rPr>
        <w:t>-</w:t>
      </w:r>
      <w:r w:rsidRPr="005E4E94">
        <w:rPr>
          <w:rFonts w:ascii="Times New Roman" w:eastAsia="Times New Roman" w:hAnsi="Times New Roman" w:cs="Times New Roman"/>
          <w:sz w:val="24"/>
          <w:szCs w:val="24"/>
          <w:lang w:eastAsia="ru-RU"/>
        </w:rPr>
        <w:t xml:space="preserve"> </w:t>
      </w:r>
      <w:r w:rsidR="001C0BD3">
        <w:rPr>
          <w:rFonts w:ascii="Times New Roman" w:eastAsia="Times New Roman" w:hAnsi="Times New Roman" w:cs="Times New Roman"/>
          <w:sz w:val="24"/>
          <w:szCs w:val="24"/>
          <w:lang w:eastAsia="ru-RU"/>
        </w:rPr>
        <w:t xml:space="preserve">   </w:t>
      </w:r>
      <w:r w:rsidRPr="005E4E94">
        <w:rPr>
          <w:rFonts w:ascii="Times New Roman" w:eastAsia="Times New Roman" w:hAnsi="Times New Roman" w:cs="Times New Roman"/>
          <w:sz w:val="28"/>
          <w:szCs w:val="28"/>
          <w:lang w:eastAsia="ru-RU"/>
        </w:rPr>
        <w:t>МБУК «Музей дружбы народов»- Приложение № 9.</w:t>
      </w:r>
    </w:p>
    <w:p w:rsidR="005E4E94" w:rsidRPr="005E4E94" w:rsidRDefault="005E4E94" w:rsidP="005E4E94">
      <w:pPr>
        <w:spacing w:after="0" w:line="240" w:lineRule="auto"/>
        <w:ind w:firstLine="708"/>
        <w:contextualSpacing/>
        <w:jc w:val="both"/>
        <w:rPr>
          <w:rFonts w:ascii="Times New Roman" w:eastAsia="Times New Roman" w:hAnsi="Times New Roman" w:cs="Times New Roman"/>
          <w:sz w:val="28"/>
          <w:szCs w:val="28"/>
          <w:lang w:eastAsia="ru-RU"/>
        </w:rPr>
      </w:pPr>
      <w:r w:rsidRPr="005E4E94">
        <w:rPr>
          <w:rFonts w:ascii="Times New Roman" w:eastAsia="Times New Roman" w:hAnsi="Times New Roman" w:cs="Times New Roman"/>
          <w:sz w:val="28"/>
          <w:szCs w:val="28"/>
          <w:lang w:eastAsia="ru-RU"/>
        </w:rPr>
        <w:t xml:space="preserve">2. </w:t>
      </w:r>
      <w:proofErr w:type="gramStart"/>
      <w:r w:rsidRPr="005E4E94">
        <w:rPr>
          <w:rFonts w:ascii="Times New Roman" w:eastAsia="Times New Roman" w:hAnsi="Times New Roman" w:cs="Times New Roman"/>
          <w:sz w:val="28"/>
          <w:szCs w:val="28"/>
          <w:lang w:eastAsia="ru-RU"/>
        </w:rPr>
        <w:t>Контроль за</w:t>
      </w:r>
      <w:proofErr w:type="gramEnd"/>
      <w:r w:rsidRPr="005E4E94">
        <w:rPr>
          <w:rFonts w:ascii="Times New Roman" w:eastAsia="Times New Roman" w:hAnsi="Times New Roman" w:cs="Times New Roman"/>
          <w:sz w:val="28"/>
          <w:szCs w:val="28"/>
          <w:lang w:eastAsia="ru-RU"/>
        </w:rPr>
        <w:t xml:space="preserve"> исполнением настоящего постановления возложить на начальника финансового управления Администрации Пыталовского муниципального округа.</w:t>
      </w:r>
    </w:p>
    <w:p w:rsidR="005E4E94" w:rsidRPr="005E4E94" w:rsidRDefault="005E4E94" w:rsidP="005E4E94">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E4E94">
        <w:rPr>
          <w:rFonts w:ascii="Times New Roman" w:eastAsia="Calibri" w:hAnsi="Times New Roman" w:cs="Times New Roman"/>
          <w:sz w:val="28"/>
          <w:szCs w:val="28"/>
        </w:rPr>
        <w:t xml:space="preserve">3. </w:t>
      </w:r>
      <w:r w:rsidRPr="005E4E94">
        <w:rPr>
          <w:rFonts w:ascii="Times New Roman" w:eastAsia="Times New Roman" w:hAnsi="Times New Roman" w:cs="Times New Roman"/>
          <w:sz w:val="28"/>
          <w:szCs w:val="28"/>
          <w:lang w:eastAsia="ru-RU"/>
        </w:rPr>
        <w:t>Настоящее постановление вступает в силу после его подписания и применяется к правоотношениям, возникшим с 1 января 2026 года.</w:t>
      </w:r>
    </w:p>
    <w:p w:rsidR="00773FA6" w:rsidRPr="00773FA6" w:rsidRDefault="00773FA6" w:rsidP="00773FA6">
      <w:pPr>
        <w:widowControl w:val="0"/>
        <w:tabs>
          <w:tab w:val="left" w:pos="709"/>
        </w:tabs>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eastAsia="ru-RU"/>
        </w:rPr>
        <w:tab/>
        <w:t>4</w:t>
      </w:r>
      <w:r w:rsidR="00AE2B2E">
        <w:rPr>
          <w:rFonts w:ascii="Times New Roman" w:eastAsia="Times New Roman" w:hAnsi="Times New Roman" w:cs="Times New Roman"/>
          <w:sz w:val="28"/>
          <w:szCs w:val="28"/>
          <w:lang w:eastAsia="ru-RU"/>
        </w:rPr>
        <w:t xml:space="preserve">. </w:t>
      </w:r>
      <w:r w:rsidRPr="00773FA6">
        <w:rPr>
          <w:rFonts w:ascii="Times New Roman" w:eastAsia="Times New Roman" w:hAnsi="Times New Roman" w:cs="Times New Roman"/>
          <w:sz w:val="28"/>
          <w:szCs w:val="28"/>
        </w:rPr>
        <w:t xml:space="preserve">Опубликовать настоящее постановление в газете «Наша жизнь» и разместить на официальном сайте Пыталовского муниципального округа </w:t>
      </w:r>
      <w:hyperlink r:id="rId10" w:history="1">
        <w:r w:rsidRPr="00773FA6">
          <w:rPr>
            <w:rFonts w:ascii="Times New Roman" w:eastAsia="Times New Roman" w:hAnsi="Times New Roman" w:cs="Times New Roman"/>
            <w:color w:val="0563C1"/>
            <w:sz w:val="28"/>
            <w:szCs w:val="28"/>
            <w:u w:val="single"/>
          </w:rPr>
          <w:t>http://pytalovo.</w:t>
        </w:r>
        <w:proofErr w:type="spellStart"/>
        <w:r w:rsidRPr="00773FA6">
          <w:rPr>
            <w:rFonts w:ascii="Times New Roman" w:eastAsia="Times New Roman" w:hAnsi="Times New Roman" w:cs="Times New Roman"/>
            <w:color w:val="0563C1"/>
            <w:sz w:val="28"/>
            <w:szCs w:val="28"/>
            <w:u w:val="single"/>
            <w:lang w:val="en-US"/>
          </w:rPr>
          <w:t>gosuslugi</w:t>
        </w:r>
        <w:proofErr w:type="spellEnd"/>
        <w:r w:rsidRPr="00773FA6">
          <w:rPr>
            <w:rFonts w:ascii="Times New Roman" w:eastAsia="Times New Roman" w:hAnsi="Times New Roman" w:cs="Times New Roman"/>
            <w:color w:val="0563C1"/>
            <w:sz w:val="28"/>
            <w:szCs w:val="28"/>
            <w:u w:val="single"/>
          </w:rPr>
          <w:t>.</w:t>
        </w:r>
        <w:proofErr w:type="spellStart"/>
        <w:r w:rsidRPr="00773FA6">
          <w:rPr>
            <w:rFonts w:ascii="Times New Roman" w:eastAsia="Times New Roman" w:hAnsi="Times New Roman" w:cs="Times New Roman"/>
            <w:color w:val="0563C1"/>
            <w:sz w:val="28"/>
            <w:szCs w:val="28"/>
            <w:u w:val="single"/>
          </w:rPr>
          <w:t>ru</w:t>
        </w:r>
        <w:proofErr w:type="spellEnd"/>
        <w:r w:rsidRPr="00773FA6">
          <w:rPr>
            <w:rFonts w:ascii="Times New Roman" w:eastAsia="Times New Roman" w:hAnsi="Times New Roman" w:cs="Times New Roman"/>
            <w:color w:val="0563C1"/>
            <w:sz w:val="28"/>
            <w:szCs w:val="28"/>
            <w:u w:val="single"/>
          </w:rPr>
          <w:t>/</w:t>
        </w:r>
      </w:hyperlink>
      <w:r>
        <w:rPr>
          <w:rFonts w:ascii="Times New Roman" w:eastAsia="Times New Roman" w:hAnsi="Times New Roman" w:cs="Times New Roman"/>
          <w:color w:val="0000FF"/>
          <w:sz w:val="28"/>
          <w:szCs w:val="28"/>
          <w:u w:val="single"/>
        </w:rPr>
        <w:t>.</w:t>
      </w:r>
    </w:p>
    <w:p w:rsidR="005E4E94" w:rsidRDefault="005E4E94" w:rsidP="005E4E9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E4E94" w:rsidRPr="005E4E94" w:rsidRDefault="005E4E94" w:rsidP="005E4E9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E4E94" w:rsidRPr="005E4E94" w:rsidRDefault="005E4E94" w:rsidP="005E4E9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E4E94" w:rsidRPr="005E4E94" w:rsidRDefault="007F24C5" w:rsidP="005E4E94">
      <w:pPr>
        <w:widowControl w:val="0"/>
        <w:tabs>
          <w:tab w:val="left" w:pos="70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Глава Пыталовского </w:t>
      </w:r>
      <w:r>
        <w:rPr>
          <w:rFonts w:ascii="Times New Roman" w:eastAsia="Times New Roman" w:hAnsi="Times New Roman" w:cs="Times New Roman"/>
          <w:sz w:val="28"/>
          <w:szCs w:val="28"/>
          <w:lang w:eastAsia="ru-RU"/>
        </w:rPr>
        <w:tab/>
        <w:t xml:space="preserve">    </w:t>
      </w:r>
      <w:bookmarkStart w:id="0" w:name="_GoBack"/>
      <w:bookmarkEnd w:id="0"/>
      <w:r>
        <w:rPr>
          <w:rFonts w:ascii="Times New Roman" w:eastAsia="Times New Roman" w:hAnsi="Times New Roman" w:cs="Times New Roman"/>
          <w:sz w:val="28"/>
          <w:szCs w:val="28"/>
          <w:lang w:eastAsia="ru-RU"/>
        </w:rPr>
        <w:t>В.</w:t>
      </w:r>
      <w:r w:rsidR="005E4E94" w:rsidRPr="005E4E94">
        <w:rPr>
          <w:rFonts w:ascii="Times New Roman" w:eastAsia="Times New Roman" w:hAnsi="Times New Roman" w:cs="Times New Roman"/>
          <w:sz w:val="28"/>
          <w:szCs w:val="28"/>
          <w:lang w:eastAsia="ru-RU"/>
        </w:rPr>
        <w:t>М. Кондратьева</w:t>
      </w:r>
    </w:p>
    <w:p w:rsidR="005E4E94" w:rsidRPr="005E4E94" w:rsidRDefault="005E4E94" w:rsidP="005E4E9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E4E94">
        <w:rPr>
          <w:rFonts w:ascii="Times New Roman" w:eastAsia="Times New Roman" w:hAnsi="Times New Roman" w:cs="Times New Roman"/>
          <w:sz w:val="28"/>
          <w:szCs w:val="28"/>
          <w:lang w:eastAsia="ru-RU"/>
        </w:rPr>
        <w:t xml:space="preserve">муниципального округа   </w:t>
      </w:r>
    </w:p>
    <w:p w:rsidR="005E4E94" w:rsidRDefault="005E4E9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5E4E94" w:rsidRDefault="005E4E94" w:rsidP="005E4E94">
      <w:pPr>
        <w:spacing w:after="0" w:line="240" w:lineRule="auto"/>
        <w:jc w:val="right"/>
        <w:rPr>
          <w:rFonts w:ascii="Times New Roman" w:eastAsia="Times New Roman" w:hAnsi="Times New Roman" w:cs="Times New Roman"/>
          <w:sz w:val="24"/>
          <w:szCs w:val="24"/>
          <w:lang w:eastAsia="ru-RU"/>
        </w:rPr>
        <w:sectPr w:rsidR="005E4E94" w:rsidSect="00A555F2">
          <w:headerReference w:type="default" r:id="rId11"/>
          <w:pgSz w:w="11906" w:h="16838"/>
          <w:pgMar w:top="1134" w:right="707" w:bottom="1135" w:left="1701" w:header="709" w:footer="709" w:gutter="0"/>
          <w:cols w:space="720"/>
        </w:sectPr>
      </w:pPr>
    </w:p>
    <w:p w:rsidR="005E4E94" w:rsidRPr="005E4E94" w:rsidRDefault="005E4E94" w:rsidP="005E4E9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lastRenderedPageBreak/>
        <w:t>Приложение № 1</w:t>
      </w:r>
    </w:p>
    <w:p w:rsidR="005E4E94" w:rsidRPr="005E4E94" w:rsidRDefault="005E4E94" w:rsidP="005E4E9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 к Постановлению Администрации</w:t>
      </w:r>
    </w:p>
    <w:p w:rsidR="005E4E94" w:rsidRPr="005E4E94" w:rsidRDefault="005E4E94" w:rsidP="005E4E9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Пыталовского муниципального округа</w:t>
      </w:r>
    </w:p>
    <w:p w:rsidR="005E4E94" w:rsidRPr="005E4E94" w:rsidRDefault="005E4E94" w:rsidP="005E4E94">
      <w:pPr>
        <w:tabs>
          <w:tab w:val="left" w:pos="993"/>
        </w:tabs>
        <w:autoSpaceDN w:val="0"/>
        <w:spacing w:after="0" w:line="240" w:lineRule="auto"/>
        <w:jc w:val="right"/>
        <w:rPr>
          <w:rFonts w:ascii="Times New Roman" w:eastAsia="Times New Roman" w:hAnsi="Times New Roman" w:cs="Times New Roman"/>
          <w:sz w:val="24"/>
          <w:szCs w:val="24"/>
          <w:u w:val="single"/>
          <w:lang w:eastAsia="ru-RU"/>
        </w:rPr>
      </w:pPr>
      <w:r w:rsidRPr="005E4E94">
        <w:rPr>
          <w:rFonts w:ascii="Times New Roman" w:eastAsia="Times New Roman" w:hAnsi="Times New Roman" w:cs="Times New Roman"/>
          <w:color w:val="000000"/>
          <w:sz w:val="24"/>
          <w:szCs w:val="24"/>
          <w:u w:val="single"/>
          <w:lang w:eastAsia="ru-RU"/>
        </w:rPr>
        <w:t xml:space="preserve">от 13.04.2026  </w:t>
      </w:r>
      <w:r w:rsidRPr="005E4E94">
        <w:rPr>
          <w:rFonts w:ascii="Times New Roman" w:eastAsia="Times New Roman" w:hAnsi="Times New Roman" w:cs="Times New Roman"/>
          <w:sz w:val="24"/>
          <w:szCs w:val="24"/>
          <w:u w:val="single"/>
          <w:lang w:eastAsia="ru-RU"/>
        </w:rPr>
        <w:t>№ 383</w:t>
      </w:r>
    </w:p>
    <w:p w:rsidR="005E4E94" w:rsidRPr="005E4E94" w:rsidRDefault="005E4E94" w:rsidP="005E4E94">
      <w:pPr>
        <w:shd w:val="clear" w:color="auto" w:fill="FFFFFF"/>
        <w:spacing w:after="0" w:line="240" w:lineRule="auto"/>
        <w:jc w:val="center"/>
        <w:textAlignment w:val="baseline"/>
        <w:outlineLvl w:val="1"/>
        <w:rPr>
          <w:rFonts w:ascii="Times New Roman" w:eastAsia="Times New Roman" w:hAnsi="Times New Roman" w:cs="Times New Roman"/>
          <w:bCs/>
          <w:sz w:val="28"/>
          <w:szCs w:val="28"/>
          <w:lang w:eastAsia="ru-RU"/>
        </w:rPr>
      </w:pPr>
      <w:r w:rsidRPr="005E4E94">
        <w:rPr>
          <w:rFonts w:ascii="Times New Roman" w:eastAsia="Times New Roman" w:hAnsi="Times New Roman" w:cs="Times New Roman"/>
          <w:sz w:val="28"/>
          <w:szCs w:val="28"/>
          <w:lang w:eastAsia="ru-RU"/>
        </w:rPr>
        <w:t xml:space="preserve">Значение базового норматива затрат на оказание муниципальных услуг, </w:t>
      </w:r>
      <w:r w:rsidRPr="005E4E94">
        <w:rPr>
          <w:rFonts w:ascii="Times New Roman" w:eastAsia="Times New Roman" w:hAnsi="Times New Roman" w:cs="Times New Roman"/>
          <w:bCs/>
          <w:sz w:val="28"/>
          <w:szCs w:val="28"/>
          <w:lang w:eastAsia="ru-RU"/>
        </w:rPr>
        <w:t>значений</w:t>
      </w:r>
    </w:p>
    <w:p w:rsidR="005E4E94" w:rsidRPr="005E4E94" w:rsidRDefault="005E4E94" w:rsidP="005E4E94">
      <w:pPr>
        <w:spacing w:after="0" w:line="240" w:lineRule="auto"/>
        <w:jc w:val="center"/>
        <w:rPr>
          <w:rFonts w:ascii="Times New Roman" w:eastAsia="Times New Roman" w:hAnsi="Times New Roman" w:cs="Times New Roman"/>
          <w:sz w:val="28"/>
          <w:szCs w:val="28"/>
          <w:lang w:eastAsia="ru-RU"/>
        </w:rPr>
      </w:pPr>
      <w:r w:rsidRPr="005E4E94">
        <w:rPr>
          <w:rFonts w:ascii="Times New Roman" w:eastAsia="Times New Roman" w:hAnsi="Times New Roman" w:cs="Times New Roman"/>
          <w:bCs/>
          <w:sz w:val="28"/>
          <w:szCs w:val="28"/>
          <w:lang w:eastAsia="ru-RU"/>
        </w:rPr>
        <w:t>корректирующих коэффициентов</w:t>
      </w:r>
      <w:r w:rsidRPr="005E4E94">
        <w:rPr>
          <w:rFonts w:ascii="Times New Roman" w:eastAsia="Times New Roman" w:hAnsi="Times New Roman" w:cs="Times New Roman"/>
          <w:sz w:val="28"/>
          <w:szCs w:val="28"/>
          <w:lang w:eastAsia="ru-RU"/>
        </w:rPr>
        <w:t xml:space="preserve"> применяемых при расчете объема финансового обеспечения выполнения муниципального задания МБОУ «Пыталовская средняя школа имени А.А.</w:t>
      </w:r>
      <w:r w:rsidR="00301C64">
        <w:rPr>
          <w:rFonts w:ascii="Times New Roman" w:eastAsia="Times New Roman" w:hAnsi="Times New Roman" w:cs="Times New Roman"/>
          <w:sz w:val="28"/>
          <w:szCs w:val="28"/>
          <w:lang w:eastAsia="ru-RU"/>
        </w:rPr>
        <w:t xml:space="preserve"> </w:t>
      </w:r>
      <w:r w:rsidRPr="005E4E94">
        <w:rPr>
          <w:rFonts w:ascii="Times New Roman" w:eastAsia="Times New Roman" w:hAnsi="Times New Roman" w:cs="Times New Roman"/>
          <w:sz w:val="28"/>
          <w:szCs w:val="28"/>
          <w:lang w:eastAsia="ru-RU"/>
        </w:rPr>
        <w:t>Никонова»  на 2026год</w:t>
      </w:r>
    </w:p>
    <w:p w:rsidR="005E4E94" w:rsidRPr="005E4E94" w:rsidRDefault="005E4E94" w:rsidP="005E4E94">
      <w:pPr>
        <w:spacing w:after="0" w:line="240" w:lineRule="auto"/>
        <w:jc w:val="right"/>
        <w:rPr>
          <w:rFonts w:ascii="Times New Roman" w:eastAsia="Times New Roman" w:hAnsi="Times New Roman" w:cs="Times New Roman"/>
          <w:sz w:val="24"/>
          <w:szCs w:val="24"/>
          <w:lang w:eastAsia="ru-RU"/>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952"/>
        <w:gridCol w:w="3260"/>
        <w:gridCol w:w="1418"/>
        <w:gridCol w:w="1276"/>
        <w:gridCol w:w="1559"/>
        <w:gridCol w:w="1559"/>
        <w:gridCol w:w="992"/>
        <w:gridCol w:w="851"/>
        <w:gridCol w:w="1417"/>
      </w:tblGrid>
      <w:tr w:rsidR="005E4E94" w:rsidRPr="005E4E94" w:rsidTr="005E4E94">
        <w:trPr>
          <w:trHeight w:val="630"/>
        </w:trPr>
        <w:tc>
          <w:tcPr>
            <w:tcW w:w="566" w:type="dxa"/>
            <w:vMerge w:val="restart"/>
            <w:tcBorders>
              <w:top w:val="single" w:sz="4" w:space="0" w:color="000000"/>
              <w:left w:val="single" w:sz="4" w:space="0" w:color="000000"/>
              <w:bottom w:val="single" w:sz="4" w:space="0" w:color="000000"/>
              <w:right w:val="single" w:sz="4" w:space="0" w:color="000000"/>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w:t>
            </w:r>
            <w:proofErr w:type="gramStart"/>
            <w:r w:rsidRPr="005E4E94">
              <w:rPr>
                <w:rFonts w:ascii="Times New Roman" w:eastAsia="Times New Roman" w:hAnsi="Times New Roman" w:cs="Times New Roman"/>
                <w:sz w:val="24"/>
                <w:szCs w:val="24"/>
                <w:lang w:eastAsia="ru-RU"/>
              </w:rPr>
              <w:t>п</w:t>
            </w:r>
            <w:proofErr w:type="gramEnd"/>
            <w:r w:rsidRPr="005E4E94">
              <w:rPr>
                <w:rFonts w:ascii="Times New Roman" w:eastAsia="Times New Roman" w:hAnsi="Times New Roman" w:cs="Times New Roman"/>
                <w:sz w:val="24"/>
                <w:szCs w:val="24"/>
                <w:lang w:eastAsia="ru-RU"/>
              </w:rPr>
              <w:t>/п</w:t>
            </w:r>
          </w:p>
        </w:tc>
        <w:tc>
          <w:tcPr>
            <w:tcW w:w="1952" w:type="dxa"/>
            <w:vMerge w:val="restart"/>
            <w:tcBorders>
              <w:top w:val="single" w:sz="4" w:space="0" w:color="000000"/>
              <w:left w:val="single" w:sz="4" w:space="0" w:color="000000"/>
              <w:bottom w:val="nil"/>
              <w:right w:val="single" w:sz="4" w:space="0" w:color="auto"/>
            </w:tcBorders>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p>
        </w:tc>
        <w:tc>
          <w:tcPr>
            <w:tcW w:w="3260" w:type="dxa"/>
            <w:vMerge w:val="restart"/>
            <w:tcBorders>
              <w:top w:val="single" w:sz="4" w:space="0" w:color="000000"/>
              <w:left w:val="single" w:sz="4" w:space="0" w:color="000000"/>
              <w:bottom w:val="nil"/>
              <w:right w:val="single" w:sz="4" w:space="0" w:color="auto"/>
            </w:tcBorders>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p>
        </w:tc>
        <w:tc>
          <w:tcPr>
            <w:tcW w:w="1418" w:type="dxa"/>
            <w:vMerge w:val="restart"/>
            <w:tcBorders>
              <w:top w:val="single" w:sz="4" w:space="0" w:color="000000"/>
              <w:left w:val="single" w:sz="4" w:space="0" w:color="auto"/>
              <w:bottom w:val="nil"/>
              <w:right w:val="single" w:sz="4" w:space="0" w:color="000000"/>
            </w:tcBorders>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p>
        </w:tc>
        <w:tc>
          <w:tcPr>
            <w:tcW w:w="4394" w:type="dxa"/>
            <w:gridSpan w:val="3"/>
            <w:tcBorders>
              <w:top w:val="single" w:sz="4" w:space="0" w:color="000000"/>
              <w:left w:val="single" w:sz="4" w:space="0" w:color="000000"/>
              <w:bottom w:val="single" w:sz="4" w:space="0" w:color="auto"/>
              <w:right w:val="single" w:sz="4" w:space="0" w:color="000000"/>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Нормативные затраты на единицу муниципальной услуги, руб.</w:t>
            </w:r>
          </w:p>
        </w:tc>
        <w:tc>
          <w:tcPr>
            <w:tcW w:w="1843" w:type="dxa"/>
            <w:gridSpan w:val="2"/>
            <w:vMerge w:val="restart"/>
            <w:tcBorders>
              <w:top w:val="single" w:sz="4" w:space="0" w:color="000000"/>
              <w:left w:val="single" w:sz="4" w:space="0" w:color="000000"/>
              <w:bottom w:val="single" w:sz="4" w:space="0" w:color="auto"/>
              <w:right w:val="single" w:sz="4" w:space="0" w:color="000000"/>
            </w:tcBorders>
            <w:hideMark/>
          </w:tcPr>
          <w:p w:rsidR="005E4E94" w:rsidRPr="005E4E94" w:rsidRDefault="005E4E94" w:rsidP="00301C6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Корректирующие коэффициенты к базовому нормативу затрат</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Значение базового норматива затрат на единицу муниципальной услуги, руб.</w:t>
            </w:r>
          </w:p>
        </w:tc>
      </w:tr>
      <w:tr w:rsidR="005E4E94" w:rsidRPr="005E4E94" w:rsidTr="005E4E94">
        <w:trPr>
          <w:trHeight w:val="345"/>
        </w:trPr>
        <w:tc>
          <w:tcPr>
            <w:tcW w:w="566"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952"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3260"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000000"/>
              <w:left w:val="single" w:sz="4" w:space="0" w:color="auto"/>
              <w:bottom w:val="nil"/>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276" w:type="dxa"/>
            <w:vMerge w:val="restart"/>
            <w:tcBorders>
              <w:top w:val="single" w:sz="4" w:space="0" w:color="auto"/>
              <w:left w:val="single" w:sz="4" w:space="0" w:color="000000"/>
              <w:bottom w:val="single" w:sz="4" w:space="0" w:color="000000"/>
              <w:right w:val="single" w:sz="4" w:space="0" w:color="auto"/>
            </w:tcBorders>
            <w:vAlign w:val="center"/>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Всего</w:t>
            </w:r>
          </w:p>
        </w:tc>
        <w:tc>
          <w:tcPr>
            <w:tcW w:w="3118" w:type="dxa"/>
            <w:gridSpan w:val="2"/>
            <w:tcBorders>
              <w:top w:val="single" w:sz="4" w:space="0" w:color="auto"/>
              <w:left w:val="single" w:sz="4" w:space="0" w:color="auto"/>
              <w:bottom w:val="single" w:sz="4" w:space="0" w:color="auto"/>
              <w:right w:val="single" w:sz="4" w:space="0" w:color="000000"/>
            </w:tcBorders>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в том числе:</w:t>
            </w:r>
          </w:p>
        </w:tc>
        <w:tc>
          <w:tcPr>
            <w:tcW w:w="1843" w:type="dxa"/>
            <w:gridSpan w:val="2"/>
            <w:vMerge/>
            <w:tcBorders>
              <w:top w:val="single" w:sz="4" w:space="0" w:color="000000"/>
              <w:left w:val="single" w:sz="4" w:space="0" w:color="000000"/>
              <w:bottom w:val="single" w:sz="4" w:space="0" w:color="auto"/>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5E4E94">
        <w:trPr>
          <w:trHeight w:val="276"/>
        </w:trPr>
        <w:tc>
          <w:tcPr>
            <w:tcW w:w="566"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952"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3260"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000000"/>
              <w:left w:val="single" w:sz="4" w:space="0" w:color="auto"/>
              <w:bottom w:val="nil"/>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559" w:type="dxa"/>
            <w:vMerge w:val="restart"/>
            <w:tcBorders>
              <w:top w:val="single" w:sz="4" w:space="0" w:color="auto"/>
              <w:left w:val="single" w:sz="4" w:space="0" w:color="auto"/>
              <w:bottom w:val="single" w:sz="4" w:space="0" w:color="000000"/>
              <w:right w:val="single" w:sz="4" w:space="0" w:color="auto"/>
            </w:tcBorders>
            <w:hideMark/>
          </w:tcPr>
          <w:p w:rsidR="005E4E94" w:rsidRPr="005E4E94" w:rsidRDefault="005E4E94" w:rsidP="00301C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Сумма затрат, непосредственно связанных с оказанием услуги</w:t>
            </w:r>
          </w:p>
        </w:tc>
        <w:tc>
          <w:tcPr>
            <w:tcW w:w="1559" w:type="dxa"/>
            <w:vMerge w:val="restart"/>
            <w:tcBorders>
              <w:top w:val="single" w:sz="4" w:space="0" w:color="auto"/>
              <w:left w:val="single" w:sz="4" w:space="0" w:color="auto"/>
              <w:bottom w:val="single" w:sz="4" w:space="0" w:color="000000"/>
              <w:right w:val="single" w:sz="4" w:space="0" w:color="000000"/>
            </w:tcBorders>
            <w:hideMark/>
          </w:tcPr>
          <w:p w:rsidR="005E4E94" w:rsidRPr="005E4E94" w:rsidRDefault="005E4E94" w:rsidP="00301C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Сумма затрат на общехозяйственные нужды на оказание муниципальной услуги</w:t>
            </w:r>
          </w:p>
        </w:tc>
        <w:tc>
          <w:tcPr>
            <w:tcW w:w="1843" w:type="dxa"/>
            <w:gridSpan w:val="2"/>
            <w:vMerge/>
            <w:tcBorders>
              <w:top w:val="single" w:sz="4" w:space="0" w:color="auto"/>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5E4E94">
        <w:trPr>
          <w:trHeight w:val="855"/>
        </w:trPr>
        <w:tc>
          <w:tcPr>
            <w:tcW w:w="566"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952" w:type="dxa"/>
            <w:tcBorders>
              <w:top w:val="nil"/>
              <w:left w:val="single" w:sz="4" w:space="0" w:color="000000"/>
              <w:bottom w:val="single" w:sz="4" w:space="0" w:color="000000"/>
              <w:right w:val="single" w:sz="4" w:space="0" w:color="auto"/>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Наименование муниципальной услуги</w:t>
            </w:r>
          </w:p>
        </w:tc>
        <w:tc>
          <w:tcPr>
            <w:tcW w:w="3260" w:type="dxa"/>
            <w:tcBorders>
              <w:top w:val="nil"/>
              <w:left w:val="single" w:sz="4" w:space="0" w:color="000000"/>
              <w:bottom w:val="single" w:sz="4" w:space="0" w:color="000000"/>
              <w:right w:val="single" w:sz="4" w:space="0" w:color="auto"/>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Уникальный номер реестровой записи</w:t>
            </w:r>
          </w:p>
        </w:tc>
        <w:tc>
          <w:tcPr>
            <w:tcW w:w="1418" w:type="dxa"/>
            <w:tcBorders>
              <w:top w:val="nil"/>
              <w:left w:val="single" w:sz="4" w:space="0" w:color="auto"/>
              <w:bottom w:val="single" w:sz="4" w:space="0" w:color="000000"/>
              <w:right w:val="single" w:sz="4" w:space="0" w:color="000000"/>
            </w:tcBorders>
            <w:hideMark/>
          </w:tcPr>
          <w:p w:rsidR="005E4E94" w:rsidRPr="005E4E94" w:rsidRDefault="005E4E94" w:rsidP="00301C6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Показатель объема муниципальной услуги</w:t>
            </w:r>
          </w:p>
        </w:tc>
        <w:tc>
          <w:tcPr>
            <w:tcW w:w="1276" w:type="dxa"/>
            <w:vMerge/>
            <w:tcBorders>
              <w:top w:val="single" w:sz="4" w:space="0" w:color="auto"/>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000000"/>
              <w:bottom w:val="single" w:sz="4" w:space="0" w:color="000000"/>
              <w:right w:val="single" w:sz="4" w:space="0" w:color="auto"/>
            </w:tcBorders>
            <w:hideMark/>
          </w:tcPr>
          <w:p w:rsidR="005E4E94" w:rsidRPr="005E4E94" w:rsidRDefault="005E4E94" w:rsidP="00301C6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Территориальный</w:t>
            </w:r>
          </w:p>
        </w:tc>
        <w:tc>
          <w:tcPr>
            <w:tcW w:w="851" w:type="dxa"/>
            <w:tcBorders>
              <w:top w:val="single" w:sz="4" w:space="0" w:color="auto"/>
              <w:left w:val="single" w:sz="4" w:space="0" w:color="auto"/>
              <w:bottom w:val="single" w:sz="4" w:space="0" w:color="000000"/>
              <w:right w:val="single" w:sz="4" w:space="0" w:color="000000"/>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Отраслевой</w:t>
            </w: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5E4E94">
        <w:tc>
          <w:tcPr>
            <w:tcW w:w="566"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952" w:type="dxa"/>
            <w:tcBorders>
              <w:top w:val="single" w:sz="4" w:space="0" w:color="000000"/>
              <w:left w:val="single" w:sz="4" w:space="0" w:color="000000"/>
              <w:bottom w:val="single" w:sz="4" w:space="0" w:color="000000"/>
              <w:right w:val="single" w:sz="4" w:space="0" w:color="auto"/>
            </w:tcBorders>
            <w:hideMark/>
          </w:tcPr>
          <w:p w:rsidR="005E4E94" w:rsidRPr="005E4E94" w:rsidRDefault="005E4E94" w:rsidP="005E4E94">
            <w:pPr>
              <w:autoSpaceDN w:val="0"/>
              <w:adjustRightInd w:val="0"/>
              <w:spacing w:after="0" w:line="240" w:lineRule="auto"/>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Реализация основных общеобразовательных программ начального общего образования</w:t>
            </w:r>
          </w:p>
        </w:tc>
        <w:tc>
          <w:tcPr>
            <w:tcW w:w="3260" w:type="dxa"/>
            <w:tcBorders>
              <w:top w:val="single" w:sz="4" w:space="0" w:color="000000"/>
              <w:left w:val="single" w:sz="4" w:space="0" w:color="000000"/>
              <w:bottom w:val="single" w:sz="4" w:space="0" w:color="000000"/>
              <w:right w:val="single" w:sz="4" w:space="0" w:color="auto"/>
            </w:tcBorders>
            <w:vAlign w:val="bottom"/>
          </w:tcPr>
          <w:p w:rsidR="005E4E94" w:rsidRPr="005E4E94" w:rsidRDefault="005E4E94" w:rsidP="005E4E9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801012О.99.0.БА81АГ2000</w:t>
            </w:r>
          </w:p>
          <w:p w:rsidR="005E4E94" w:rsidRPr="005E4E94" w:rsidRDefault="005E4E94" w:rsidP="005E4E9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801012О.99.0.БА81АВ88000</w:t>
            </w:r>
          </w:p>
          <w:p w:rsidR="005E4E94" w:rsidRPr="005E4E94" w:rsidRDefault="005E4E94" w:rsidP="005E4E9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801012О.99.0.БА81АЭ92001</w:t>
            </w:r>
          </w:p>
          <w:p w:rsidR="005E4E94" w:rsidRPr="005E4E94" w:rsidRDefault="005E4E94" w:rsidP="00301C6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lang w:eastAsia="ru-RU"/>
              </w:rPr>
              <w:t>801012О.99.0.БА81АЮ16001</w:t>
            </w:r>
          </w:p>
        </w:tc>
        <w:tc>
          <w:tcPr>
            <w:tcW w:w="1418"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301C6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Число обучающихся (человек)</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98525,48</w:t>
            </w:r>
          </w:p>
        </w:tc>
        <w:tc>
          <w:tcPr>
            <w:tcW w:w="1559" w:type="dxa"/>
            <w:tcBorders>
              <w:top w:val="single" w:sz="4" w:space="0" w:color="000000"/>
              <w:left w:val="single" w:sz="4" w:space="0" w:color="auto"/>
              <w:bottom w:val="single" w:sz="4" w:space="0" w:color="000000"/>
              <w:right w:val="single" w:sz="4" w:space="0" w:color="auto"/>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63537,41</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34988,07</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98525,48</w:t>
            </w:r>
          </w:p>
        </w:tc>
      </w:tr>
      <w:tr w:rsidR="005E4E94" w:rsidRPr="005E4E94" w:rsidTr="005E4E94">
        <w:tc>
          <w:tcPr>
            <w:tcW w:w="566"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2</w:t>
            </w:r>
          </w:p>
        </w:tc>
        <w:tc>
          <w:tcPr>
            <w:tcW w:w="1952" w:type="dxa"/>
            <w:tcBorders>
              <w:top w:val="single" w:sz="4" w:space="0" w:color="000000"/>
              <w:left w:val="single" w:sz="4" w:space="0" w:color="000000"/>
              <w:bottom w:val="single" w:sz="4" w:space="0" w:color="000000"/>
              <w:right w:val="single" w:sz="4" w:space="0" w:color="auto"/>
            </w:tcBorders>
            <w:vAlign w:val="bottom"/>
            <w:hideMark/>
          </w:tcPr>
          <w:p w:rsidR="005E4E94" w:rsidRPr="005E4E94" w:rsidRDefault="005E4E94" w:rsidP="005E4E94">
            <w:pPr>
              <w:autoSpaceDN w:val="0"/>
              <w:adjustRightInd w:val="0"/>
              <w:spacing w:after="0" w:line="240" w:lineRule="auto"/>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Реализация адаптированных основных общеобразовательных программ начального </w:t>
            </w:r>
            <w:r w:rsidRPr="005E4E94">
              <w:rPr>
                <w:rFonts w:ascii="Times New Roman" w:eastAsia="Times New Roman" w:hAnsi="Times New Roman" w:cs="Times New Roman"/>
                <w:sz w:val="24"/>
                <w:szCs w:val="24"/>
                <w:lang w:eastAsia="ru-RU"/>
              </w:rPr>
              <w:lastRenderedPageBreak/>
              <w:t>общего образования</w:t>
            </w:r>
          </w:p>
        </w:tc>
        <w:tc>
          <w:tcPr>
            <w:tcW w:w="3260" w:type="dxa"/>
            <w:tcBorders>
              <w:top w:val="single" w:sz="4" w:space="0" w:color="000000"/>
              <w:left w:val="single" w:sz="4" w:space="0" w:color="000000"/>
              <w:bottom w:val="single" w:sz="4" w:space="0" w:color="000000"/>
              <w:right w:val="single" w:sz="4" w:space="0" w:color="auto"/>
            </w:tcBorders>
            <w:vAlign w:val="center"/>
          </w:tcPr>
          <w:p w:rsidR="005E4E94" w:rsidRPr="005E4E94" w:rsidRDefault="005E4E94" w:rsidP="005E4E9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lastRenderedPageBreak/>
              <w:t>801012О.99.0.БА81АГ12000</w:t>
            </w:r>
          </w:p>
          <w:p w:rsidR="005E4E94" w:rsidRPr="005E4E94" w:rsidRDefault="005E4E94" w:rsidP="005E4E9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801012О.99.0.БА81АВ88000</w:t>
            </w:r>
          </w:p>
          <w:p w:rsidR="005E4E94" w:rsidRPr="005E4E94" w:rsidRDefault="005E4E94" w:rsidP="00301C6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801012О.99.0.БА81АЭ92001</w:t>
            </w:r>
          </w:p>
        </w:tc>
        <w:tc>
          <w:tcPr>
            <w:tcW w:w="1418"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Число </w:t>
            </w:r>
            <w:proofErr w:type="gramStart"/>
            <w:r w:rsidRPr="005E4E94">
              <w:rPr>
                <w:rFonts w:ascii="Times New Roman" w:eastAsia="Times New Roman" w:hAnsi="Times New Roman" w:cs="Times New Roman"/>
                <w:sz w:val="24"/>
                <w:szCs w:val="24"/>
                <w:lang w:eastAsia="ru-RU"/>
              </w:rPr>
              <w:t>обучаю-</w:t>
            </w:r>
            <w:proofErr w:type="spellStart"/>
            <w:r w:rsidRPr="005E4E94">
              <w:rPr>
                <w:rFonts w:ascii="Times New Roman" w:eastAsia="Times New Roman" w:hAnsi="Times New Roman" w:cs="Times New Roman"/>
                <w:sz w:val="24"/>
                <w:szCs w:val="24"/>
                <w:lang w:eastAsia="ru-RU"/>
              </w:rPr>
              <w:t>щихся</w:t>
            </w:r>
            <w:proofErr w:type="spellEnd"/>
            <w:proofErr w:type="gramEnd"/>
            <w:r w:rsidRPr="005E4E94">
              <w:rPr>
                <w:rFonts w:ascii="Times New Roman" w:eastAsia="Times New Roman" w:hAnsi="Times New Roman" w:cs="Times New Roman"/>
                <w:sz w:val="24"/>
                <w:szCs w:val="24"/>
                <w:lang w:eastAsia="ru-RU"/>
              </w:rPr>
              <w:t xml:space="preserve"> (человек)</w:t>
            </w:r>
          </w:p>
        </w:tc>
        <w:tc>
          <w:tcPr>
            <w:tcW w:w="1276" w:type="dxa"/>
            <w:tcBorders>
              <w:top w:val="single" w:sz="4" w:space="0" w:color="000000"/>
              <w:left w:val="single" w:sz="4" w:space="0" w:color="000000"/>
              <w:bottom w:val="single" w:sz="4" w:space="0" w:color="000000"/>
              <w:right w:val="single" w:sz="4" w:space="0" w:color="auto"/>
            </w:tcBorders>
            <w:vAlign w:val="center"/>
          </w:tcPr>
          <w:p w:rsidR="005E4E94" w:rsidRPr="005E4E94" w:rsidRDefault="005E4E94" w:rsidP="00301C6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170300,00</w:t>
            </w:r>
          </w:p>
        </w:tc>
        <w:tc>
          <w:tcPr>
            <w:tcW w:w="1559" w:type="dxa"/>
            <w:tcBorders>
              <w:top w:val="single" w:sz="4" w:space="0" w:color="000000"/>
              <w:left w:val="single" w:sz="4" w:space="0" w:color="auto"/>
              <w:bottom w:val="single" w:sz="4" w:space="0" w:color="000000"/>
              <w:right w:val="single" w:sz="4" w:space="0" w:color="auto"/>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109571,00</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60729,00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5E4E94" w:rsidRPr="005E4E94" w:rsidRDefault="005E4E94" w:rsidP="00301C6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170300,00</w:t>
            </w:r>
          </w:p>
        </w:tc>
      </w:tr>
      <w:tr w:rsidR="005E4E94" w:rsidRPr="005E4E94" w:rsidTr="005E4E94">
        <w:tc>
          <w:tcPr>
            <w:tcW w:w="566"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lastRenderedPageBreak/>
              <w:t>3</w:t>
            </w:r>
          </w:p>
        </w:tc>
        <w:tc>
          <w:tcPr>
            <w:tcW w:w="1952" w:type="dxa"/>
            <w:tcBorders>
              <w:top w:val="single" w:sz="4" w:space="0" w:color="000000"/>
              <w:left w:val="single" w:sz="4" w:space="0" w:color="000000"/>
              <w:bottom w:val="single" w:sz="4" w:space="0" w:color="000000"/>
              <w:right w:val="single" w:sz="4" w:space="0" w:color="auto"/>
            </w:tcBorders>
            <w:hideMark/>
          </w:tcPr>
          <w:p w:rsidR="005E4E94" w:rsidRPr="005E4E94" w:rsidRDefault="005E4E94" w:rsidP="005E4E94">
            <w:pPr>
              <w:autoSpaceDN w:val="0"/>
              <w:adjustRightInd w:val="0"/>
              <w:spacing w:after="0" w:line="240" w:lineRule="auto"/>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Реализация  основных общеобразовательных программ основного  общего образования </w:t>
            </w:r>
          </w:p>
        </w:tc>
        <w:tc>
          <w:tcPr>
            <w:tcW w:w="3260" w:type="dxa"/>
            <w:tcBorders>
              <w:top w:val="single" w:sz="4" w:space="0" w:color="000000"/>
              <w:left w:val="single" w:sz="4" w:space="0" w:color="000000"/>
              <w:bottom w:val="single" w:sz="4" w:space="0" w:color="000000"/>
              <w:right w:val="single" w:sz="4" w:space="0" w:color="auto"/>
            </w:tcBorders>
            <w:vAlign w:val="center"/>
          </w:tcPr>
          <w:p w:rsidR="005E4E94" w:rsidRPr="005E4E94" w:rsidRDefault="005E4E94" w:rsidP="005E4E9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802111О.99.0.БА11АЮ58001</w:t>
            </w:r>
          </w:p>
          <w:p w:rsidR="005E4E94" w:rsidRPr="005E4E94" w:rsidRDefault="005E4E94" w:rsidP="00301C6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802111О.99.0.БА11АЮ58001</w:t>
            </w:r>
          </w:p>
        </w:tc>
        <w:tc>
          <w:tcPr>
            <w:tcW w:w="1418"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301C6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Число обучающихся (человек)</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193007,69</w:t>
            </w:r>
          </w:p>
        </w:tc>
        <w:tc>
          <w:tcPr>
            <w:tcW w:w="1559" w:type="dxa"/>
            <w:tcBorders>
              <w:top w:val="single" w:sz="4" w:space="0" w:color="000000"/>
              <w:left w:val="single" w:sz="4" w:space="0" w:color="auto"/>
              <w:bottom w:val="single" w:sz="4" w:space="0" w:color="000000"/>
              <w:right w:val="single" w:sz="4" w:space="0" w:color="auto"/>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109270,72</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83736,97</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193007,69</w:t>
            </w:r>
          </w:p>
        </w:tc>
      </w:tr>
      <w:tr w:rsidR="005E4E94" w:rsidRPr="005E4E94" w:rsidTr="005E4E94">
        <w:tc>
          <w:tcPr>
            <w:tcW w:w="566"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4</w:t>
            </w:r>
          </w:p>
        </w:tc>
        <w:tc>
          <w:tcPr>
            <w:tcW w:w="1952" w:type="dxa"/>
            <w:tcBorders>
              <w:top w:val="single" w:sz="4" w:space="0" w:color="000000"/>
              <w:left w:val="single" w:sz="4" w:space="0" w:color="000000"/>
              <w:bottom w:val="single" w:sz="4" w:space="0" w:color="000000"/>
              <w:right w:val="single" w:sz="4" w:space="0" w:color="auto"/>
            </w:tcBorders>
            <w:hideMark/>
          </w:tcPr>
          <w:p w:rsidR="005E4E94" w:rsidRPr="005E4E94" w:rsidRDefault="005E4E94" w:rsidP="005E4E94">
            <w:pPr>
              <w:autoSpaceDN w:val="0"/>
              <w:adjustRightInd w:val="0"/>
              <w:spacing w:after="0" w:line="240" w:lineRule="auto"/>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Реализация  основных общеобразовательных программ среднего  общего образования</w:t>
            </w:r>
          </w:p>
        </w:tc>
        <w:tc>
          <w:tcPr>
            <w:tcW w:w="3260" w:type="dxa"/>
            <w:tcBorders>
              <w:top w:val="single" w:sz="4" w:space="0" w:color="000000"/>
              <w:left w:val="single" w:sz="4" w:space="0" w:color="000000"/>
              <w:bottom w:val="single" w:sz="4" w:space="0" w:color="000000"/>
              <w:right w:val="single" w:sz="4" w:space="0" w:color="auto"/>
            </w:tcBorders>
            <w:vAlign w:val="center"/>
          </w:tcPr>
          <w:p w:rsidR="005E4E94" w:rsidRPr="005E4E94" w:rsidRDefault="005E4E94" w:rsidP="005E4E9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802112О.99.0.ББ11АЧ08001</w:t>
            </w:r>
          </w:p>
          <w:p w:rsidR="005E4E94" w:rsidRPr="005E4E94" w:rsidRDefault="005E4E94" w:rsidP="00301C6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802112О.99.0.ББ11АЭ08001</w:t>
            </w:r>
          </w:p>
        </w:tc>
        <w:tc>
          <w:tcPr>
            <w:tcW w:w="1418"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301C6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Число обучающихся (человек)</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95048,43</w:t>
            </w:r>
          </w:p>
        </w:tc>
        <w:tc>
          <w:tcPr>
            <w:tcW w:w="1559" w:type="dxa"/>
            <w:tcBorders>
              <w:top w:val="single" w:sz="4" w:space="0" w:color="000000"/>
              <w:left w:val="single" w:sz="4" w:space="0" w:color="auto"/>
              <w:bottom w:val="single" w:sz="4" w:space="0" w:color="000000"/>
              <w:right w:val="single" w:sz="4" w:space="0" w:color="auto"/>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46184,00</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48864,43</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95048,43</w:t>
            </w:r>
          </w:p>
        </w:tc>
      </w:tr>
      <w:tr w:rsidR="005E4E94" w:rsidRPr="005E4E94" w:rsidTr="005E4E94">
        <w:tc>
          <w:tcPr>
            <w:tcW w:w="566"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5</w:t>
            </w:r>
          </w:p>
        </w:tc>
        <w:tc>
          <w:tcPr>
            <w:tcW w:w="1952"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Реализация  дополнительных общеразвивающих программ</w:t>
            </w:r>
          </w:p>
        </w:tc>
        <w:tc>
          <w:tcPr>
            <w:tcW w:w="3260" w:type="dxa"/>
            <w:tcBorders>
              <w:top w:val="single" w:sz="4" w:space="0" w:color="000000"/>
              <w:left w:val="single" w:sz="4" w:space="0" w:color="000000"/>
              <w:bottom w:val="single" w:sz="4" w:space="0" w:color="000000"/>
              <w:right w:val="single" w:sz="4" w:space="0" w:color="auto"/>
            </w:tcBorders>
            <w:vAlign w:val="center"/>
          </w:tcPr>
          <w:p w:rsidR="005E4E94" w:rsidRPr="005E4E94" w:rsidRDefault="005E4E94" w:rsidP="00301C6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804200О.99.0.ББ52АЖ48000</w:t>
            </w:r>
          </w:p>
        </w:tc>
        <w:tc>
          <w:tcPr>
            <w:tcW w:w="1418"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Количество человеко-часов</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134,61</w:t>
            </w:r>
          </w:p>
        </w:tc>
        <w:tc>
          <w:tcPr>
            <w:tcW w:w="1559" w:type="dxa"/>
            <w:tcBorders>
              <w:top w:val="single" w:sz="4" w:space="0" w:color="000000"/>
              <w:left w:val="single" w:sz="4" w:space="0" w:color="auto"/>
              <w:bottom w:val="single" w:sz="4" w:space="0" w:color="000000"/>
              <w:right w:val="single" w:sz="4" w:space="0" w:color="auto"/>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59,22</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75,39</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134,61</w:t>
            </w:r>
          </w:p>
        </w:tc>
      </w:tr>
    </w:tbl>
    <w:p w:rsidR="005E4E94" w:rsidRPr="005E4E94" w:rsidRDefault="005E4E94" w:rsidP="005E4E94">
      <w:pPr>
        <w:spacing w:after="0" w:line="240" w:lineRule="auto"/>
        <w:jc w:val="right"/>
        <w:rPr>
          <w:rFonts w:ascii="Times New Roman" w:eastAsia="Times New Roman" w:hAnsi="Times New Roman" w:cs="Times New Roman"/>
          <w:sz w:val="24"/>
          <w:szCs w:val="24"/>
          <w:lang w:eastAsia="ru-RU"/>
        </w:rPr>
      </w:pPr>
    </w:p>
    <w:p w:rsidR="00773FA6" w:rsidRDefault="00773FA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DA49F4" w:rsidRPr="005E4E94" w:rsidRDefault="00DA49F4" w:rsidP="00DA49F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2</w:t>
      </w:r>
    </w:p>
    <w:p w:rsidR="00DA49F4" w:rsidRPr="005E4E94" w:rsidRDefault="00DA49F4" w:rsidP="00DA49F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 к Постановлению Администрации</w:t>
      </w:r>
    </w:p>
    <w:p w:rsidR="00DA49F4" w:rsidRPr="005E4E94" w:rsidRDefault="00DA49F4" w:rsidP="00DA49F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Пыталовского муниципального округа</w:t>
      </w:r>
    </w:p>
    <w:p w:rsidR="00DA49F4" w:rsidRDefault="00DA49F4" w:rsidP="00DA49F4">
      <w:pPr>
        <w:tabs>
          <w:tab w:val="left" w:pos="993"/>
        </w:tabs>
        <w:autoSpaceDN w:val="0"/>
        <w:spacing w:after="0" w:line="240" w:lineRule="auto"/>
        <w:jc w:val="right"/>
        <w:rPr>
          <w:rFonts w:ascii="Times New Roman" w:eastAsia="Times New Roman" w:hAnsi="Times New Roman" w:cs="Times New Roman"/>
          <w:sz w:val="24"/>
          <w:szCs w:val="24"/>
          <w:u w:val="single"/>
          <w:lang w:eastAsia="ru-RU"/>
        </w:rPr>
      </w:pPr>
      <w:r w:rsidRPr="005E4E94">
        <w:rPr>
          <w:rFonts w:ascii="Times New Roman" w:eastAsia="Times New Roman" w:hAnsi="Times New Roman" w:cs="Times New Roman"/>
          <w:color w:val="000000"/>
          <w:sz w:val="24"/>
          <w:szCs w:val="24"/>
          <w:u w:val="single"/>
          <w:lang w:eastAsia="ru-RU"/>
        </w:rPr>
        <w:t xml:space="preserve">от 13.04.2026  </w:t>
      </w:r>
      <w:r w:rsidRPr="005E4E94">
        <w:rPr>
          <w:rFonts w:ascii="Times New Roman" w:eastAsia="Times New Roman" w:hAnsi="Times New Roman" w:cs="Times New Roman"/>
          <w:sz w:val="24"/>
          <w:szCs w:val="24"/>
          <w:u w:val="single"/>
          <w:lang w:eastAsia="ru-RU"/>
        </w:rPr>
        <w:t>№ 383</w:t>
      </w:r>
    </w:p>
    <w:p w:rsidR="0040329F" w:rsidRPr="005E4E94" w:rsidRDefault="0040329F" w:rsidP="00DA49F4">
      <w:pPr>
        <w:tabs>
          <w:tab w:val="left" w:pos="993"/>
        </w:tabs>
        <w:autoSpaceDN w:val="0"/>
        <w:spacing w:after="0" w:line="240" w:lineRule="auto"/>
        <w:jc w:val="right"/>
        <w:rPr>
          <w:rFonts w:ascii="Times New Roman" w:eastAsia="Times New Roman" w:hAnsi="Times New Roman" w:cs="Times New Roman"/>
          <w:sz w:val="24"/>
          <w:szCs w:val="24"/>
          <w:u w:val="single"/>
          <w:lang w:eastAsia="ru-RU"/>
        </w:rPr>
      </w:pPr>
    </w:p>
    <w:p w:rsidR="005E4E94" w:rsidRPr="005E4E94" w:rsidRDefault="005E4E94" w:rsidP="005E4E94">
      <w:pPr>
        <w:shd w:val="clear" w:color="auto" w:fill="FFFFFF"/>
        <w:spacing w:after="0" w:line="240" w:lineRule="auto"/>
        <w:jc w:val="center"/>
        <w:textAlignment w:val="baseline"/>
        <w:outlineLvl w:val="1"/>
        <w:rPr>
          <w:rFonts w:ascii="Times New Roman" w:eastAsia="Times New Roman" w:hAnsi="Times New Roman" w:cs="Times New Roman"/>
          <w:bCs/>
          <w:sz w:val="28"/>
          <w:szCs w:val="28"/>
          <w:lang w:eastAsia="ru-RU"/>
        </w:rPr>
      </w:pPr>
      <w:r w:rsidRPr="005E4E94">
        <w:rPr>
          <w:rFonts w:ascii="Times New Roman" w:eastAsia="Times New Roman" w:hAnsi="Times New Roman" w:cs="Times New Roman"/>
          <w:sz w:val="28"/>
          <w:szCs w:val="28"/>
          <w:lang w:eastAsia="ru-RU"/>
        </w:rPr>
        <w:t xml:space="preserve">Значение базового норматива затрат на оказание муниципальных услуг, </w:t>
      </w:r>
      <w:r w:rsidRPr="005E4E94">
        <w:rPr>
          <w:rFonts w:ascii="Times New Roman" w:eastAsia="Times New Roman" w:hAnsi="Times New Roman" w:cs="Times New Roman"/>
          <w:bCs/>
          <w:sz w:val="28"/>
          <w:szCs w:val="28"/>
          <w:lang w:eastAsia="ru-RU"/>
        </w:rPr>
        <w:t>значений</w:t>
      </w:r>
    </w:p>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bCs/>
          <w:sz w:val="28"/>
          <w:szCs w:val="28"/>
          <w:lang w:eastAsia="ru-RU"/>
        </w:rPr>
        <w:t>корректирующих коэффициентов</w:t>
      </w:r>
      <w:r w:rsidRPr="005E4E94">
        <w:rPr>
          <w:rFonts w:ascii="Times New Roman" w:eastAsia="Times New Roman" w:hAnsi="Times New Roman" w:cs="Times New Roman"/>
          <w:sz w:val="28"/>
          <w:szCs w:val="28"/>
          <w:lang w:eastAsia="ru-RU"/>
        </w:rPr>
        <w:t xml:space="preserve"> применяемых при расчете объема финансового обеспечения выполнения муниципального задания МБУК «ПДО» на 2026год</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808"/>
        <w:gridCol w:w="3119"/>
        <w:gridCol w:w="1559"/>
        <w:gridCol w:w="1134"/>
        <w:gridCol w:w="1418"/>
        <w:gridCol w:w="1417"/>
        <w:gridCol w:w="1134"/>
        <w:gridCol w:w="992"/>
        <w:gridCol w:w="1560"/>
      </w:tblGrid>
      <w:tr w:rsidR="005E4E94" w:rsidRPr="005E4E94" w:rsidTr="009E415B">
        <w:trPr>
          <w:trHeight w:val="666"/>
        </w:trPr>
        <w:tc>
          <w:tcPr>
            <w:tcW w:w="568" w:type="dxa"/>
            <w:vMerge w:val="restart"/>
            <w:tcBorders>
              <w:top w:val="single" w:sz="4" w:space="0" w:color="000000"/>
              <w:left w:val="single" w:sz="4" w:space="0" w:color="000000"/>
              <w:bottom w:val="single" w:sz="4" w:space="0" w:color="000000"/>
              <w:right w:val="single" w:sz="4" w:space="0" w:color="000000"/>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w:t>
            </w:r>
            <w:proofErr w:type="gramStart"/>
            <w:r w:rsidRPr="005E4E94">
              <w:rPr>
                <w:rFonts w:ascii="Times New Roman" w:eastAsia="Times New Roman" w:hAnsi="Times New Roman" w:cs="Times New Roman"/>
                <w:sz w:val="24"/>
                <w:szCs w:val="24"/>
                <w:lang w:eastAsia="ru-RU"/>
              </w:rPr>
              <w:t>п</w:t>
            </w:r>
            <w:proofErr w:type="gramEnd"/>
            <w:r w:rsidRPr="005E4E94">
              <w:rPr>
                <w:rFonts w:ascii="Times New Roman" w:eastAsia="Times New Roman" w:hAnsi="Times New Roman" w:cs="Times New Roman"/>
                <w:sz w:val="24"/>
                <w:szCs w:val="24"/>
                <w:lang w:eastAsia="ru-RU"/>
              </w:rPr>
              <w:t>/п</w:t>
            </w:r>
          </w:p>
        </w:tc>
        <w:tc>
          <w:tcPr>
            <w:tcW w:w="1808" w:type="dxa"/>
            <w:vMerge w:val="restart"/>
            <w:tcBorders>
              <w:top w:val="single" w:sz="4" w:space="0" w:color="000000"/>
              <w:left w:val="single" w:sz="4" w:space="0" w:color="000000"/>
              <w:bottom w:val="nil"/>
              <w:right w:val="single" w:sz="4" w:space="0" w:color="auto"/>
            </w:tcBorders>
            <w:vAlign w:val="center"/>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p>
        </w:tc>
        <w:tc>
          <w:tcPr>
            <w:tcW w:w="3119" w:type="dxa"/>
            <w:vMerge w:val="restart"/>
            <w:tcBorders>
              <w:top w:val="single" w:sz="4" w:space="0" w:color="000000"/>
              <w:left w:val="single" w:sz="4" w:space="0" w:color="000000"/>
              <w:bottom w:val="nil"/>
              <w:right w:val="single" w:sz="4" w:space="0" w:color="auto"/>
            </w:tcBorders>
            <w:vAlign w:val="center"/>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p>
        </w:tc>
        <w:tc>
          <w:tcPr>
            <w:tcW w:w="1559" w:type="dxa"/>
            <w:vMerge w:val="restart"/>
            <w:tcBorders>
              <w:top w:val="single" w:sz="4" w:space="0" w:color="000000"/>
              <w:left w:val="single" w:sz="4" w:space="0" w:color="auto"/>
              <w:bottom w:val="nil"/>
              <w:right w:val="single" w:sz="4" w:space="0" w:color="000000"/>
            </w:tcBorders>
            <w:vAlign w:val="center"/>
          </w:tcPr>
          <w:p w:rsidR="005E4E94" w:rsidRPr="005E4E94" w:rsidRDefault="005E4E94" w:rsidP="00A44F8F">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Показатель объема муниципальной услуги</w:t>
            </w:r>
          </w:p>
        </w:tc>
        <w:tc>
          <w:tcPr>
            <w:tcW w:w="3969" w:type="dxa"/>
            <w:gridSpan w:val="3"/>
            <w:tcBorders>
              <w:top w:val="single" w:sz="4" w:space="0" w:color="000000"/>
              <w:left w:val="single" w:sz="4" w:space="0" w:color="000000"/>
              <w:bottom w:val="single" w:sz="4" w:space="0" w:color="auto"/>
              <w:right w:val="single" w:sz="4" w:space="0" w:color="000000"/>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Нормативные затраты на единицу муниципальной услуги, руб.</w:t>
            </w:r>
          </w:p>
        </w:tc>
        <w:tc>
          <w:tcPr>
            <w:tcW w:w="2126" w:type="dxa"/>
            <w:gridSpan w:val="2"/>
            <w:vMerge w:val="restart"/>
            <w:tcBorders>
              <w:top w:val="single" w:sz="4" w:space="0" w:color="000000"/>
              <w:left w:val="single" w:sz="4" w:space="0" w:color="000000"/>
              <w:bottom w:val="single" w:sz="4" w:space="0" w:color="auto"/>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Корректирующие коэффициенты к базовому нормативу затрат</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Значение базового норматива затрат на единицу муниципальной услуги, руб.</w:t>
            </w:r>
          </w:p>
        </w:tc>
      </w:tr>
      <w:tr w:rsidR="005E4E94" w:rsidRPr="005E4E94" w:rsidTr="009E415B">
        <w:trPr>
          <w:trHeight w:val="435"/>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808"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3119"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000000"/>
              <w:left w:val="single" w:sz="4" w:space="0" w:color="auto"/>
              <w:bottom w:val="nil"/>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134" w:type="dxa"/>
            <w:vMerge w:val="restart"/>
            <w:tcBorders>
              <w:top w:val="single" w:sz="4" w:space="0" w:color="auto"/>
              <w:left w:val="single" w:sz="4" w:space="0" w:color="000000"/>
              <w:bottom w:val="single" w:sz="4" w:space="0" w:color="000000"/>
              <w:right w:val="single" w:sz="4" w:space="0" w:color="auto"/>
            </w:tcBorders>
            <w:vAlign w:val="center"/>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Всего</w:t>
            </w:r>
          </w:p>
        </w:tc>
        <w:tc>
          <w:tcPr>
            <w:tcW w:w="2835" w:type="dxa"/>
            <w:gridSpan w:val="2"/>
            <w:tcBorders>
              <w:top w:val="single" w:sz="4" w:space="0" w:color="auto"/>
              <w:left w:val="single" w:sz="4" w:space="0" w:color="auto"/>
              <w:bottom w:val="single" w:sz="4" w:space="0" w:color="auto"/>
              <w:right w:val="single" w:sz="4" w:space="0" w:color="000000"/>
            </w:tcBorders>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в том числе:</w:t>
            </w:r>
          </w:p>
        </w:tc>
        <w:tc>
          <w:tcPr>
            <w:tcW w:w="2126" w:type="dxa"/>
            <w:gridSpan w:val="2"/>
            <w:vMerge/>
            <w:tcBorders>
              <w:top w:val="single" w:sz="4" w:space="0" w:color="000000"/>
              <w:left w:val="single" w:sz="4" w:space="0" w:color="000000"/>
              <w:bottom w:val="single" w:sz="4" w:space="0" w:color="auto"/>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9E415B">
        <w:trPr>
          <w:trHeight w:val="54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808"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3119"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000000"/>
              <w:left w:val="single" w:sz="4" w:space="0" w:color="auto"/>
              <w:bottom w:val="nil"/>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8" w:type="dxa"/>
            <w:vMerge w:val="restart"/>
            <w:tcBorders>
              <w:top w:val="single" w:sz="4" w:space="0" w:color="auto"/>
              <w:left w:val="single" w:sz="4" w:space="0" w:color="auto"/>
              <w:bottom w:val="single" w:sz="4" w:space="0" w:color="000000"/>
              <w:right w:val="single" w:sz="4" w:space="0" w:color="auto"/>
            </w:tcBorders>
            <w:hideMark/>
          </w:tcPr>
          <w:p w:rsidR="005E4E94" w:rsidRPr="005E4E94" w:rsidRDefault="005E4E94" w:rsidP="00A44F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Сумма затрат, непосредственно связанных с </w:t>
            </w:r>
            <w:proofErr w:type="gramStart"/>
            <w:r w:rsidRPr="005E4E94">
              <w:rPr>
                <w:rFonts w:ascii="Times New Roman" w:eastAsia="Times New Roman" w:hAnsi="Times New Roman" w:cs="Times New Roman"/>
                <w:sz w:val="24"/>
                <w:szCs w:val="24"/>
                <w:lang w:eastAsia="ru-RU"/>
              </w:rPr>
              <w:t>оказании-ем</w:t>
            </w:r>
            <w:proofErr w:type="gramEnd"/>
            <w:r w:rsidRPr="005E4E94">
              <w:rPr>
                <w:rFonts w:ascii="Times New Roman" w:eastAsia="Times New Roman" w:hAnsi="Times New Roman" w:cs="Times New Roman"/>
                <w:sz w:val="24"/>
                <w:szCs w:val="24"/>
                <w:lang w:eastAsia="ru-RU"/>
              </w:rPr>
              <w:t xml:space="preserve"> услуги</w:t>
            </w:r>
          </w:p>
        </w:tc>
        <w:tc>
          <w:tcPr>
            <w:tcW w:w="1417" w:type="dxa"/>
            <w:vMerge w:val="restart"/>
            <w:tcBorders>
              <w:top w:val="single" w:sz="4" w:space="0" w:color="auto"/>
              <w:left w:val="single" w:sz="4" w:space="0" w:color="auto"/>
              <w:bottom w:val="single" w:sz="4" w:space="0" w:color="000000"/>
              <w:right w:val="single" w:sz="4" w:space="0" w:color="000000"/>
            </w:tcBorders>
            <w:hideMark/>
          </w:tcPr>
          <w:p w:rsidR="005E4E94" w:rsidRPr="005E4E94" w:rsidRDefault="005E4E94" w:rsidP="00A44F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Сумма затрат на общехозяйственные нужды на оказание муниципальной услуги</w:t>
            </w:r>
          </w:p>
        </w:tc>
        <w:tc>
          <w:tcPr>
            <w:tcW w:w="2126" w:type="dxa"/>
            <w:gridSpan w:val="2"/>
            <w:vMerge/>
            <w:tcBorders>
              <w:top w:val="single" w:sz="4" w:space="0" w:color="auto"/>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9E415B">
        <w:trPr>
          <w:trHeight w:val="855"/>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808" w:type="dxa"/>
            <w:tcBorders>
              <w:top w:val="nil"/>
              <w:left w:val="single" w:sz="4" w:space="0" w:color="000000"/>
              <w:bottom w:val="single" w:sz="4" w:space="0" w:color="000000"/>
              <w:right w:val="single" w:sz="4" w:space="0" w:color="auto"/>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Наименование муниципальной услуги</w:t>
            </w:r>
          </w:p>
        </w:tc>
        <w:tc>
          <w:tcPr>
            <w:tcW w:w="3119" w:type="dxa"/>
            <w:tcBorders>
              <w:top w:val="nil"/>
              <w:left w:val="single" w:sz="4" w:space="0" w:color="000000"/>
              <w:bottom w:val="single" w:sz="4" w:space="0" w:color="000000"/>
              <w:right w:val="single" w:sz="4" w:space="0" w:color="auto"/>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Уникальный номер реестровой записи</w:t>
            </w:r>
          </w:p>
        </w:tc>
        <w:tc>
          <w:tcPr>
            <w:tcW w:w="1559" w:type="dxa"/>
            <w:tcBorders>
              <w:top w:val="nil"/>
              <w:left w:val="single" w:sz="4" w:space="0" w:color="auto"/>
              <w:bottom w:val="single" w:sz="4" w:space="0" w:color="000000"/>
              <w:right w:val="single" w:sz="4" w:space="0" w:color="000000"/>
            </w:tcBorders>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000000"/>
              <w:bottom w:val="single" w:sz="4" w:space="0" w:color="000000"/>
              <w:right w:val="single" w:sz="4" w:space="0" w:color="auto"/>
            </w:tcBorders>
            <w:hideMark/>
          </w:tcPr>
          <w:p w:rsidR="005E4E94" w:rsidRPr="005E4E94" w:rsidRDefault="005E4E94" w:rsidP="00A44F8F">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Территориальный</w:t>
            </w:r>
          </w:p>
        </w:tc>
        <w:tc>
          <w:tcPr>
            <w:tcW w:w="992" w:type="dxa"/>
            <w:tcBorders>
              <w:top w:val="single" w:sz="4" w:space="0" w:color="auto"/>
              <w:left w:val="single" w:sz="4" w:space="0" w:color="auto"/>
              <w:bottom w:val="single" w:sz="4" w:space="0" w:color="000000"/>
              <w:right w:val="single" w:sz="4" w:space="0" w:color="000000"/>
            </w:tcBorders>
            <w:hideMark/>
          </w:tcPr>
          <w:p w:rsidR="005E4E94" w:rsidRPr="005E4E94" w:rsidRDefault="005E4E94" w:rsidP="00A44F8F">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Отраслевой</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9E415B">
        <w:tc>
          <w:tcPr>
            <w:tcW w:w="568" w:type="dxa"/>
            <w:tcBorders>
              <w:top w:val="single" w:sz="4" w:space="0" w:color="000000"/>
              <w:left w:val="single" w:sz="4" w:space="0" w:color="000000"/>
              <w:bottom w:val="single" w:sz="4" w:space="0" w:color="000000"/>
              <w:right w:val="single" w:sz="4" w:space="0" w:color="000000"/>
            </w:tcBorders>
            <w:vAlign w:val="center"/>
          </w:tcPr>
          <w:p w:rsidR="005E4E94" w:rsidRPr="005E4E94" w:rsidRDefault="005E4E94" w:rsidP="00A44F8F">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808"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autoSpaceDN w:val="0"/>
              <w:adjustRightInd w:val="0"/>
              <w:spacing w:after="0" w:line="240" w:lineRule="auto"/>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Библиотечное, библиографическое и информационное обслуживание пользователей библиотек</w:t>
            </w:r>
          </w:p>
        </w:tc>
        <w:tc>
          <w:tcPr>
            <w:tcW w:w="3119"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b/>
                <w:sz w:val="24"/>
                <w:szCs w:val="24"/>
                <w:lang w:eastAsia="ru-RU"/>
              </w:rPr>
            </w:pPr>
            <w:r w:rsidRPr="005E4E94">
              <w:rPr>
                <w:rFonts w:ascii="Times New Roman" w:eastAsia="Times New Roman" w:hAnsi="Times New Roman" w:cs="Times New Roman"/>
                <w:sz w:val="24"/>
                <w:szCs w:val="24"/>
                <w:lang w:eastAsia="ru-RU"/>
              </w:rPr>
              <w:t>910100О.99.0.ББ71АА00000</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Количество посещений</w:t>
            </w:r>
          </w:p>
        </w:tc>
        <w:tc>
          <w:tcPr>
            <w:tcW w:w="1134"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5800210</w:t>
            </w:r>
          </w:p>
        </w:tc>
        <w:tc>
          <w:tcPr>
            <w:tcW w:w="1418" w:type="dxa"/>
            <w:tcBorders>
              <w:top w:val="single" w:sz="4" w:space="0" w:color="000000"/>
              <w:left w:val="single" w:sz="4" w:space="0" w:color="auto"/>
              <w:bottom w:val="single" w:sz="4" w:space="0" w:color="000000"/>
              <w:right w:val="single" w:sz="4" w:space="0" w:color="auto"/>
            </w:tcBorders>
            <w:vAlign w:val="center"/>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58587,98</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1069234,60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5800210</w:t>
            </w:r>
          </w:p>
        </w:tc>
      </w:tr>
      <w:tr w:rsidR="005E4E94" w:rsidRPr="005E4E94" w:rsidTr="009E415B">
        <w:tc>
          <w:tcPr>
            <w:tcW w:w="568"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2</w:t>
            </w:r>
          </w:p>
        </w:tc>
        <w:tc>
          <w:tcPr>
            <w:tcW w:w="1808"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autoSpaceDN w:val="0"/>
              <w:adjustRightInd w:val="0"/>
              <w:spacing w:after="0" w:line="240" w:lineRule="auto"/>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Организация деятельности клубных формирований </w:t>
            </w:r>
            <w:r w:rsidRPr="005E4E94">
              <w:rPr>
                <w:rFonts w:ascii="Times New Roman" w:eastAsia="Times New Roman" w:hAnsi="Times New Roman" w:cs="Times New Roman"/>
                <w:sz w:val="24"/>
                <w:szCs w:val="24"/>
                <w:lang w:eastAsia="ru-RU"/>
              </w:rPr>
              <w:lastRenderedPageBreak/>
              <w:t>и проведение мероприятий</w:t>
            </w:r>
          </w:p>
        </w:tc>
        <w:tc>
          <w:tcPr>
            <w:tcW w:w="3119"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lastRenderedPageBreak/>
              <w:t>900400О.99.ББ72АА00001</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Количество посещений</w:t>
            </w:r>
          </w:p>
        </w:tc>
        <w:tc>
          <w:tcPr>
            <w:tcW w:w="1134"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9290819</w:t>
            </w:r>
          </w:p>
        </w:tc>
        <w:tc>
          <w:tcPr>
            <w:tcW w:w="1418" w:type="dxa"/>
            <w:tcBorders>
              <w:top w:val="single" w:sz="4" w:space="0" w:color="000000"/>
              <w:left w:val="single" w:sz="4" w:space="0" w:color="auto"/>
              <w:bottom w:val="single" w:sz="4" w:space="0" w:color="000000"/>
              <w:right w:val="single" w:sz="4" w:space="0" w:color="auto"/>
            </w:tcBorders>
            <w:vAlign w:val="center"/>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62641,05</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4143581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9290819</w:t>
            </w:r>
          </w:p>
        </w:tc>
      </w:tr>
      <w:tr w:rsidR="005E4E94" w:rsidRPr="005E4E94" w:rsidTr="009E415B">
        <w:tc>
          <w:tcPr>
            <w:tcW w:w="568"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lastRenderedPageBreak/>
              <w:t>3</w:t>
            </w:r>
          </w:p>
        </w:tc>
        <w:tc>
          <w:tcPr>
            <w:tcW w:w="1808" w:type="dxa"/>
            <w:tcBorders>
              <w:top w:val="single" w:sz="4" w:space="0" w:color="000000"/>
              <w:left w:val="single" w:sz="4" w:space="0" w:color="000000"/>
              <w:bottom w:val="single" w:sz="4" w:space="0" w:color="000000"/>
              <w:right w:val="single" w:sz="4" w:space="0" w:color="auto"/>
            </w:tcBorders>
            <w:vAlign w:val="center"/>
          </w:tcPr>
          <w:p w:rsidR="005E4E94" w:rsidRPr="005E4E94" w:rsidRDefault="005E4E94" w:rsidP="005E4E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Организация досуга детей, подростков и молодежи</w:t>
            </w:r>
          </w:p>
          <w:p w:rsidR="005E4E94" w:rsidRPr="005E4E94" w:rsidRDefault="005E4E94" w:rsidP="005E4E94">
            <w:pPr>
              <w:autoSpaceDN w:val="0"/>
              <w:adjustRightInd w:val="0"/>
              <w:spacing w:after="0" w:line="240" w:lineRule="auto"/>
              <w:outlineLvl w:val="2"/>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widowControl w:val="0"/>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900400О.99.0.ББ72АА00001</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Число зрителей</w:t>
            </w:r>
          </w:p>
        </w:tc>
        <w:tc>
          <w:tcPr>
            <w:tcW w:w="1134"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1036,57</w:t>
            </w:r>
          </w:p>
        </w:tc>
        <w:tc>
          <w:tcPr>
            <w:tcW w:w="1418" w:type="dxa"/>
            <w:tcBorders>
              <w:top w:val="single" w:sz="4" w:space="0" w:color="000000"/>
              <w:left w:val="single" w:sz="4" w:space="0" w:color="auto"/>
              <w:bottom w:val="single" w:sz="4" w:space="0" w:color="000000"/>
              <w:right w:val="single" w:sz="4" w:space="0" w:color="auto"/>
            </w:tcBorders>
            <w:vAlign w:val="center"/>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753,20</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283,37</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1036,57</w:t>
            </w:r>
          </w:p>
        </w:tc>
      </w:tr>
    </w:tbl>
    <w:p w:rsidR="005E4E94" w:rsidRPr="005E4E94" w:rsidRDefault="005E4E94" w:rsidP="005E4E94">
      <w:pPr>
        <w:spacing w:after="0" w:line="240" w:lineRule="auto"/>
        <w:jc w:val="right"/>
        <w:rPr>
          <w:rFonts w:ascii="Times New Roman" w:eastAsia="Times New Roman" w:hAnsi="Times New Roman" w:cs="Times New Roman"/>
          <w:sz w:val="24"/>
          <w:szCs w:val="24"/>
          <w:lang w:eastAsia="ru-RU"/>
        </w:rPr>
      </w:pPr>
    </w:p>
    <w:p w:rsidR="009E415B" w:rsidRDefault="009E415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DA49F4" w:rsidRPr="005E4E94" w:rsidRDefault="00DA49F4" w:rsidP="00DA49F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3</w:t>
      </w:r>
    </w:p>
    <w:p w:rsidR="00DA49F4" w:rsidRPr="005E4E94" w:rsidRDefault="00DA49F4" w:rsidP="00DA49F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 к Постановлению Администрации</w:t>
      </w:r>
    </w:p>
    <w:p w:rsidR="00DA49F4" w:rsidRPr="005E4E94" w:rsidRDefault="00DA49F4" w:rsidP="00DA49F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Пытал</w:t>
      </w:r>
      <w:r w:rsidR="006878B8">
        <w:rPr>
          <w:rFonts w:ascii="Times New Roman" w:eastAsia="Times New Roman" w:hAnsi="Times New Roman" w:cs="Times New Roman"/>
          <w:sz w:val="24"/>
          <w:szCs w:val="24"/>
          <w:lang w:eastAsia="ru-RU"/>
        </w:rPr>
        <w:t xml:space="preserve">овского муниципального округа </w:t>
      </w:r>
    </w:p>
    <w:p w:rsidR="00DA49F4" w:rsidRPr="005E4E94" w:rsidRDefault="00DA49F4" w:rsidP="00DA49F4">
      <w:pPr>
        <w:tabs>
          <w:tab w:val="left" w:pos="993"/>
        </w:tabs>
        <w:autoSpaceDN w:val="0"/>
        <w:spacing w:after="0" w:line="240" w:lineRule="auto"/>
        <w:jc w:val="right"/>
        <w:rPr>
          <w:rFonts w:ascii="Times New Roman" w:eastAsia="Times New Roman" w:hAnsi="Times New Roman" w:cs="Times New Roman"/>
          <w:sz w:val="24"/>
          <w:szCs w:val="24"/>
          <w:u w:val="single"/>
          <w:lang w:eastAsia="ru-RU"/>
        </w:rPr>
      </w:pPr>
      <w:r w:rsidRPr="005E4E94">
        <w:rPr>
          <w:rFonts w:ascii="Times New Roman" w:eastAsia="Times New Roman" w:hAnsi="Times New Roman" w:cs="Times New Roman"/>
          <w:color w:val="000000"/>
          <w:sz w:val="24"/>
          <w:szCs w:val="24"/>
          <w:u w:val="single"/>
          <w:lang w:eastAsia="ru-RU"/>
        </w:rPr>
        <w:t xml:space="preserve">от 13.04.2026  </w:t>
      </w:r>
      <w:r w:rsidRPr="005E4E94">
        <w:rPr>
          <w:rFonts w:ascii="Times New Roman" w:eastAsia="Times New Roman" w:hAnsi="Times New Roman" w:cs="Times New Roman"/>
          <w:sz w:val="24"/>
          <w:szCs w:val="24"/>
          <w:u w:val="single"/>
          <w:lang w:eastAsia="ru-RU"/>
        </w:rPr>
        <w:t>№ 383</w:t>
      </w:r>
    </w:p>
    <w:p w:rsidR="005E4E94" w:rsidRPr="005E4E94" w:rsidRDefault="005E4E94" w:rsidP="005E4E94">
      <w:pPr>
        <w:shd w:val="clear" w:color="auto" w:fill="FFFFFF"/>
        <w:spacing w:after="0" w:line="240" w:lineRule="auto"/>
        <w:jc w:val="center"/>
        <w:textAlignment w:val="baseline"/>
        <w:outlineLvl w:val="1"/>
        <w:rPr>
          <w:rFonts w:ascii="Times New Roman" w:eastAsia="Times New Roman" w:hAnsi="Times New Roman" w:cs="Times New Roman"/>
          <w:bCs/>
          <w:sz w:val="28"/>
          <w:szCs w:val="28"/>
          <w:lang w:eastAsia="ru-RU"/>
        </w:rPr>
      </w:pPr>
      <w:r w:rsidRPr="005E4E94">
        <w:rPr>
          <w:rFonts w:ascii="Times New Roman" w:eastAsia="Times New Roman" w:hAnsi="Times New Roman" w:cs="Times New Roman"/>
          <w:sz w:val="28"/>
          <w:szCs w:val="28"/>
          <w:lang w:eastAsia="ru-RU"/>
        </w:rPr>
        <w:t xml:space="preserve">Значение базового норматива затрат на оказание муниципальных услуг, </w:t>
      </w:r>
      <w:r w:rsidRPr="005E4E94">
        <w:rPr>
          <w:rFonts w:ascii="Times New Roman" w:eastAsia="Times New Roman" w:hAnsi="Times New Roman" w:cs="Times New Roman"/>
          <w:bCs/>
          <w:sz w:val="28"/>
          <w:szCs w:val="28"/>
          <w:lang w:eastAsia="ru-RU"/>
        </w:rPr>
        <w:t>значений</w:t>
      </w:r>
    </w:p>
    <w:p w:rsidR="005E4E94" w:rsidRPr="005E4E94" w:rsidRDefault="005E4E94" w:rsidP="005E4E94">
      <w:pPr>
        <w:spacing w:after="0" w:line="240" w:lineRule="auto"/>
        <w:jc w:val="center"/>
        <w:rPr>
          <w:rFonts w:ascii="Times New Roman" w:eastAsia="Times New Roman" w:hAnsi="Times New Roman" w:cs="Times New Roman"/>
          <w:sz w:val="28"/>
          <w:szCs w:val="28"/>
          <w:lang w:eastAsia="ru-RU"/>
        </w:rPr>
      </w:pPr>
      <w:r w:rsidRPr="005E4E94">
        <w:rPr>
          <w:rFonts w:ascii="Times New Roman" w:eastAsia="Times New Roman" w:hAnsi="Times New Roman" w:cs="Times New Roman"/>
          <w:bCs/>
          <w:sz w:val="28"/>
          <w:szCs w:val="28"/>
          <w:lang w:eastAsia="ru-RU"/>
        </w:rPr>
        <w:t>корректирующих коэффициентов</w:t>
      </w:r>
      <w:r w:rsidRPr="005E4E94">
        <w:rPr>
          <w:rFonts w:ascii="Times New Roman" w:eastAsia="Times New Roman" w:hAnsi="Times New Roman" w:cs="Times New Roman"/>
          <w:sz w:val="28"/>
          <w:szCs w:val="28"/>
          <w:lang w:eastAsia="ru-RU"/>
        </w:rPr>
        <w:t xml:space="preserve"> применяемых при расчете объема финансового обеспечения выполнения муниципального задания МБДОУ «Детский сад № 1 г.</w:t>
      </w:r>
      <w:r w:rsidR="009E415B">
        <w:rPr>
          <w:rFonts w:ascii="Times New Roman" w:eastAsia="Times New Roman" w:hAnsi="Times New Roman" w:cs="Times New Roman"/>
          <w:sz w:val="28"/>
          <w:szCs w:val="28"/>
          <w:lang w:eastAsia="ru-RU"/>
        </w:rPr>
        <w:t xml:space="preserve"> </w:t>
      </w:r>
      <w:r w:rsidRPr="005E4E94">
        <w:rPr>
          <w:rFonts w:ascii="Times New Roman" w:eastAsia="Times New Roman" w:hAnsi="Times New Roman" w:cs="Times New Roman"/>
          <w:sz w:val="28"/>
          <w:szCs w:val="28"/>
          <w:lang w:eastAsia="ru-RU"/>
        </w:rPr>
        <w:t>Пыталово» на 2026год</w:t>
      </w:r>
    </w:p>
    <w:p w:rsidR="005E4E94" w:rsidRPr="005E4E94" w:rsidRDefault="005E4E94" w:rsidP="005E4E94">
      <w:pPr>
        <w:spacing w:after="0" w:line="240" w:lineRule="auto"/>
        <w:jc w:val="center"/>
        <w:rPr>
          <w:rFonts w:ascii="Times New Roman" w:eastAsia="Times New Roman" w:hAnsi="Times New Roman" w:cs="Times New Roman"/>
          <w:sz w:val="28"/>
          <w:szCs w:val="28"/>
          <w:lang w:eastAsia="ru-RU"/>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808"/>
        <w:gridCol w:w="3261"/>
        <w:gridCol w:w="1417"/>
        <w:gridCol w:w="1276"/>
        <w:gridCol w:w="1276"/>
        <w:gridCol w:w="1417"/>
        <w:gridCol w:w="1134"/>
        <w:gridCol w:w="1134"/>
        <w:gridCol w:w="1418"/>
      </w:tblGrid>
      <w:tr w:rsidR="005E4E94" w:rsidRPr="005E4E94" w:rsidTr="009E415B">
        <w:trPr>
          <w:trHeight w:val="666"/>
        </w:trPr>
        <w:tc>
          <w:tcPr>
            <w:tcW w:w="568" w:type="dxa"/>
            <w:vMerge w:val="restart"/>
            <w:tcBorders>
              <w:top w:val="single" w:sz="4" w:space="0" w:color="000000"/>
              <w:left w:val="single" w:sz="4" w:space="0" w:color="000000"/>
              <w:bottom w:val="single" w:sz="4" w:space="0" w:color="000000"/>
              <w:right w:val="single" w:sz="4" w:space="0" w:color="000000"/>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w:t>
            </w:r>
            <w:proofErr w:type="gramStart"/>
            <w:r w:rsidRPr="005E4E94">
              <w:rPr>
                <w:rFonts w:ascii="Times New Roman" w:eastAsia="Times New Roman" w:hAnsi="Times New Roman" w:cs="Times New Roman"/>
                <w:sz w:val="24"/>
                <w:szCs w:val="24"/>
                <w:lang w:eastAsia="ru-RU"/>
              </w:rPr>
              <w:t>п</w:t>
            </w:r>
            <w:proofErr w:type="gramEnd"/>
            <w:r w:rsidRPr="005E4E94">
              <w:rPr>
                <w:rFonts w:ascii="Times New Roman" w:eastAsia="Times New Roman" w:hAnsi="Times New Roman" w:cs="Times New Roman"/>
                <w:sz w:val="24"/>
                <w:szCs w:val="24"/>
                <w:lang w:eastAsia="ru-RU"/>
              </w:rPr>
              <w:t>/п</w:t>
            </w:r>
          </w:p>
        </w:tc>
        <w:tc>
          <w:tcPr>
            <w:tcW w:w="1808" w:type="dxa"/>
            <w:vMerge w:val="restart"/>
            <w:tcBorders>
              <w:top w:val="single" w:sz="4" w:space="0" w:color="000000"/>
              <w:left w:val="single" w:sz="4" w:space="0" w:color="000000"/>
              <w:bottom w:val="nil"/>
              <w:right w:val="single" w:sz="4" w:space="0" w:color="auto"/>
            </w:tcBorders>
            <w:vAlign w:val="center"/>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p>
        </w:tc>
        <w:tc>
          <w:tcPr>
            <w:tcW w:w="3261" w:type="dxa"/>
            <w:vMerge w:val="restart"/>
            <w:tcBorders>
              <w:top w:val="single" w:sz="4" w:space="0" w:color="000000"/>
              <w:left w:val="single" w:sz="4" w:space="0" w:color="000000"/>
              <w:bottom w:val="nil"/>
              <w:right w:val="single" w:sz="4" w:space="0" w:color="auto"/>
            </w:tcBorders>
            <w:vAlign w:val="center"/>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p>
        </w:tc>
        <w:tc>
          <w:tcPr>
            <w:tcW w:w="1417" w:type="dxa"/>
            <w:vMerge w:val="restart"/>
            <w:tcBorders>
              <w:top w:val="single" w:sz="4" w:space="0" w:color="000000"/>
              <w:left w:val="single" w:sz="4" w:space="0" w:color="auto"/>
              <w:bottom w:val="nil"/>
              <w:right w:val="single" w:sz="4" w:space="0" w:color="000000"/>
            </w:tcBorders>
            <w:vAlign w:val="center"/>
          </w:tcPr>
          <w:p w:rsidR="005E4E94" w:rsidRPr="005E4E94" w:rsidRDefault="005E4E94" w:rsidP="00A44F8F">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Показатель объема муниципальной услуги</w:t>
            </w:r>
          </w:p>
        </w:tc>
        <w:tc>
          <w:tcPr>
            <w:tcW w:w="3969" w:type="dxa"/>
            <w:gridSpan w:val="3"/>
            <w:tcBorders>
              <w:top w:val="single" w:sz="4" w:space="0" w:color="000000"/>
              <w:left w:val="single" w:sz="4" w:space="0" w:color="000000"/>
              <w:bottom w:val="single" w:sz="4" w:space="0" w:color="auto"/>
              <w:right w:val="single" w:sz="4" w:space="0" w:color="000000"/>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Нормативные затраты на единицу муниципальной услуги, руб.</w:t>
            </w:r>
          </w:p>
        </w:tc>
        <w:tc>
          <w:tcPr>
            <w:tcW w:w="2268" w:type="dxa"/>
            <w:gridSpan w:val="2"/>
            <w:vMerge w:val="restart"/>
            <w:tcBorders>
              <w:top w:val="single" w:sz="4" w:space="0" w:color="000000"/>
              <w:left w:val="single" w:sz="4" w:space="0" w:color="000000"/>
              <w:bottom w:val="single" w:sz="4" w:space="0" w:color="auto"/>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Корректирующие коэффициенты к базовому нормативу затрат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Значение базового норматива затрат на единицу муниципальной услуги, руб.</w:t>
            </w:r>
          </w:p>
        </w:tc>
      </w:tr>
      <w:tr w:rsidR="005E4E94" w:rsidRPr="005E4E94" w:rsidTr="009E415B">
        <w:trPr>
          <w:trHeight w:val="435"/>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808"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3261"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000000"/>
              <w:left w:val="single" w:sz="4" w:space="0" w:color="auto"/>
              <w:bottom w:val="nil"/>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276" w:type="dxa"/>
            <w:vMerge w:val="restart"/>
            <w:tcBorders>
              <w:top w:val="single" w:sz="4" w:space="0" w:color="auto"/>
              <w:left w:val="single" w:sz="4" w:space="0" w:color="000000"/>
              <w:bottom w:val="single" w:sz="4" w:space="0" w:color="000000"/>
              <w:right w:val="single" w:sz="4" w:space="0" w:color="auto"/>
            </w:tcBorders>
            <w:vAlign w:val="center"/>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Всего</w:t>
            </w:r>
          </w:p>
        </w:tc>
        <w:tc>
          <w:tcPr>
            <w:tcW w:w="2693" w:type="dxa"/>
            <w:gridSpan w:val="2"/>
            <w:tcBorders>
              <w:top w:val="single" w:sz="4" w:space="0" w:color="auto"/>
              <w:left w:val="single" w:sz="4" w:space="0" w:color="auto"/>
              <w:bottom w:val="single" w:sz="4" w:space="0" w:color="auto"/>
              <w:right w:val="single" w:sz="4" w:space="0" w:color="000000"/>
            </w:tcBorders>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в том числе:</w:t>
            </w:r>
          </w:p>
        </w:tc>
        <w:tc>
          <w:tcPr>
            <w:tcW w:w="2268" w:type="dxa"/>
            <w:gridSpan w:val="2"/>
            <w:vMerge/>
            <w:tcBorders>
              <w:top w:val="single" w:sz="4" w:space="0" w:color="000000"/>
              <w:left w:val="single" w:sz="4" w:space="0" w:color="000000"/>
              <w:bottom w:val="single" w:sz="4" w:space="0" w:color="auto"/>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9E415B">
        <w:trPr>
          <w:trHeight w:val="54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808"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3261"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000000"/>
              <w:left w:val="single" w:sz="4" w:space="0" w:color="auto"/>
              <w:bottom w:val="nil"/>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276" w:type="dxa"/>
            <w:vMerge w:val="restart"/>
            <w:tcBorders>
              <w:top w:val="single" w:sz="4" w:space="0" w:color="auto"/>
              <w:left w:val="single" w:sz="4" w:space="0" w:color="auto"/>
              <w:bottom w:val="single" w:sz="4" w:space="0" w:color="000000"/>
              <w:right w:val="single" w:sz="4" w:space="0" w:color="auto"/>
            </w:tcBorders>
            <w:hideMark/>
          </w:tcPr>
          <w:p w:rsidR="005E4E94" w:rsidRPr="005E4E94" w:rsidRDefault="005E4E94" w:rsidP="00301C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Сумма затрат, непосредственно связанных с </w:t>
            </w:r>
            <w:proofErr w:type="gramStart"/>
            <w:r w:rsidRPr="005E4E94">
              <w:rPr>
                <w:rFonts w:ascii="Times New Roman" w:eastAsia="Times New Roman" w:hAnsi="Times New Roman" w:cs="Times New Roman"/>
                <w:sz w:val="24"/>
                <w:szCs w:val="24"/>
                <w:lang w:eastAsia="ru-RU"/>
              </w:rPr>
              <w:t>оказании-ем</w:t>
            </w:r>
            <w:proofErr w:type="gramEnd"/>
            <w:r w:rsidRPr="005E4E94">
              <w:rPr>
                <w:rFonts w:ascii="Times New Roman" w:eastAsia="Times New Roman" w:hAnsi="Times New Roman" w:cs="Times New Roman"/>
                <w:sz w:val="24"/>
                <w:szCs w:val="24"/>
                <w:lang w:eastAsia="ru-RU"/>
              </w:rPr>
              <w:t xml:space="preserve"> услуги</w:t>
            </w:r>
          </w:p>
        </w:tc>
        <w:tc>
          <w:tcPr>
            <w:tcW w:w="1417" w:type="dxa"/>
            <w:vMerge w:val="restart"/>
            <w:tcBorders>
              <w:top w:val="single" w:sz="4" w:space="0" w:color="auto"/>
              <w:left w:val="single" w:sz="4" w:space="0" w:color="auto"/>
              <w:bottom w:val="single" w:sz="4" w:space="0" w:color="000000"/>
              <w:right w:val="single" w:sz="4" w:space="0" w:color="000000"/>
            </w:tcBorders>
            <w:hideMark/>
          </w:tcPr>
          <w:p w:rsidR="005E4E94" w:rsidRPr="005E4E94" w:rsidRDefault="005E4E94" w:rsidP="00301C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Сумма затрат на общехозяйственные нужды на оказание муниципальной услуги</w:t>
            </w:r>
          </w:p>
        </w:tc>
        <w:tc>
          <w:tcPr>
            <w:tcW w:w="2268" w:type="dxa"/>
            <w:gridSpan w:val="2"/>
            <w:vMerge/>
            <w:tcBorders>
              <w:top w:val="single" w:sz="4" w:space="0" w:color="auto"/>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9E415B">
        <w:trPr>
          <w:trHeight w:val="855"/>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808" w:type="dxa"/>
            <w:tcBorders>
              <w:top w:val="nil"/>
              <w:left w:val="single" w:sz="4" w:space="0" w:color="000000"/>
              <w:bottom w:val="single" w:sz="4" w:space="0" w:color="000000"/>
              <w:right w:val="single" w:sz="4" w:space="0" w:color="auto"/>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Наименование муниципальной услуги</w:t>
            </w:r>
          </w:p>
        </w:tc>
        <w:tc>
          <w:tcPr>
            <w:tcW w:w="3261" w:type="dxa"/>
            <w:tcBorders>
              <w:top w:val="nil"/>
              <w:left w:val="single" w:sz="4" w:space="0" w:color="000000"/>
              <w:bottom w:val="single" w:sz="4" w:space="0" w:color="000000"/>
              <w:right w:val="single" w:sz="4" w:space="0" w:color="auto"/>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Уникальный номер реестровой записи</w:t>
            </w:r>
          </w:p>
        </w:tc>
        <w:tc>
          <w:tcPr>
            <w:tcW w:w="1417" w:type="dxa"/>
            <w:tcBorders>
              <w:top w:val="nil"/>
              <w:left w:val="single" w:sz="4" w:space="0" w:color="auto"/>
              <w:bottom w:val="single" w:sz="4" w:space="0" w:color="000000"/>
              <w:right w:val="single" w:sz="4" w:space="0" w:color="000000"/>
            </w:tcBorders>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000000"/>
              <w:bottom w:val="single" w:sz="4" w:space="0" w:color="000000"/>
              <w:right w:val="single" w:sz="4" w:space="0" w:color="auto"/>
            </w:tcBorders>
            <w:hideMark/>
          </w:tcPr>
          <w:p w:rsidR="005E4E94" w:rsidRPr="005E4E94" w:rsidRDefault="005E4E94" w:rsidP="00301C6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Территориальный</w:t>
            </w:r>
          </w:p>
        </w:tc>
        <w:tc>
          <w:tcPr>
            <w:tcW w:w="1134" w:type="dxa"/>
            <w:tcBorders>
              <w:top w:val="single" w:sz="4" w:space="0" w:color="auto"/>
              <w:left w:val="single" w:sz="4" w:space="0" w:color="auto"/>
              <w:bottom w:val="single" w:sz="4" w:space="0" w:color="000000"/>
              <w:right w:val="single" w:sz="4" w:space="0" w:color="000000"/>
            </w:tcBorders>
            <w:hideMark/>
          </w:tcPr>
          <w:p w:rsidR="005E4E94" w:rsidRPr="005E4E94" w:rsidRDefault="005E4E94" w:rsidP="00301C6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Отраслевой</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9E415B">
        <w:tc>
          <w:tcPr>
            <w:tcW w:w="568" w:type="dxa"/>
            <w:tcBorders>
              <w:top w:val="single" w:sz="4" w:space="0" w:color="000000"/>
              <w:left w:val="single" w:sz="4" w:space="0" w:color="000000"/>
              <w:bottom w:val="single" w:sz="4" w:space="0" w:color="000000"/>
              <w:right w:val="single" w:sz="4" w:space="0" w:color="000000"/>
            </w:tcBorders>
          </w:tcPr>
          <w:p w:rsidR="005E4E94" w:rsidRPr="005E4E94" w:rsidRDefault="005E4E94" w:rsidP="001C0BD3">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808"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autoSpaceDN w:val="0"/>
              <w:adjustRightInd w:val="0"/>
              <w:spacing w:after="0" w:line="240" w:lineRule="auto"/>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Реализация основных общеобразовательных программ дошкольного образования</w:t>
            </w:r>
          </w:p>
        </w:tc>
        <w:tc>
          <w:tcPr>
            <w:tcW w:w="3261"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801011О.99.0.БВ24ВТ22000</w:t>
            </w:r>
          </w:p>
          <w:p w:rsidR="005E4E94" w:rsidRPr="005E4E94" w:rsidRDefault="005E4E94" w:rsidP="005E4E94">
            <w:pPr>
              <w:spacing w:after="0" w:line="240" w:lineRule="auto"/>
              <w:jc w:val="center"/>
              <w:rPr>
                <w:rFonts w:ascii="Times New Roman" w:eastAsia="Times New Roman" w:hAnsi="Times New Roman" w:cs="Times New Roman"/>
                <w:b/>
                <w:sz w:val="24"/>
                <w:szCs w:val="24"/>
                <w:lang w:eastAsia="ru-RU"/>
              </w:rPr>
            </w:pPr>
            <w:r w:rsidRPr="005E4E94">
              <w:rPr>
                <w:rFonts w:ascii="Times New Roman" w:eastAsia="Times New Roman" w:hAnsi="Times New Roman" w:cs="Times New Roman"/>
                <w:sz w:val="24"/>
                <w:szCs w:val="24"/>
                <w:lang w:eastAsia="ru-RU"/>
              </w:rPr>
              <w:t>801011О.99.0.БВ24ВУ42000</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301C6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Число обучающихся (человек)</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226938,46</w:t>
            </w:r>
          </w:p>
        </w:tc>
        <w:tc>
          <w:tcPr>
            <w:tcW w:w="1276" w:type="dxa"/>
            <w:tcBorders>
              <w:top w:val="single" w:sz="4" w:space="0" w:color="000000"/>
              <w:left w:val="single" w:sz="4" w:space="0" w:color="auto"/>
              <w:bottom w:val="single" w:sz="4" w:space="0" w:color="000000"/>
              <w:right w:val="single" w:sz="4" w:space="0" w:color="auto"/>
            </w:tcBorders>
            <w:vAlign w:val="center"/>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65198,46</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161740,00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226938,46</w:t>
            </w:r>
          </w:p>
        </w:tc>
      </w:tr>
      <w:tr w:rsidR="005E4E94" w:rsidRPr="005E4E94" w:rsidTr="009E415B">
        <w:tc>
          <w:tcPr>
            <w:tcW w:w="568" w:type="dxa"/>
            <w:tcBorders>
              <w:top w:val="single" w:sz="4" w:space="0" w:color="000000"/>
              <w:left w:val="single" w:sz="4" w:space="0" w:color="000000"/>
              <w:bottom w:val="single" w:sz="4" w:space="0" w:color="000000"/>
              <w:right w:val="single" w:sz="4" w:space="0" w:color="000000"/>
            </w:tcBorders>
            <w:hideMark/>
          </w:tcPr>
          <w:p w:rsidR="005E4E94" w:rsidRPr="005E4E94" w:rsidRDefault="005E4E94" w:rsidP="001C0BD3">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2</w:t>
            </w:r>
          </w:p>
        </w:tc>
        <w:tc>
          <w:tcPr>
            <w:tcW w:w="1808"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autoSpaceDN w:val="0"/>
              <w:adjustRightInd w:val="0"/>
              <w:spacing w:after="0" w:line="240" w:lineRule="auto"/>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Присмотр и уход</w:t>
            </w:r>
          </w:p>
        </w:tc>
        <w:tc>
          <w:tcPr>
            <w:tcW w:w="3261"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853211О.99.0.БВ19АБ76000</w:t>
            </w:r>
          </w:p>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853211О.99.0.БВ19АБ82000</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301C6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Число обучающихся (человек)</w:t>
            </w:r>
          </w:p>
        </w:tc>
        <w:tc>
          <w:tcPr>
            <w:tcW w:w="1276" w:type="dxa"/>
            <w:tcBorders>
              <w:top w:val="single" w:sz="4" w:space="0" w:color="000000"/>
              <w:left w:val="single" w:sz="4" w:space="0" w:color="000000"/>
              <w:bottom w:val="single" w:sz="4" w:space="0" w:color="000000"/>
              <w:right w:val="single" w:sz="4" w:space="0" w:color="auto"/>
            </w:tcBorders>
            <w:vAlign w:val="center"/>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auto"/>
              <w:bottom w:val="single" w:sz="4" w:space="0" w:color="000000"/>
              <w:right w:val="single" w:sz="4" w:space="0" w:color="auto"/>
            </w:tcBorders>
            <w:vAlign w:val="center"/>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vAlign w:val="center"/>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p>
        </w:tc>
      </w:tr>
    </w:tbl>
    <w:p w:rsidR="0040329F" w:rsidRDefault="0040329F" w:rsidP="00DA49F4">
      <w:pPr>
        <w:spacing w:after="0" w:line="240" w:lineRule="auto"/>
        <w:jc w:val="right"/>
        <w:rPr>
          <w:rFonts w:ascii="Times New Roman" w:eastAsia="Times New Roman" w:hAnsi="Times New Roman" w:cs="Times New Roman"/>
          <w:sz w:val="24"/>
          <w:szCs w:val="24"/>
          <w:lang w:eastAsia="ru-RU"/>
        </w:rPr>
      </w:pPr>
    </w:p>
    <w:p w:rsidR="00DA49F4" w:rsidRPr="005E4E94" w:rsidRDefault="00DA49F4" w:rsidP="00DA49F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4</w:t>
      </w:r>
    </w:p>
    <w:p w:rsidR="00DA49F4" w:rsidRPr="005E4E94" w:rsidRDefault="00DA49F4" w:rsidP="00DA49F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 к Постановлению Администрации</w:t>
      </w:r>
    </w:p>
    <w:p w:rsidR="00DA49F4" w:rsidRPr="005E4E94" w:rsidRDefault="00DA49F4" w:rsidP="00DA49F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Пыталовского муниципального округа </w:t>
      </w:r>
    </w:p>
    <w:p w:rsidR="00DA49F4" w:rsidRPr="005E4E94" w:rsidRDefault="00DA49F4" w:rsidP="00DA49F4">
      <w:pPr>
        <w:tabs>
          <w:tab w:val="left" w:pos="993"/>
        </w:tabs>
        <w:autoSpaceDN w:val="0"/>
        <w:spacing w:after="0" w:line="240" w:lineRule="auto"/>
        <w:jc w:val="right"/>
        <w:rPr>
          <w:rFonts w:ascii="Times New Roman" w:eastAsia="Times New Roman" w:hAnsi="Times New Roman" w:cs="Times New Roman"/>
          <w:sz w:val="24"/>
          <w:szCs w:val="24"/>
          <w:u w:val="single"/>
          <w:lang w:eastAsia="ru-RU"/>
        </w:rPr>
      </w:pPr>
      <w:r w:rsidRPr="005E4E94">
        <w:rPr>
          <w:rFonts w:ascii="Times New Roman" w:eastAsia="Times New Roman" w:hAnsi="Times New Roman" w:cs="Times New Roman"/>
          <w:color w:val="000000"/>
          <w:sz w:val="24"/>
          <w:szCs w:val="24"/>
          <w:u w:val="single"/>
          <w:lang w:eastAsia="ru-RU"/>
        </w:rPr>
        <w:t xml:space="preserve">от 13.04.2026  </w:t>
      </w:r>
      <w:r w:rsidRPr="005E4E94">
        <w:rPr>
          <w:rFonts w:ascii="Times New Roman" w:eastAsia="Times New Roman" w:hAnsi="Times New Roman" w:cs="Times New Roman"/>
          <w:sz w:val="24"/>
          <w:szCs w:val="24"/>
          <w:u w:val="single"/>
          <w:lang w:eastAsia="ru-RU"/>
        </w:rPr>
        <w:t>№ 383</w:t>
      </w:r>
    </w:p>
    <w:p w:rsidR="005E4E94" w:rsidRPr="005E4E94" w:rsidRDefault="005E4E94" w:rsidP="005E4E94">
      <w:pPr>
        <w:shd w:val="clear" w:color="auto" w:fill="FFFFFF"/>
        <w:spacing w:after="0" w:line="240" w:lineRule="auto"/>
        <w:jc w:val="center"/>
        <w:textAlignment w:val="baseline"/>
        <w:outlineLvl w:val="1"/>
        <w:rPr>
          <w:rFonts w:ascii="Times New Roman" w:eastAsia="Times New Roman" w:hAnsi="Times New Roman" w:cs="Times New Roman"/>
          <w:bCs/>
          <w:sz w:val="28"/>
          <w:szCs w:val="28"/>
          <w:lang w:eastAsia="ru-RU"/>
        </w:rPr>
      </w:pPr>
      <w:r w:rsidRPr="005E4E94">
        <w:rPr>
          <w:rFonts w:ascii="Times New Roman" w:eastAsia="Times New Roman" w:hAnsi="Times New Roman" w:cs="Times New Roman"/>
          <w:sz w:val="28"/>
          <w:szCs w:val="28"/>
          <w:lang w:eastAsia="ru-RU"/>
        </w:rPr>
        <w:t xml:space="preserve">Значение базового норматива затрат на оказание муниципальных услуг, </w:t>
      </w:r>
      <w:r w:rsidRPr="005E4E94">
        <w:rPr>
          <w:rFonts w:ascii="Times New Roman" w:eastAsia="Times New Roman" w:hAnsi="Times New Roman" w:cs="Times New Roman"/>
          <w:bCs/>
          <w:sz w:val="28"/>
          <w:szCs w:val="28"/>
          <w:lang w:eastAsia="ru-RU"/>
        </w:rPr>
        <w:t>значений</w:t>
      </w:r>
    </w:p>
    <w:p w:rsidR="005E4E94" w:rsidRPr="005E4E94" w:rsidRDefault="005E4E94" w:rsidP="005E4E94">
      <w:pPr>
        <w:spacing w:after="0" w:line="240" w:lineRule="auto"/>
        <w:jc w:val="center"/>
        <w:rPr>
          <w:rFonts w:ascii="Times New Roman" w:eastAsia="Times New Roman" w:hAnsi="Times New Roman" w:cs="Times New Roman"/>
          <w:sz w:val="28"/>
          <w:szCs w:val="28"/>
          <w:lang w:eastAsia="ru-RU"/>
        </w:rPr>
      </w:pPr>
      <w:r w:rsidRPr="005E4E94">
        <w:rPr>
          <w:rFonts w:ascii="Times New Roman" w:eastAsia="Times New Roman" w:hAnsi="Times New Roman" w:cs="Times New Roman"/>
          <w:bCs/>
          <w:sz w:val="28"/>
          <w:szCs w:val="28"/>
          <w:lang w:eastAsia="ru-RU"/>
        </w:rPr>
        <w:t>корректирующих коэффициентов</w:t>
      </w:r>
      <w:r w:rsidRPr="005E4E94">
        <w:rPr>
          <w:rFonts w:ascii="Times New Roman" w:eastAsia="Times New Roman" w:hAnsi="Times New Roman" w:cs="Times New Roman"/>
          <w:sz w:val="28"/>
          <w:szCs w:val="28"/>
          <w:lang w:eastAsia="ru-RU"/>
        </w:rPr>
        <w:t xml:space="preserve"> применяемых при расчете объема финансового обеспечения выполнения муниципального задания </w:t>
      </w:r>
      <w:proofErr w:type="gramStart"/>
      <w:r w:rsidRPr="005E4E94">
        <w:rPr>
          <w:rFonts w:ascii="Times New Roman" w:eastAsia="Times New Roman" w:hAnsi="Times New Roman" w:cs="Times New Roman"/>
          <w:sz w:val="28"/>
          <w:szCs w:val="28"/>
          <w:lang w:eastAsia="ru-RU"/>
        </w:rPr>
        <w:t>ДО</w:t>
      </w:r>
      <w:proofErr w:type="gramEnd"/>
      <w:r w:rsidRPr="005E4E94">
        <w:rPr>
          <w:rFonts w:ascii="Times New Roman" w:eastAsia="Times New Roman" w:hAnsi="Times New Roman" w:cs="Times New Roman"/>
          <w:sz w:val="28"/>
          <w:szCs w:val="28"/>
          <w:lang w:eastAsia="ru-RU"/>
        </w:rPr>
        <w:t xml:space="preserve"> «</w:t>
      </w:r>
      <w:proofErr w:type="gramStart"/>
      <w:r w:rsidRPr="005E4E94">
        <w:rPr>
          <w:rFonts w:ascii="Times New Roman" w:eastAsia="Times New Roman" w:hAnsi="Times New Roman" w:cs="Times New Roman"/>
          <w:sz w:val="28"/>
          <w:szCs w:val="28"/>
          <w:lang w:eastAsia="ru-RU"/>
        </w:rPr>
        <w:t>Дом</w:t>
      </w:r>
      <w:proofErr w:type="gramEnd"/>
      <w:r w:rsidRPr="005E4E94">
        <w:rPr>
          <w:rFonts w:ascii="Times New Roman" w:eastAsia="Times New Roman" w:hAnsi="Times New Roman" w:cs="Times New Roman"/>
          <w:sz w:val="28"/>
          <w:szCs w:val="28"/>
          <w:lang w:eastAsia="ru-RU"/>
        </w:rPr>
        <w:t xml:space="preserve"> детского творчества» на 2026год</w:t>
      </w:r>
    </w:p>
    <w:p w:rsidR="005E4E94" w:rsidRPr="005E4E94" w:rsidRDefault="005E4E94" w:rsidP="005E4E94">
      <w:pPr>
        <w:spacing w:after="0" w:line="240" w:lineRule="auto"/>
        <w:jc w:val="center"/>
        <w:rPr>
          <w:rFonts w:ascii="Times New Roman" w:eastAsia="Times New Roman" w:hAnsi="Times New Roman" w:cs="Times New Roman"/>
          <w:sz w:val="28"/>
          <w:szCs w:val="28"/>
          <w:lang w:eastAsia="ru-RU"/>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950"/>
        <w:gridCol w:w="3260"/>
        <w:gridCol w:w="1418"/>
        <w:gridCol w:w="1134"/>
        <w:gridCol w:w="1417"/>
        <w:gridCol w:w="1418"/>
        <w:gridCol w:w="1134"/>
        <w:gridCol w:w="992"/>
        <w:gridCol w:w="1418"/>
      </w:tblGrid>
      <w:tr w:rsidR="005E4E94" w:rsidRPr="005E4E94" w:rsidTr="00F55F2B">
        <w:trPr>
          <w:trHeight w:val="666"/>
        </w:trPr>
        <w:tc>
          <w:tcPr>
            <w:tcW w:w="568" w:type="dxa"/>
            <w:vMerge w:val="restart"/>
            <w:tcBorders>
              <w:top w:val="single" w:sz="4" w:space="0" w:color="000000"/>
              <w:left w:val="single" w:sz="4" w:space="0" w:color="000000"/>
              <w:bottom w:val="single" w:sz="4" w:space="0" w:color="000000"/>
              <w:right w:val="single" w:sz="4" w:space="0" w:color="000000"/>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w:t>
            </w:r>
            <w:proofErr w:type="gramStart"/>
            <w:r w:rsidRPr="005E4E94">
              <w:rPr>
                <w:rFonts w:ascii="Times New Roman" w:eastAsia="Times New Roman" w:hAnsi="Times New Roman" w:cs="Times New Roman"/>
                <w:sz w:val="24"/>
                <w:szCs w:val="24"/>
                <w:lang w:eastAsia="ru-RU"/>
              </w:rPr>
              <w:t>п</w:t>
            </w:r>
            <w:proofErr w:type="gramEnd"/>
            <w:r w:rsidRPr="005E4E94">
              <w:rPr>
                <w:rFonts w:ascii="Times New Roman" w:eastAsia="Times New Roman" w:hAnsi="Times New Roman" w:cs="Times New Roman"/>
                <w:sz w:val="24"/>
                <w:szCs w:val="24"/>
                <w:lang w:eastAsia="ru-RU"/>
              </w:rPr>
              <w:t>/п</w:t>
            </w:r>
          </w:p>
        </w:tc>
        <w:tc>
          <w:tcPr>
            <w:tcW w:w="1950" w:type="dxa"/>
            <w:vMerge w:val="restart"/>
            <w:tcBorders>
              <w:top w:val="single" w:sz="4" w:space="0" w:color="000000"/>
              <w:left w:val="single" w:sz="4" w:space="0" w:color="000000"/>
              <w:bottom w:val="nil"/>
              <w:right w:val="single" w:sz="4" w:space="0" w:color="auto"/>
            </w:tcBorders>
            <w:vAlign w:val="center"/>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p>
        </w:tc>
        <w:tc>
          <w:tcPr>
            <w:tcW w:w="3260" w:type="dxa"/>
            <w:vMerge w:val="restart"/>
            <w:tcBorders>
              <w:top w:val="single" w:sz="4" w:space="0" w:color="000000"/>
              <w:left w:val="single" w:sz="4" w:space="0" w:color="000000"/>
              <w:bottom w:val="nil"/>
              <w:right w:val="single" w:sz="4" w:space="0" w:color="auto"/>
            </w:tcBorders>
            <w:vAlign w:val="center"/>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p>
        </w:tc>
        <w:tc>
          <w:tcPr>
            <w:tcW w:w="1418" w:type="dxa"/>
            <w:vMerge w:val="restart"/>
            <w:tcBorders>
              <w:top w:val="single" w:sz="4" w:space="0" w:color="000000"/>
              <w:left w:val="single" w:sz="4" w:space="0" w:color="auto"/>
              <w:bottom w:val="nil"/>
              <w:right w:val="single" w:sz="4" w:space="0" w:color="000000"/>
            </w:tcBorders>
            <w:vAlign w:val="center"/>
          </w:tcPr>
          <w:p w:rsidR="005E4E94" w:rsidRPr="005E4E94" w:rsidRDefault="005E4E94" w:rsidP="0040329F">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Показатель объема муниципальной услуги</w:t>
            </w:r>
          </w:p>
        </w:tc>
        <w:tc>
          <w:tcPr>
            <w:tcW w:w="3969" w:type="dxa"/>
            <w:gridSpan w:val="3"/>
            <w:tcBorders>
              <w:top w:val="single" w:sz="4" w:space="0" w:color="000000"/>
              <w:left w:val="single" w:sz="4" w:space="0" w:color="000000"/>
              <w:bottom w:val="single" w:sz="4" w:space="0" w:color="auto"/>
              <w:right w:val="single" w:sz="4" w:space="0" w:color="000000"/>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Нормативные затраты на единицу муниципальной услуги, руб.</w:t>
            </w:r>
          </w:p>
        </w:tc>
        <w:tc>
          <w:tcPr>
            <w:tcW w:w="2126" w:type="dxa"/>
            <w:gridSpan w:val="2"/>
            <w:vMerge w:val="restart"/>
            <w:tcBorders>
              <w:top w:val="single" w:sz="4" w:space="0" w:color="000000"/>
              <w:left w:val="single" w:sz="4" w:space="0" w:color="000000"/>
              <w:bottom w:val="single" w:sz="4" w:space="0" w:color="auto"/>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Корректирующие коэффициенты к базовому нормативу затрат</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Значение базового норматива затрат на единицу муниципальной услуги, руб.</w:t>
            </w:r>
          </w:p>
        </w:tc>
      </w:tr>
      <w:tr w:rsidR="005E4E94" w:rsidRPr="005E4E94" w:rsidTr="00F55F2B">
        <w:trPr>
          <w:trHeight w:val="435"/>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950"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3260"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000000"/>
              <w:left w:val="single" w:sz="4" w:space="0" w:color="auto"/>
              <w:bottom w:val="nil"/>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134" w:type="dxa"/>
            <w:vMerge w:val="restart"/>
            <w:tcBorders>
              <w:top w:val="single" w:sz="4" w:space="0" w:color="auto"/>
              <w:left w:val="single" w:sz="4" w:space="0" w:color="000000"/>
              <w:bottom w:val="single" w:sz="4" w:space="0" w:color="000000"/>
              <w:right w:val="single" w:sz="4" w:space="0" w:color="auto"/>
            </w:tcBorders>
            <w:vAlign w:val="center"/>
            <w:hideMark/>
          </w:tcPr>
          <w:p w:rsidR="005E4E94" w:rsidRPr="005E4E94" w:rsidRDefault="005E4E94" w:rsidP="00307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Всего</w:t>
            </w:r>
          </w:p>
        </w:tc>
        <w:tc>
          <w:tcPr>
            <w:tcW w:w="2835" w:type="dxa"/>
            <w:gridSpan w:val="2"/>
            <w:tcBorders>
              <w:top w:val="single" w:sz="4" w:space="0" w:color="auto"/>
              <w:left w:val="single" w:sz="4" w:space="0" w:color="auto"/>
              <w:bottom w:val="single" w:sz="4" w:space="0" w:color="auto"/>
              <w:right w:val="single" w:sz="4" w:space="0" w:color="000000"/>
            </w:tcBorders>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в том числе:</w:t>
            </w:r>
          </w:p>
        </w:tc>
        <w:tc>
          <w:tcPr>
            <w:tcW w:w="2126" w:type="dxa"/>
            <w:gridSpan w:val="2"/>
            <w:vMerge/>
            <w:tcBorders>
              <w:top w:val="single" w:sz="4" w:space="0" w:color="000000"/>
              <w:left w:val="single" w:sz="4" w:space="0" w:color="000000"/>
              <w:bottom w:val="single" w:sz="4" w:space="0" w:color="auto"/>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F55F2B">
        <w:trPr>
          <w:trHeight w:val="54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950"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3260"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000000"/>
              <w:left w:val="single" w:sz="4" w:space="0" w:color="auto"/>
              <w:bottom w:val="nil"/>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000000"/>
              <w:bottom w:val="single" w:sz="4" w:space="0" w:color="000000"/>
              <w:right w:val="single" w:sz="4" w:space="0" w:color="auto"/>
            </w:tcBorders>
            <w:vAlign w:val="center"/>
            <w:hideMark/>
          </w:tcPr>
          <w:p w:rsidR="005E4E94" w:rsidRPr="005E4E94" w:rsidRDefault="005E4E94" w:rsidP="003074DF">
            <w:pPr>
              <w:spacing w:after="0" w:line="240" w:lineRule="auto"/>
              <w:jc w:val="center"/>
              <w:rPr>
                <w:rFonts w:ascii="Times New Roman" w:eastAsia="Times New Roman" w:hAnsi="Times New Roman" w:cs="Times New Roman"/>
                <w:sz w:val="24"/>
                <w:szCs w:val="24"/>
                <w:lang w:eastAsia="ru-RU"/>
              </w:rPr>
            </w:pPr>
          </w:p>
        </w:tc>
        <w:tc>
          <w:tcPr>
            <w:tcW w:w="1417" w:type="dxa"/>
            <w:vMerge w:val="restart"/>
            <w:tcBorders>
              <w:top w:val="single" w:sz="4" w:space="0" w:color="auto"/>
              <w:left w:val="single" w:sz="4" w:space="0" w:color="auto"/>
              <w:bottom w:val="single" w:sz="4" w:space="0" w:color="000000"/>
              <w:right w:val="single" w:sz="4" w:space="0" w:color="auto"/>
            </w:tcBorders>
            <w:hideMark/>
          </w:tcPr>
          <w:p w:rsidR="005E4E94" w:rsidRPr="005E4E94" w:rsidRDefault="005E4E94" w:rsidP="0040329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Сумма затрат, непосредственно связанных с </w:t>
            </w:r>
            <w:proofErr w:type="gramStart"/>
            <w:r w:rsidRPr="005E4E94">
              <w:rPr>
                <w:rFonts w:ascii="Times New Roman" w:eastAsia="Times New Roman" w:hAnsi="Times New Roman" w:cs="Times New Roman"/>
                <w:sz w:val="24"/>
                <w:szCs w:val="24"/>
                <w:lang w:eastAsia="ru-RU"/>
              </w:rPr>
              <w:t>оказании-ем</w:t>
            </w:r>
            <w:proofErr w:type="gramEnd"/>
            <w:r w:rsidRPr="005E4E94">
              <w:rPr>
                <w:rFonts w:ascii="Times New Roman" w:eastAsia="Times New Roman" w:hAnsi="Times New Roman" w:cs="Times New Roman"/>
                <w:sz w:val="24"/>
                <w:szCs w:val="24"/>
                <w:lang w:eastAsia="ru-RU"/>
              </w:rPr>
              <w:t xml:space="preserve"> услуги</w:t>
            </w:r>
          </w:p>
        </w:tc>
        <w:tc>
          <w:tcPr>
            <w:tcW w:w="1418" w:type="dxa"/>
            <w:vMerge w:val="restart"/>
            <w:tcBorders>
              <w:top w:val="single" w:sz="4" w:space="0" w:color="auto"/>
              <w:left w:val="single" w:sz="4" w:space="0" w:color="auto"/>
              <w:bottom w:val="single" w:sz="4" w:space="0" w:color="000000"/>
              <w:right w:val="single" w:sz="4" w:space="0" w:color="000000"/>
            </w:tcBorders>
            <w:hideMark/>
          </w:tcPr>
          <w:p w:rsidR="005E4E94" w:rsidRPr="005E4E94" w:rsidRDefault="005E4E94" w:rsidP="0040329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Сумма затрат на общехозяйственные нужды на оказание муниципальной услуги</w:t>
            </w:r>
          </w:p>
        </w:tc>
        <w:tc>
          <w:tcPr>
            <w:tcW w:w="2126" w:type="dxa"/>
            <w:gridSpan w:val="2"/>
            <w:vMerge/>
            <w:tcBorders>
              <w:top w:val="single" w:sz="4" w:space="0" w:color="auto"/>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F55F2B">
        <w:trPr>
          <w:trHeight w:val="855"/>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950" w:type="dxa"/>
            <w:tcBorders>
              <w:top w:val="nil"/>
              <w:left w:val="single" w:sz="4" w:space="0" w:color="000000"/>
              <w:bottom w:val="single" w:sz="4" w:space="0" w:color="000000"/>
              <w:right w:val="single" w:sz="4" w:space="0" w:color="auto"/>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Наименование муниципальной услуги</w:t>
            </w:r>
          </w:p>
        </w:tc>
        <w:tc>
          <w:tcPr>
            <w:tcW w:w="3260" w:type="dxa"/>
            <w:tcBorders>
              <w:top w:val="nil"/>
              <w:left w:val="single" w:sz="4" w:space="0" w:color="000000"/>
              <w:bottom w:val="single" w:sz="4" w:space="0" w:color="000000"/>
              <w:right w:val="single" w:sz="4" w:space="0" w:color="auto"/>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Уникальный номер реестровой записи</w:t>
            </w:r>
          </w:p>
        </w:tc>
        <w:tc>
          <w:tcPr>
            <w:tcW w:w="1418" w:type="dxa"/>
            <w:tcBorders>
              <w:top w:val="nil"/>
              <w:left w:val="single" w:sz="4" w:space="0" w:color="auto"/>
              <w:bottom w:val="single" w:sz="4" w:space="0" w:color="000000"/>
              <w:right w:val="single" w:sz="4" w:space="0" w:color="000000"/>
            </w:tcBorders>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000000"/>
              <w:bottom w:val="single" w:sz="4" w:space="0" w:color="000000"/>
              <w:right w:val="single" w:sz="4" w:space="0" w:color="auto"/>
            </w:tcBorders>
            <w:vAlign w:val="center"/>
            <w:hideMark/>
          </w:tcPr>
          <w:p w:rsidR="005E4E94" w:rsidRPr="005E4E94" w:rsidRDefault="005E4E94" w:rsidP="003074DF">
            <w:pPr>
              <w:spacing w:after="0" w:line="240" w:lineRule="auto"/>
              <w:jc w:val="center"/>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auto"/>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000000"/>
              <w:bottom w:val="single" w:sz="4" w:space="0" w:color="000000"/>
              <w:right w:val="single" w:sz="4" w:space="0" w:color="auto"/>
            </w:tcBorders>
            <w:hideMark/>
          </w:tcPr>
          <w:p w:rsidR="005E4E94" w:rsidRPr="005E4E94" w:rsidRDefault="005E4E94" w:rsidP="0040329F">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Территориальный</w:t>
            </w:r>
          </w:p>
        </w:tc>
        <w:tc>
          <w:tcPr>
            <w:tcW w:w="992" w:type="dxa"/>
            <w:tcBorders>
              <w:top w:val="single" w:sz="4" w:space="0" w:color="auto"/>
              <w:left w:val="single" w:sz="4" w:space="0" w:color="auto"/>
              <w:bottom w:val="single" w:sz="4" w:space="0" w:color="000000"/>
              <w:right w:val="single" w:sz="4" w:space="0" w:color="000000"/>
            </w:tcBorders>
            <w:hideMark/>
          </w:tcPr>
          <w:p w:rsidR="005E4E94" w:rsidRPr="005E4E94" w:rsidRDefault="005E4E94" w:rsidP="0040329F">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Отраслевой</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F55F2B">
        <w:tc>
          <w:tcPr>
            <w:tcW w:w="568"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950"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autoSpaceDN w:val="0"/>
              <w:adjustRightInd w:val="0"/>
              <w:spacing w:after="0" w:line="240" w:lineRule="auto"/>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lang w:eastAsia="ru-RU"/>
              </w:rPr>
              <w:t>Реализация  дополнительных общеразвивающих программ</w:t>
            </w:r>
          </w:p>
        </w:tc>
        <w:tc>
          <w:tcPr>
            <w:tcW w:w="3260" w:type="dxa"/>
            <w:tcBorders>
              <w:top w:val="single" w:sz="4" w:space="0" w:color="000000"/>
              <w:left w:val="single" w:sz="4" w:space="0" w:color="000000"/>
              <w:bottom w:val="single" w:sz="4" w:space="0" w:color="000000"/>
              <w:right w:val="single" w:sz="4" w:space="0" w:color="auto"/>
            </w:tcBorders>
            <w:vAlign w:val="center"/>
          </w:tcPr>
          <w:p w:rsidR="005E4E94" w:rsidRPr="005E4E94" w:rsidRDefault="005E4E94" w:rsidP="005E4E9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8042000.99.0.ББ52АЕ052000</w:t>
            </w:r>
          </w:p>
          <w:p w:rsidR="005E4E94" w:rsidRPr="005E4E94" w:rsidRDefault="005E4E94" w:rsidP="005E4E9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8042000.99.0.ББ52АЕ04000</w:t>
            </w:r>
          </w:p>
          <w:p w:rsidR="005E4E94" w:rsidRPr="005E4E94" w:rsidRDefault="005E4E94" w:rsidP="005E4E9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8042000.99.0.ББ52АЕ028000</w:t>
            </w:r>
          </w:p>
          <w:p w:rsidR="005E4E94" w:rsidRPr="005E4E94" w:rsidRDefault="005E4E94" w:rsidP="0040329F">
            <w:pPr>
              <w:spacing w:after="0" w:line="240" w:lineRule="auto"/>
              <w:jc w:val="center"/>
              <w:rPr>
                <w:rFonts w:ascii="Times New Roman" w:eastAsia="Times New Roman" w:hAnsi="Times New Roman" w:cs="Times New Roman"/>
                <w:b/>
                <w:sz w:val="24"/>
                <w:szCs w:val="24"/>
                <w:lang w:eastAsia="ru-RU"/>
              </w:rPr>
            </w:pPr>
            <w:r w:rsidRPr="005E4E94">
              <w:rPr>
                <w:rFonts w:ascii="Times New Roman" w:eastAsia="Times New Roman" w:hAnsi="Times New Roman" w:cs="Times New Roman"/>
                <w:lang w:eastAsia="ru-RU"/>
              </w:rPr>
              <w:t>8042000.99.0.ББ2АЖ24000</w:t>
            </w:r>
          </w:p>
        </w:tc>
        <w:tc>
          <w:tcPr>
            <w:tcW w:w="1418"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Количество человеко-часов</w:t>
            </w:r>
          </w:p>
        </w:tc>
        <w:tc>
          <w:tcPr>
            <w:tcW w:w="1134" w:type="dxa"/>
            <w:tcBorders>
              <w:top w:val="single" w:sz="4" w:space="0" w:color="000000"/>
              <w:left w:val="single" w:sz="4" w:space="0" w:color="000000"/>
              <w:bottom w:val="single" w:sz="4" w:space="0" w:color="000000"/>
              <w:right w:val="single" w:sz="4" w:space="0" w:color="auto"/>
            </w:tcBorders>
            <w:vAlign w:val="center"/>
            <w:hideMark/>
          </w:tcPr>
          <w:p w:rsidR="005E4E94" w:rsidRPr="003074DF" w:rsidRDefault="005E4E94" w:rsidP="00307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074DF">
              <w:rPr>
                <w:rFonts w:ascii="Times New Roman" w:eastAsia="Times New Roman" w:hAnsi="Times New Roman" w:cs="Times New Roman"/>
                <w:sz w:val="24"/>
                <w:szCs w:val="24"/>
                <w:lang w:eastAsia="ru-RU"/>
              </w:rPr>
              <w:t>9293943</w:t>
            </w:r>
          </w:p>
        </w:tc>
        <w:tc>
          <w:tcPr>
            <w:tcW w:w="1417" w:type="dxa"/>
            <w:tcBorders>
              <w:top w:val="single" w:sz="4" w:space="0" w:color="000000"/>
              <w:left w:val="single" w:sz="4" w:space="0" w:color="auto"/>
              <w:bottom w:val="single" w:sz="4" w:space="0" w:color="000000"/>
              <w:right w:val="single" w:sz="4" w:space="0" w:color="auto"/>
            </w:tcBorders>
            <w:vAlign w:val="center"/>
            <w:hideMark/>
          </w:tcPr>
          <w:p w:rsidR="005E4E94" w:rsidRPr="003074DF" w:rsidRDefault="005E4E94" w:rsidP="00307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074DF">
              <w:rPr>
                <w:rFonts w:ascii="Times New Roman" w:eastAsia="Times New Roman" w:hAnsi="Times New Roman" w:cs="Times New Roman"/>
                <w:sz w:val="24"/>
                <w:szCs w:val="24"/>
                <w:lang w:eastAsia="ru-RU"/>
              </w:rPr>
              <w:t>8793758</w:t>
            </w:r>
          </w:p>
        </w:tc>
        <w:tc>
          <w:tcPr>
            <w:tcW w:w="1418" w:type="dxa"/>
            <w:tcBorders>
              <w:top w:val="single" w:sz="4" w:space="0" w:color="000000"/>
              <w:left w:val="single" w:sz="4" w:space="0" w:color="auto"/>
              <w:bottom w:val="single" w:sz="4" w:space="0" w:color="000000"/>
              <w:right w:val="single" w:sz="4" w:space="0" w:color="000000"/>
            </w:tcBorders>
            <w:vAlign w:val="center"/>
            <w:hideMark/>
          </w:tcPr>
          <w:p w:rsidR="005E4E94" w:rsidRPr="003074DF" w:rsidRDefault="005E4E94" w:rsidP="00307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074DF">
              <w:rPr>
                <w:rFonts w:ascii="Times New Roman" w:eastAsia="Times New Roman" w:hAnsi="Times New Roman" w:cs="Times New Roman"/>
                <w:sz w:val="24"/>
                <w:szCs w:val="24"/>
                <w:lang w:eastAsia="ru-RU"/>
              </w:rPr>
              <w:t>6437842,20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E4E94" w:rsidRPr="003074DF" w:rsidRDefault="005E4E94" w:rsidP="003074DF">
            <w:pPr>
              <w:spacing w:after="0" w:line="240" w:lineRule="auto"/>
              <w:jc w:val="center"/>
              <w:rPr>
                <w:rFonts w:ascii="Times New Roman" w:eastAsia="Times New Roman" w:hAnsi="Times New Roman" w:cs="Times New Roman"/>
                <w:sz w:val="24"/>
                <w:szCs w:val="24"/>
                <w:lang w:eastAsia="ru-RU"/>
              </w:rPr>
            </w:pPr>
            <w:r w:rsidRPr="003074DF">
              <w:rPr>
                <w:rFonts w:ascii="Times New Roman" w:eastAsia="Times New Roman"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4E94" w:rsidRPr="003074DF" w:rsidRDefault="005E4E94" w:rsidP="003074DF">
            <w:pPr>
              <w:spacing w:after="0" w:line="240" w:lineRule="auto"/>
              <w:jc w:val="center"/>
              <w:rPr>
                <w:rFonts w:ascii="Times New Roman" w:eastAsia="Times New Roman" w:hAnsi="Times New Roman" w:cs="Times New Roman"/>
                <w:sz w:val="24"/>
                <w:szCs w:val="24"/>
                <w:lang w:eastAsia="ru-RU"/>
              </w:rPr>
            </w:pPr>
            <w:r w:rsidRPr="003074DF">
              <w:rPr>
                <w:rFonts w:ascii="Times New Roman" w:eastAsia="Times New Roman" w:hAnsi="Times New Roman" w:cs="Times New Roman"/>
                <w:sz w:val="24"/>
                <w:szCs w:val="24"/>
                <w:lang w:eastAsia="ru-RU"/>
              </w:rPr>
              <w:t>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E4E94" w:rsidRPr="003074DF" w:rsidRDefault="005E4E94" w:rsidP="003074DF">
            <w:pPr>
              <w:spacing w:after="0" w:line="240" w:lineRule="auto"/>
              <w:jc w:val="center"/>
              <w:rPr>
                <w:rFonts w:ascii="Times New Roman" w:eastAsia="Times New Roman" w:hAnsi="Times New Roman" w:cs="Times New Roman"/>
                <w:sz w:val="24"/>
                <w:szCs w:val="24"/>
                <w:lang w:eastAsia="ru-RU"/>
              </w:rPr>
            </w:pPr>
            <w:r w:rsidRPr="003074DF">
              <w:rPr>
                <w:rFonts w:ascii="Times New Roman" w:eastAsia="Times New Roman" w:hAnsi="Times New Roman" w:cs="Times New Roman"/>
                <w:sz w:val="24"/>
                <w:szCs w:val="24"/>
                <w:lang w:eastAsia="ru-RU"/>
              </w:rPr>
              <w:t>9293943</w:t>
            </w:r>
          </w:p>
        </w:tc>
      </w:tr>
      <w:tr w:rsidR="005E4E94" w:rsidRPr="005E4E94" w:rsidTr="00F55F2B">
        <w:tc>
          <w:tcPr>
            <w:tcW w:w="568"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2</w:t>
            </w:r>
          </w:p>
        </w:tc>
        <w:tc>
          <w:tcPr>
            <w:tcW w:w="1950"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autoSpaceDN w:val="0"/>
              <w:adjustRightInd w:val="0"/>
              <w:spacing w:after="0" w:line="240" w:lineRule="auto"/>
              <w:outlineLvl w:val="2"/>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 xml:space="preserve">Организация и отдыха детей и молодежи </w:t>
            </w:r>
          </w:p>
        </w:tc>
        <w:tc>
          <w:tcPr>
            <w:tcW w:w="3260" w:type="dxa"/>
            <w:tcBorders>
              <w:top w:val="single" w:sz="4" w:space="0" w:color="000000"/>
              <w:left w:val="single" w:sz="4" w:space="0" w:color="000000"/>
              <w:bottom w:val="single" w:sz="4" w:space="0" w:color="000000"/>
              <w:right w:val="single" w:sz="4" w:space="0" w:color="auto"/>
            </w:tcBorders>
            <w:vAlign w:val="center"/>
          </w:tcPr>
          <w:p w:rsidR="005E4E94" w:rsidRPr="005E4E94" w:rsidRDefault="005E4E94" w:rsidP="0040329F">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9207000.99.0.А322АЛ01001</w:t>
            </w:r>
          </w:p>
        </w:tc>
        <w:tc>
          <w:tcPr>
            <w:tcW w:w="1418"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Количество человеко-часов</w:t>
            </w:r>
          </w:p>
        </w:tc>
        <w:tc>
          <w:tcPr>
            <w:tcW w:w="1134" w:type="dxa"/>
            <w:tcBorders>
              <w:top w:val="single" w:sz="4" w:space="0" w:color="000000"/>
              <w:left w:val="single" w:sz="4" w:space="0" w:color="000000"/>
              <w:bottom w:val="single" w:sz="4" w:space="0" w:color="000000"/>
              <w:right w:val="single" w:sz="4" w:space="0" w:color="auto"/>
            </w:tcBorders>
            <w:hideMark/>
          </w:tcPr>
          <w:p w:rsidR="005E4E94" w:rsidRPr="003074DF" w:rsidRDefault="005E4E94" w:rsidP="003074DF">
            <w:pPr>
              <w:spacing w:after="200" w:line="276" w:lineRule="auto"/>
              <w:jc w:val="center"/>
              <w:rPr>
                <w:rFonts w:ascii="Times New Roman" w:eastAsia="Times New Roman" w:hAnsi="Times New Roman" w:cs="Times New Roman"/>
                <w:sz w:val="24"/>
                <w:szCs w:val="24"/>
                <w:lang w:eastAsia="ru-RU"/>
              </w:rPr>
            </w:pPr>
            <w:r w:rsidRPr="003074DF">
              <w:rPr>
                <w:rFonts w:ascii="Times New Roman" w:eastAsia="Times New Roman" w:hAnsi="Times New Roman" w:cs="Times New Roman"/>
                <w:sz w:val="24"/>
                <w:szCs w:val="24"/>
                <w:lang w:eastAsia="ru-RU"/>
              </w:rPr>
              <w:t>9293943</w:t>
            </w:r>
          </w:p>
        </w:tc>
        <w:tc>
          <w:tcPr>
            <w:tcW w:w="1417" w:type="dxa"/>
            <w:tcBorders>
              <w:top w:val="single" w:sz="4" w:space="0" w:color="000000"/>
              <w:left w:val="single" w:sz="4" w:space="0" w:color="auto"/>
              <w:bottom w:val="single" w:sz="4" w:space="0" w:color="000000"/>
              <w:right w:val="single" w:sz="4" w:space="0" w:color="auto"/>
            </w:tcBorders>
            <w:hideMark/>
          </w:tcPr>
          <w:p w:rsidR="005E4E94" w:rsidRPr="003074DF" w:rsidRDefault="005E4E94" w:rsidP="003074DF">
            <w:pPr>
              <w:spacing w:after="200" w:line="276" w:lineRule="auto"/>
              <w:jc w:val="center"/>
              <w:rPr>
                <w:rFonts w:ascii="Times New Roman" w:eastAsia="Times New Roman" w:hAnsi="Times New Roman" w:cs="Times New Roman"/>
                <w:sz w:val="24"/>
                <w:szCs w:val="24"/>
                <w:lang w:eastAsia="ru-RU"/>
              </w:rPr>
            </w:pPr>
            <w:r w:rsidRPr="003074DF">
              <w:rPr>
                <w:rFonts w:ascii="Times New Roman" w:eastAsia="Times New Roman" w:hAnsi="Times New Roman" w:cs="Times New Roman"/>
                <w:sz w:val="24"/>
                <w:szCs w:val="24"/>
                <w:lang w:eastAsia="ru-RU"/>
              </w:rPr>
              <w:t>8793758</w:t>
            </w:r>
          </w:p>
        </w:tc>
        <w:tc>
          <w:tcPr>
            <w:tcW w:w="1418" w:type="dxa"/>
            <w:tcBorders>
              <w:top w:val="single" w:sz="4" w:space="0" w:color="000000"/>
              <w:left w:val="single" w:sz="4" w:space="0" w:color="auto"/>
              <w:bottom w:val="single" w:sz="4" w:space="0" w:color="000000"/>
              <w:right w:val="single" w:sz="4" w:space="0" w:color="000000"/>
            </w:tcBorders>
            <w:hideMark/>
          </w:tcPr>
          <w:p w:rsidR="005E4E94" w:rsidRPr="003074DF" w:rsidRDefault="005E4E94" w:rsidP="003074DF">
            <w:pPr>
              <w:spacing w:after="200" w:line="276" w:lineRule="auto"/>
              <w:jc w:val="center"/>
              <w:rPr>
                <w:rFonts w:ascii="Times New Roman" w:eastAsia="Times New Roman" w:hAnsi="Times New Roman" w:cs="Times New Roman"/>
                <w:sz w:val="24"/>
                <w:szCs w:val="24"/>
                <w:lang w:eastAsia="ru-RU"/>
              </w:rPr>
            </w:pPr>
            <w:r w:rsidRPr="003074DF">
              <w:rPr>
                <w:rFonts w:ascii="Times New Roman" w:eastAsia="Times New Roman" w:hAnsi="Times New Roman" w:cs="Times New Roman"/>
                <w:sz w:val="24"/>
                <w:szCs w:val="24"/>
                <w:lang w:eastAsia="ru-RU"/>
              </w:rPr>
              <w:t>6437842,20</w:t>
            </w:r>
          </w:p>
        </w:tc>
        <w:tc>
          <w:tcPr>
            <w:tcW w:w="1134" w:type="dxa"/>
            <w:tcBorders>
              <w:top w:val="single" w:sz="4" w:space="0" w:color="000000"/>
              <w:left w:val="single" w:sz="4" w:space="0" w:color="000000"/>
              <w:bottom w:val="single" w:sz="4" w:space="0" w:color="000000"/>
              <w:right w:val="single" w:sz="4" w:space="0" w:color="000000"/>
            </w:tcBorders>
            <w:hideMark/>
          </w:tcPr>
          <w:p w:rsidR="005E4E94" w:rsidRPr="003074DF" w:rsidRDefault="005E4E94" w:rsidP="003074DF">
            <w:pPr>
              <w:spacing w:after="200" w:line="276" w:lineRule="auto"/>
              <w:jc w:val="center"/>
              <w:rPr>
                <w:rFonts w:ascii="Times New Roman" w:eastAsia="Times New Roman" w:hAnsi="Times New Roman" w:cs="Times New Roman"/>
                <w:sz w:val="24"/>
                <w:szCs w:val="24"/>
                <w:lang w:eastAsia="ru-RU"/>
              </w:rPr>
            </w:pPr>
            <w:r w:rsidRPr="003074DF">
              <w:rPr>
                <w:rFonts w:ascii="Times New Roman" w:eastAsia="Times New Roman"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hideMark/>
          </w:tcPr>
          <w:p w:rsidR="005E4E94" w:rsidRPr="003074DF" w:rsidRDefault="005E4E94" w:rsidP="003074DF">
            <w:pPr>
              <w:spacing w:after="200" w:line="276" w:lineRule="auto"/>
              <w:jc w:val="center"/>
              <w:rPr>
                <w:rFonts w:ascii="Times New Roman" w:eastAsia="Times New Roman" w:hAnsi="Times New Roman" w:cs="Times New Roman"/>
                <w:sz w:val="24"/>
                <w:szCs w:val="24"/>
                <w:lang w:eastAsia="ru-RU"/>
              </w:rPr>
            </w:pPr>
            <w:r w:rsidRPr="003074DF">
              <w:rPr>
                <w:rFonts w:ascii="Times New Roman" w:eastAsia="Times New Roman" w:hAnsi="Times New Roman" w:cs="Times New Roman"/>
                <w:sz w:val="24"/>
                <w:szCs w:val="24"/>
                <w:lang w:eastAsia="ru-RU"/>
              </w:rPr>
              <w:t>1</w:t>
            </w:r>
          </w:p>
        </w:tc>
        <w:tc>
          <w:tcPr>
            <w:tcW w:w="1418" w:type="dxa"/>
            <w:tcBorders>
              <w:top w:val="single" w:sz="4" w:space="0" w:color="000000"/>
              <w:left w:val="single" w:sz="4" w:space="0" w:color="000000"/>
              <w:bottom w:val="single" w:sz="4" w:space="0" w:color="000000"/>
              <w:right w:val="single" w:sz="4" w:space="0" w:color="000000"/>
            </w:tcBorders>
            <w:hideMark/>
          </w:tcPr>
          <w:p w:rsidR="005E4E94" w:rsidRPr="003074DF" w:rsidRDefault="005E4E94" w:rsidP="003074DF">
            <w:pPr>
              <w:spacing w:after="200" w:line="276" w:lineRule="auto"/>
              <w:jc w:val="center"/>
              <w:rPr>
                <w:rFonts w:ascii="Times New Roman" w:eastAsia="Times New Roman" w:hAnsi="Times New Roman" w:cs="Times New Roman"/>
                <w:sz w:val="24"/>
                <w:szCs w:val="24"/>
                <w:lang w:eastAsia="ru-RU"/>
              </w:rPr>
            </w:pPr>
            <w:r w:rsidRPr="003074DF">
              <w:rPr>
                <w:rFonts w:ascii="Times New Roman" w:eastAsia="Times New Roman" w:hAnsi="Times New Roman" w:cs="Times New Roman"/>
                <w:sz w:val="24"/>
                <w:szCs w:val="24"/>
                <w:lang w:eastAsia="ru-RU"/>
              </w:rPr>
              <w:t>9293943</w:t>
            </w:r>
          </w:p>
        </w:tc>
      </w:tr>
    </w:tbl>
    <w:p w:rsidR="00F55F2B" w:rsidRDefault="00F55F2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DA49F4" w:rsidRPr="005E4E94" w:rsidRDefault="00DA49F4" w:rsidP="00DA49F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5</w:t>
      </w:r>
    </w:p>
    <w:p w:rsidR="00DA49F4" w:rsidRPr="005E4E94" w:rsidRDefault="00DA49F4" w:rsidP="00DA49F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 к Постановлению Администрации</w:t>
      </w:r>
    </w:p>
    <w:p w:rsidR="00DA49F4" w:rsidRPr="005E4E94" w:rsidRDefault="00DA49F4" w:rsidP="00DA49F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Пыталовского муниципального округа </w:t>
      </w:r>
    </w:p>
    <w:p w:rsidR="00DA49F4" w:rsidRPr="005E4E94" w:rsidRDefault="00DA49F4" w:rsidP="00DA49F4">
      <w:pPr>
        <w:tabs>
          <w:tab w:val="left" w:pos="993"/>
        </w:tabs>
        <w:autoSpaceDN w:val="0"/>
        <w:spacing w:after="0" w:line="240" w:lineRule="auto"/>
        <w:jc w:val="right"/>
        <w:rPr>
          <w:rFonts w:ascii="Times New Roman" w:eastAsia="Times New Roman" w:hAnsi="Times New Roman" w:cs="Times New Roman"/>
          <w:sz w:val="24"/>
          <w:szCs w:val="24"/>
          <w:u w:val="single"/>
          <w:lang w:eastAsia="ru-RU"/>
        </w:rPr>
      </w:pPr>
      <w:r w:rsidRPr="005E4E94">
        <w:rPr>
          <w:rFonts w:ascii="Times New Roman" w:eastAsia="Times New Roman" w:hAnsi="Times New Roman" w:cs="Times New Roman"/>
          <w:color w:val="000000"/>
          <w:sz w:val="24"/>
          <w:szCs w:val="24"/>
          <w:u w:val="single"/>
          <w:lang w:eastAsia="ru-RU"/>
        </w:rPr>
        <w:t xml:space="preserve">от 13.04.2026  </w:t>
      </w:r>
      <w:r w:rsidRPr="005E4E94">
        <w:rPr>
          <w:rFonts w:ascii="Times New Roman" w:eastAsia="Times New Roman" w:hAnsi="Times New Roman" w:cs="Times New Roman"/>
          <w:sz w:val="24"/>
          <w:szCs w:val="24"/>
          <w:u w:val="single"/>
          <w:lang w:eastAsia="ru-RU"/>
        </w:rPr>
        <w:t>№ 383</w:t>
      </w:r>
    </w:p>
    <w:p w:rsidR="005E4E94" w:rsidRPr="005E4E94" w:rsidRDefault="005E4E94" w:rsidP="005E4E94">
      <w:pPr>
        <w:shd w:val="clear" w:color="auto" w:fill="FFFFFF"/>
        <w:spacing w:after="0" w:line="240" w:lineRule="auto"/>
        <w:jc w:val="center"/>
        <w:textAlignment w:val="baseline"/>
        <w:outlineLvl w:val="1"/>
        <w:rPr>
          <w:rFonts w:ascii="Times New Roman" w:eastAsia="Times New Roman" w:hAnsi="Times New Roman" w:cs="Times New Roman"/>
          <w:bCs/>
          <w:sz w:val="28"/>
          <w:szCs w:val="28"/>
          <w:lang w:eastAsia="ru-RU"/>
        </w:rPr>
      </w:pPr>
      <w:r w:rsidRPr="005E4E94">
        <w:rPr>
          <w:rFonts w:ascii="Times New Roman" w:eastAsia="Times New Roman" w:hAnsi="Times New Roman" w:cs="Times New Roman"/>
          <w:sz w:val="28"/>
          <w:szCs w:val="28"/>
          <w:lang w:eastAsia="ru-RU"/>
        </w:rPr>
        <w:t xml:space="preserve">Значение базового норматива затрат на оказание муниципальных услуг, </w:t>
      </w:r>
      <w:r w:rsidRPr="005E4E94">
        <w:rPr>
          <w:rFonts w:ascii="Times New Roman" w:eastAsia="Times New Roman" w:hAnsi="Times New Roman" w:cs="Times New Roman"/>
          <w:bCs/>
          <w:sz w:val="28"/>
          <w:szCs w:val="28"/>
          <w:lang w:eastAsia="ru-RU"/>
        </w:rPr>
        <w:t>значений</w:t>
      </w:r>
    </w:p>
    <w:p w:rsidR="005E4E94" w:rsidRPr="005E4E94" w:rsidRDefault="005E4E94" w:rsidP="005E4E94">
      <w:pPr>
        <w:spacing w:after="0" w:line="240" w:lineRule="auto"/>
        <w:jc w:val="center"/>
        <w:rPr>
          <w:rFonts w:ascii="Times New Roman" w:eastAsia="Times New Roman" w:hAnsi="Times New Roman" w:cs="Times New Roman"/>
          <w:sz w:val="28"/>
          <w:szCs w:val="28"/>
          <w:lang w:eastAsia="ru-RU"/>
        </w:rPr>
      </w:pPr>
      <w:r w:rsidRPr="005E4E94">
        <w:rPr>
          <w:rFonts w:ascii="Times New Roman" w:eastAsia="Times New Roman" w:hAnsi="Times New Roman" w:cs="Times New Roman"/>
          <w:bCs/>
          <w:sz w:val="28"/>
          <w:szCs w:val="28"/>
          <w:lang w:eastAsia="ru-RU"/>
        </w:rPr>
        <w:t>корректирующих коэффициентов</w:t>
      </w:r>
      <w:r w:rsidRPr="005E4E94">
        <w:rPr>
          <w:rFonts w:ascii="Times New Roman" w:eastAsia="Times New Roman" w:hAnsi="Times New Roman" w:cs="Times New Roman"/>
          <w:sz w:val="28"/>
          <w:szCs w:val="28"/>
          <w:lang w:eastAsia="ru-RU"/>
        </w:rPr>
        <w:t xml:space="preserve"> применяемых при расчете объема финансового обеспечения выполнения муниципального задания МБОУ «Линовская средняя школа»   на 2026год</w:t>
      </w:r>
    </w:p>
    <w:p w:rsidR="005E4E94" w:rsidRPr="005E4E94" w:rsidRDefault="005E4E94" w:rsidP="005E4E94">
      <w:pPr>
        <w:spacing w:after="0" w:line="240" w:lineRule="auto"/>
        <w:jc w:val="right"/>
        <w:rPr>
          <w:rFonts w:ascii="Times New Roman" w:eastAsia="Times New Roman" w:hAnsi="Times New Roman" w:cs="Times New Roman"/>
          <w:sz w:val="24"/>
          <w:szCs w:val="24"/>
          <w:lang w:eastAsia="ru-RU"/>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236"/>
        <w:gridCol w:w="3260"/>
        <w:gridCol w:w="1417"/>
        <w:gridCol w:w="1276"/>
        <w:gridCol w:w="1276"/>
        <w:gridCol w:w="1559"/>
        <w:gridCol w:w="851"/>
        <w:gridCol w:w="850"/>
        <w:gridCol w:w="1559"/>
      </w:tblGrid>
      <w:tr w:rsidR="005E4E94" w:rsidRPr="005E4E94" w:rsidTr="00F55F2B">
        <w:trPr>
          <w:trHeight w:val="630"/>
        </w:trPr>
        <w:tc>
          <w:tcPr>
            <w:tcW w:w="566" w:type="dxa"/>
            <w:vMerge w:val="restart"/>
            <w:tcBorders>
              <w:top w:val="single" w:sz="4" w:space="0" w:color="000000"/>
              <w:left w:val="single" w:sz="4" w:space="0" w:color="000000"/>
              <w:bottom w:val="single" w:sz="4" w:space="0" w:color="000000"/>
              <w:right w:val="single" w:sz="4" w:space="0" w:color="000000"/>
            </w:tcBorders>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w:t>
            </w:r>
            <w:proofErr w:type="gramStart"/>
            <w:r w:rsidRPr="00F55F2B">
              <w:rPr>
                <w:rFonts w:ascii="Times New Roman" w:eastAsia="Times New Roman" w:hAnsi="Times New Roman" w:cs="Times New Roman"/>
                <w:sz w:val="24"/>
                <w:szCs w:val="24"/>
                <w:lang w:eastAsia="ru-RU"/>
              </w:rPr>
              <w:t>п</w:t>
            </w:r>
            <w:proofErr w:type="gramEnd"/>
            <w:r w:rsidRPr="00F55F2B">
              <w:rPr>
                <w:rFonts w:ascii="Times New Roman" w:eastAsia="Times New Roman" w:hAnsi="Times New Roman" w:cs="Times New Roman"/>
                <w:sz w:val="24"/>
                <w:szCs w:val="24"/>
                <w:lang w:eastAsia="ru-RU"/>
              </w:rPr>
              <w:t>/п</w:t>
            </w:r>
          </w:p>
        </w:tc>
        <w:tc>
          <w:tcPr>
            <w:tcW w:w="2236" w:type="dxa"/>
            <w:vMerge w:val="restart"/>
            <w:tcBorders>
              <w:top w:val="single" w:sz="4" w:space="0" w:color="000000"/>
              <w:left w:val="single" w:sz="4" w:space="0" w:color="000000"/>
              <w:bottom w:val="nil"/>
              <w:right w:val="single" w:sz="4" w:space="0" w:color="auto"/>
            </w:tcBorders>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p>
        </w:tc>
        <w:tc>
          <w:tcPr>
            <w:tcW w:w="3260" w:type="dxa"/>
            <w:vMerge w:val="restart"/>
            <w:tcBorders>
              <w:top w:val="single" w:sz="4" w:space="0" w:color="000000"/>
              <w:left w:val="single" w:sz="4" w:space="0" w:color="000000"/>
              <w:bottom w:val="nil"/>
              <w:right w:val="single" w:sz="4" w:space="0" w:color="auto"/>
            </w:tcBorders>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p>
        </w:tc>
        <w:tc>
          <w:tcPr>
            <w:tcW w:w="1417" w:type="dxa"/>
            <w:vMerge w:val="restart"/>
            <w:tcBorders>
              <w:top w:val="single" w:sz="4" w:space="0" w:color="000000"/>
              <w:left w:val="single" w:sz="4" w:space="0" w:color="auto"/>
              <w:bottom w:val="nil"/>
              <w:right w:val="single" w:sz="4" w:space="0" w:color="000000"/>
            </w:tcBorders>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p>
        </w:tc>
        <w:tc>
          <w:tcPr>
            <w:tcW w:w="4111" w:type="dxa"/>
            <w:gridSpan w:val="3"/>
            <w:tcBorders>
              <w:top w:val="single" w:sz="4" w:space="0" w:color="000000"/>
              <w:left w:val="single" w:sz="4" w:space="0" w:color="000000"/>
              <w:bottom w:val="single" w:sz="4" w:space="0" w:color="auto"/>
              <w:right w:val="single" w:sz="4" w:space="0" w:color="000000"/>
            </w:tcBorders>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Нормативные затраты на единицу муниципальной услуги, руб.</w:t>
            </w:r>
          </w:p>
        </w:tc>
        <w:tc>
          <w:tcPr>
            <w:tcW w:w="1701" w:type="dxa"/>
            <w:gridSpan w:val="2"/>
            <w:vMerge w:val="restart"/>
            <w:tcBorders>
              <w:top w:val="single" w:sz="4" w:space="0" w:color="000000"/>
              <w:left w:val="single" w:sz="4" w:space="0" w:color="000000"/>
              <w:bottom w:val="single" w:sz="4" w:space="0" w:color="auto"/>
              <w:right w:val="single" w:sz="4" w:space="0" w:color="000000"/>
            </w:tcBorders>
            <w:hideMark/>
          </w:tcPr>
          <w:p w:rsidR="005E4E94" w:rsidRPr="00F55F2B" w:rsidRDefault="005E4E94" w:rsidP="0040329F">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Корректирующие коэффициенты к базовому нормативу затрат</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Значение базового норматива затрат на единицу муниципальной услуги, руб.</w:t>
            </w:r>
          </w:p>
        </w:tc>
      </w:tr>
      <w:tr w:rsidR="005E4E94" w:rsidRPr="005E4E94" w:rsidTr="00F55F2B">
        <w:trPr>
          <w:trHeight w:val="345"/>
        </w:trPr>
        <w:tc>
          <w:tcPr>
            <w:tcW w:w="566" w:type="dxa"/>
            <w:vMerge/>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spacing w:after="0" w:line="240" w:lineRule="auto"/>
              <w:rPr>
                <w:rFonts w:ascii="Times New Roman" w:eastAsia="Times New Roman" w:hAnsi="Times New Roman" w:cs="Times New Roman"/>
                <w:sz w:val="24"/>
                <w:szCs w:val="24"/>
                <w:lang w:eastAsia="ru-RU"/>
              </w:rPr>
            </w:pPr>
          </w:p>
        </w:tc>
        <w:tc>
          <w:tcPr>
            <w:tcW w:w="2236" w:type="dxa"/>
            <w:vMerge/>
            <w:tcBorders>
              <w:top w:val="single" w:sz="4" w:space="0" w:color="000000"/>
              <w:left w:val="single" w:sz="4" w:space="0" w:color="000000"/>
              <w:bottom w:val="nil"/>
              <w:right w:val="single" w:sz="4" w:space="0" w:color="auto"/>
            </w:tcBorders>
            <w:vAlign w:val="center"/>
            <w:hideMark/>
          </w:tcPr>
          <w:p w:rsidR="005E4E94" w:rsidRPr="00F55F2B" w:rsidRDefault="005E4E94" w:rsidP="005E4E94">
            <w:pPr>
              <w:spacing w:after="0" w:line="240" w:lineRule="auto"/>
              <w:rPr>
                <w:rFonts w:ascii="Times New Roman" w:eastAsia="Times New Roman" w:hAnsi="Times New Roman" w:cs="Times New Roman"/>
                <w:sz w:val="24"/>
                <w:szCs w:val="24"/>
                <w:lang w:eastAsia="ru-RU"/>
              </w:rPr>
            </w:pPr>
          </w:p>
        </w:tc>
        <w:tc>
          <w:tcPr>
            <w:tcW w:w="3260" w:type="dxa"/>
            <w:vMerge/>
            <w:tcBorders>
              <w:top w:val="single" w:sz="4" w:space="0" w:color="000000"/>
              <w:left w:val="single" w:sz="4" w:space="0" w:color="000000"/>
              <w:bottom w:val="nil"/>
              <w:right w:val="single" w:sz="4" w:space="0" w:color="auto"/>
            </w:tcBorders>
            <w:vAlign w:val="center"/>
            <w:hideMark/>
          </w:tcPr>
          <w:p w:rsidR="005E4E94" w:rsidRPr="00F55F2B" w:rsidRDefault="005E4E94" w:rsidP="005E4E94">
            <w:pPr>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000000"/>
              <w:left w:val="single" w:sz="4" w:space="0" w:color="auto"/>
              <w:bottom w:val="nil"/>
              <w:right w:val="single" w:sz="4" w:space="0" w:color="000000"/>
            </w:tcBorders>
            <w:vAlign w:val="center"/>
            <w:hideMark/>
          </w:tcPr>
          <w:p w:rsidR="005E4E94" w:rsidRPr="00F55F2B" w:rsidRDefault="005E4E94" w:rsidP="005E4E94">
            <w:pPr>
              <w:spacing w:after="0" w:line="240" w:lineRule="auto"/>
              <w:rPr>
                <w:rFonts w:ascii="Times New Roman" w:eastAsia="Times New Roman" w:hAnsi="Times New Roman" w:cs="Times New Roman"/>
                <w:sz w:val="24"/>
                <w:szCs w:val="24"/>
                <w:lang w:eastAsia="ru-RU"/>
              </w:rPr>
            </w:pPr>
          </w:p>
        </w:tc>
        <w:tc>
          <w:tcPr>
            <w:tcW w:w="1276" w:type="dxa"/>
            <w:vMerge w:val="restart"/>
            <w:tcBorders>
              <w:top w:val="single" w:sz="4" w:space="0" w:color="auto"/>
              <w:left w:val="single" w:sz="4" w:space="0" w:color="000000"/>
              <w:bottom w:val="single" w:sz="4" w:space="0" w:color="000000"/>
              <w:right w:val="single" w:sz="4" w:space="0" w:color="auto"/>
            </w:tcBorders>
            <w:vAlign w:val="center"/>
            <w:hideMark/>
          </w:tcPr>
          <w:p w:rsidR="005E4E94" w:rsidRPr="00F55F2B"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Всего</w:t>
            </w:r>
          </w:p>
        </w:tc>
        <w:tc>
          <w:tcPr>
            <w:tcW w:w="2835" w:type="dxa"/>
            <w:gridSpan w:val="2"/>
            <w:tcBorders>
              <w:top w:val="single" w:sz="4" w:space="0" w:color="auto"/>
              <w:left w:val="single" w:sz="4" w:space="0" w:color="auto"/>
              <w:bottom w:val="single" w:sz="4" w:space="0" w:color="auto"/>
              <w:right w:val="single" w:sz="4" w:space="0" w:color="000000"/>
            </w:tcBorders>
            <w:hideMark/>
          </w:tcPr>
          <w:p w:rsidR="005E4E94" w:rsidRPr="00F55F2B"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в том числе:</w:t>
            </w:r>
          </w:p>
        </w:tc>
        <w:tc>
          <w:tcPr>
            <w:tcW w:w="1701" w:type="dxa"/>
            <w:gridSpan w:val="2"/>
            <w:vMerge/>
            <w:tcBorders>
              <w:top w:val="single" w:sz="4" w:space="0" w:color="000000"/>
              <w:left w:val="single" w:sz="4" w:space="0" w:color="000000"/>
              <w:bottom w:val="single" w:sz="4" w:space="0" w:color="auto"/>
              <w:right w:val="single" w:sz="4" w:space="0" w:color="000000"/>
            </w:tcBorders>
            <w:vAlign w:val="center"/>
            <w:hideMark/>
          </w:tcPr>
          <w:p w:rsidR="005E4E94" w:rsidRPr="00F55F2B" w:rsidRDefault="005E4E94" w:rsidP="005E4E94">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F55F2B">
        <w:trPr>
          <w:trHeight w:val="276"/>
        </w:trPr>
        <w:tc>
          <w:tcPr>
            <w:tcW w:w="566" w:type="dxa"/>
            <w:vMerge/>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spacing w:after="0" w:line="240" w:lineRule="auto"/>
              <w:rPr>
                <w:rFonts w:ascii="Times New Roman" w:eastAsia="Times New Roman" w:hAnsi="Times New Roman" w:cs="Times New Roman"/>
                <w:sz w:val="24"/>
                <w:szCs w:val="24"/>
                <w:lang w:eastAsia="ru-RU"/>
              </w:rPr>
            </w:pPr>
          </w:p>
        </w:tc>
        <w:tc>
          <w:tcPr>
            <w:tcW w:w="2236" w:type="dxa"/>
            <w:vMerge/>
            <w:tcBorders>
              <w:top w:val="single" w:sz="4" w:space="0" w:color="000000"/>
              <w:left w:val="single" w:sz="4" w:space="0" w:color="000000"/>
              <w:bottom w:val="nil"/>
              <w:right w:val="single" w:sz="4" w:space="0" w:color="auto"/>
            </w:tcBorders>
            <w:vAlign w:val="center"/>
            <w:hideMark/>
          </w:tcPr>
          <w:p w:rsidR="005E4E94" w:rsidRPr="00F55F2B" w:rsidRDefault="005E4E94" w:rsidP="005E4E94">
            <w:pPr>
              <w:spacing w:after="0" w:line="240" w:lineRule="auto"/>
              <w:rPr>
                <w:rFonts w:ascii="Times New Roman" w:eastAsia="Times New Roman" w:hAnsi="Times New Roman" w:cs="Times New Roman"/>
                <w:sz w:val="24"/>
                <w:szCs w:val="24"/>
                <w:lang w:eastAsia="ru-RU"/>
              </w:rPr>
            </w:pPr>
          </w:p>
        </w:tc>
        <w:tc>
          <w:tcPr>
            <w:tcW w:w="3260" w:type="dxa"/>
            <w:vMerge/>
            <w:tcBorders>
              <w:top w:val="single" w:sz="4" w:space="0" w:color="000000"/>
              <w:left w:val="single" w:sz="4" w:space="0" w:color="000000"/>
              <w:bottom w:val="nil"/>
              <w:right w:val="single" w:sz="4" w:space="0" w:color="auto"/>
            </w:tcBorders>
            <w:vAlign w:val="center"/>
            <w:hideMark/>
          </w:tcPr>
          <w:p w:rsidR="005E4E94" w:rsidRPr="00F55F2B" w:rsidRDefault="005E4E94" w:rsidP="005E4E94">
            <w:pPr>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000000"/>
              <w:left w:val="single" w:sz="4" w:space="0" w:color="auto"/>
              <w:bottom w:val="nil"/>
              <w:right w:val="single" w:sz="4" w:space="0" w:color="000000"/>
            </w:tcBorders>
            <w:vAlign w:val="center"/>
            <w:hideMark/>
          </w:tcPr>
          <w:p w:rsidR="005E4E94" w:rsidRPr="00F55F2B" w:rsidRDefault="005E4E94" w:rsidP="005E4E94">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000000"/>
              <w:bottom w:val="single" w:sz="4" w:space="0" w:color="000000"/>
              <w:right w:val="single" w:sz="4" w:space="0" w:color="auto"/>
            </w:tcBorders>
            <w:vAlign w:val="center"/>
            <w:hideMark/>
          </w:tcPr>
          <w:p w:rsidR="005E4E94" w:rsidRPr="00F55F2B" w:rsidRDefault="005E4E94" w:rsidP="005E4E94">
            <w:pPr>
              <w:spacing w:after="0" w:line="240" w:lineRule="auto"/>
              <w:rPr>
                <w:rFonts w:ascii="Times New Roman" w:eastAsia="Times New Roman" w:hAnsi="Times New Roman" w:cs="Times New Roman"/>
                <w:sz w:val="24"/>
                <w:szCs w:val="24"/>
                <w:lang w:eastAsia="ru-RU"/>
              </w:rPr>
            </w:pPr>
          </w:p>
        </w:tc>
        <w:tc>
          <w:tcPr>
            <w:tcW w:w="1276" w:type="dxa"/>
            <w:vMerge w:val="restart"/>
            <w:tcBorders>
              <w:top w:val="single" w:sz="4" w:space="0" w:color="auto"/>
              <w:left w:val="single" w:sz="4" w:space="0" w:color="auto"/>
              <w:bottom w:val="single" w:sz="4" w:space="0" w:color="000000"/>
              <w:right w:val="single" w:sz="4" w:space="0" w:color="auto"/>
            </w:tcBorders>
            <w:hideMark/>
          </w:tcPr>
          <w:p w:rsidR="005E4E94" w:rsidRPr="00F55F2B" w:rsidRDefault="005E4E94" w:rsidP="0040329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Сумма затрат, непосредственно связанных с оказанием услуги</w:t>
            </w:r>
          </w:p>
        </w:tc>
        <w:tc>
          <w:tcPr>
            <w:tcW w:w="1559" w:type="dxa"/>
            <w:vMerge w:val="restart"/>
            <w:tcBorders>
              <w:top w:val="single" w:sz="4" w:space="0" w:color="auto"/>
              <w:left w:val="single" w:sz="4" w:space="0" w:color="auto"/>
              <w:bottom w:val="single" w:sz="4" w:space="0" w:color="000000"/>
              <w:right w:val="single" w:sz="4" w:space="0" w:color="000000"/>
            </w:tcBorders>
            <w:hideMark/>
          </w:tcPr>
          <w:p w:rsidR="005E4E94" w:rsidRPr="00F55F2B" w:rsidRDefault="005E4E94" w:rsidP="0040329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Сумма затрат на общехозяйственные нужды на оказание муниципальной услуги</w:t>
            </w:r>
          </w:p>
        </w:tc>
        <w:tc>
          <w:tcPr>
            <w:tcW w:w="1701" w:type="dxa"/>
            <w:gridSpan w:val="2"/>
            <w:vMerge/>
            <w:tcBorders>
              <w:top w:val="single" w:sz="4" w:space="0" w:color="auto"/>
              <w:left w:val="single" w:sz="4" w:space="0" w:color="auto"/>
              <w:bottom w:val="single" w:sz="4" w:space="0" w:color="000000"/>
              <w:right w:val="single" w:sz="4" w:space="0" w:color="000000"/>
            </w:tcBorders>
            <w:vAlign w:val="center"/>
            <w:hideMark/>
          </w:tcPr>
          <w:p w:rsidR="005E4E94" w:rsidRPr="00F55F2B" w:rsidRDefault="005E4E94" w:rsidP="005E4E94">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F55F2B">
        <w:trPr>
          <w:trHeight w:val="855"/>
        </w:trPr>
        <w:tc>
          <w:tcPr>
            <w:tcW w:w="566" w:type="dxa"/>
            <w:vMerge/>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spacing w:after="0" w:line="240" w:lineRule="auto"/>
              <w:rPr>
                <w:rFonts w:ascii="Times New Roman" w:eastAsia="Times New Roman" w:hAnsi="Times New Roman" w:cs="Times New Roman"/>
                <w:sz w:val="24"/>
                <w:szCs w:val="24"/>
                <w:lang w:eastAsia="ru-RU"/>
              </w:rPr>
            </w:pPr>
          </w:p>
        </w:tc>
        <w:tc>
          <w:tcPr>
            <w:tcW w:w="2236" w:type="dxa"/>
            <w:tcBorders>
              <w:top w:val="nil"/>
              <w:left w:val="single" w:sz="4" w:space="0" w:color="000000"/>
              <w:bottom w:val="single" w:sz="4" w:space="0" w:color="000000"/>
              <w:right w:val="single" w:sz="4" w:space="0" w:color="auto"/>
            </w:tcBorders>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Наименование муниципальной услуги</w:t>
            </w:r>
          </w:p>
        </w:tc>
        <w:tc>
          <w:tcPr>
            <w:tcW w:w="3260" w:type="dxa"/>
            <w:tcBorders>
              <w:top w:val="nil"/>
              <w:left w:val="single" w:sz="4" w:space="0" w:color="000000"/>
              <w:bottom w:val="single" w:sz="4" w:space="0" w:color="000000"/>
              <w:right w:val="single" w:sz="4" w:space="0" w:color="auto"/>
            </w:tcBorders>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Уникальный номер реестровой записи</w:t>
            </w:r>
          </w:p>
        </w:tc>
        <w:tc>
          <w:tcPr>
            <w:tcW w:w="1417" w:type="dxa"/>
            <w:tcBorders>
              <w:top w:val="nil"/>
              <w:left w:val="single" w:sz="4" w:space="0" w:color="auto"/>
              <w:bottom w:val="single" w:sz="4" w:space="0" w:color="000000"/>
              <w:right w:val="single" w:sz="4" w:space="0" w:color="000000"/>
            </w:tcBorders>
            <w:hideMark/>
          </w:tcPr>
          <w:p w:rsidR="005E4E94" w:rsidRPr="00F55F2B" w:rsidRDefault="005E4E94" w:rsidP="0040329F">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Показатель объема муниципальной услуги</w:t>
            </w:r>
          </w:p>
        </w:tc>
        <w:tc>
          <w:tcPr>
            <w:tcW w:w="1276" w:type="dxa"/>
            <w:vMerge/>
            <w:tcBorders>
              <w:top w:val="single" w:sz="4" w:space="0" w:color="auto"/>
              <w:left w:val="single" w:sz="4" w:space="0" w:color="000000"/>
              <w:bottom w:val="single" w:sz="4" w:space="0" w:color="000000"/>
              <w:right w:val="single" w:sz="4" w:space="0" w:color="auto"/>
            </w:tcBorders>
            <w:vAlign w:val="center"/>
            <w:hideMark/>
          </w:tcPr>
          <w:p w:rsidR="005E4E94" w:rsidRPr="00F55F2B" w:rsidRDefault="005E4E94" w:rsidP="005E4E94">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5E4E94" w:rsidRPr="00F55F2B" w:rsidRDefault="005E4E94" w:rsidP="005E4E94">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000000"/>
              <w:right w:val="single" w:sz="4" w:space="0" w:color="000000"/>
            </w:tcBorders>
            <w:vAlign w:val="center"/>
            <w:hideMark/>
          </w:tcPr>
          <w:p w:rsidR="005E4E94" w:rsidRPr="00F55F2B" w:rsidRDefault="005E4E94" w:rsidP="005E4E94">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000000"/>
              <w:bottom w:val="single" w:sz="4" w:space="0" w:color="000000"/>
              <w:right w:val="single" w:sz="4" w:space="0" w:color="auto"/>
            </w:tcBorders>
            <w:hideMark/>
          </w:tcPr>
          <w:p w:rsidR="005E4E94" w:rsidRPr="00F55F2B" w:rsidRDefault="005E4E94" w:rsidP="0040329F">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Территориальный</w:t>
            </w:r>
          </w:p>
        </w:tc>
        <w:tc>
          <w:tcPr>
            <w:tcW w:w="850" w:type="dxa"/>
            <w:tcBorders>
              <w:top w:val="single" w:sz="4" w:space="0" w:color="auto"/>
              <w:left w:val="single" w:sz="4" w:space="0" w:color="auto"/>
              <w:bottom w:val="single" w:sz="4" w:space="0" w:color="000000"/>
              <w:right w:val="single" w:sz="4" w:space="0" w:color="000000"/>
            </w:tcBorders>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Отраслевой</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F55F2B">
        <w:tc>
          <w:tcPr>
            <w:tcW w:w="566" w:type="dxa"/>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1</w:t>
            </w:r>
          </w:p>
        </w:tc>
        <w:tc>
          <w:tcPr>
            <w:tcW w:w="2236" w:type="dxa"/>
            <w:tcBorders>
              <w:top w:val="single" w:sz="4" w:space="0" w:color="000000"/>
              <w:left w:val="single" w:sz="4" w:space="0" w:color="000000"/>
              <w:bottom w:val="single" w:sz="4" w:space="0" w:color="000000"/>
              <w:right w:val="single" w:sz="4" w:space="0" w:color="auto"/>
            </w:tcBorders>
            <w:hideMark/>
          </w:tcPr>
          <w:p w:rsidR="005E4E94" w:rsidRPr="00F55F2B" w:rsidRDefault="005E4E94" w:rsidP="005E4E94">
            <w:pPr>
              <w:autoSpaceDN w:val="0"/>
              <w:adjustRightInd w:val="0"/>
              <w:spacing w:after="0" w:line="240" w:lineRule="auto"/>
              <w:outlineLvl w:val="2"/>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Реализация основных общеобразовательных программ начального общего образования</w:t>
            </w:r>
          </w:p>
        </w:tc>
        <w:tc>
          <w:tcPr>
            <w:tcW w:w="3260" w:type="dxa"/>
            <w:tcBorders>
              <w:top w:val="single" w:sz="4" w:space="0" w:color="000000"/>
              <w:left w:val="single" w:sz="4" w:space="0" w:color="000000"/>
              <w:bottom w:val="single" w:sz="4" w:space="0" w:color="000000"/>
              <w:right w:val="single" w:sz="4" w:space="0" w:color="auto"/>
            </w:tcBorders>
            <w:vAlign w:val="bottom"/>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801012О.99.0.БА81АВ88000</w:t>
            </w:r>
          </w:p>
          <w:p w:rsidR="005E4E94" w:rsidRPr="00F55F2B" w:rsidRDefault="005E4E94" w:rsidP="0040329F">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801012О.99.0.БА81АЭ92001</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5E4E94" w:rsidRPr="00F55F2B" w:rsidRDefault="005E4E94" w:rsidP="0040329F">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Число обучающихся (человек)</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98525,48</w:t>
            </w:r>
          </w:p>
        </w:tc>
        <w:tc>
          <w:tcPr>
            <w:tcW w:w="1276" w:type="dxa"/>
            <w:tcBorders>
              <w:top w:val="single" w:sz="4" w:space="0" w:color="000000"/>
              <w:left w:val="single" w:sz="4" w:space="0" w:color="auto"/>
              <w:bottom w:val="single" w:sz="4" w:space="0" w:color="000000"/>
              <w:right w:val="single" w:sz="4" w:space="0" w:color="auto"/>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9161700</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34988,07</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98525,48</w:t>
            </w:r>
          </w:p>
        </w:tc>
      </w:tr>
      <w:tr w:rsidR="005E4E94" w:rsidRPr="005E4E94" w:rsidTr="00F55F2B">
        <w:tc>
          <w:tcPr>
            <w:tcW w:w="566" w:type="dxa"/>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2</w:t>
            </w:r>
          </w:p>
        </w:tc>
        <w:tc>
          <w:tcPr>
            <w:tcW w:w="2236" w:type="dxa"/>
            <w:tcBorders>
              <w:top w:val="single" w:sz="4" w:space="0" w:color="000000"/>
              <w:left w:val="single" w:sz="4" w:space="0" w:color="000000"/>
              <w:bottom w:val="single" w:sz="4" w:space="0" w:color="000000"/>
              <w:right w:val="single" w:sz="4" w:space="0" w:color="auto"/>
            </w:tcBorders>
            <w:vAlign w:val="bottom"/>
            <w:hideMark/>
          </w:tcPr>
          <w:p w:rsidR="005E4E94" w:rsidRPr="00F55F2B" w:rsidRDefault="005E4E94" w:rsidP="005E4E94">
            <w:pPr>
              <w:autoSpaceDN w:val="0"/>
              <w:adjustRightInd w:val="0"/>
              <w:spacing w:after="0" w:line="240" w:lineRule="auto"/>
              <w:outlineLvl w:val="2"/>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Реализация основных общеобразовательных программ дошкольного образования</w:t>
            </w:r>
          </w:p>
        </w:tc>
        <w:tc>
          <w:tcPr>
            <w:tcW w:w="3260" w:type="dxa"/>
            <w:tcBorders>
              <w:top w:val="single" w:sz="4" w:space="0" w:color="000000"/>
              <w:left w:val="single" w:sz="4" w:space="0" w:color="000000"/>
              <w:bottom w:val="single" w:sz="4" w:space="0" w:color="000000"/>
              <w:right w:val="single" w:sz="4" w:space="0" w:color="auto"/>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853211О.99.0.БВ19АБ740000</w:t>
            </w:r>
          </w:p>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853211О.99.0.БВ19АБ80000</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5E4E94" w:rsidRPr="00F55F2B" w:rsidRDefault="005E4E94" w:rsidP="0040329F">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Число обучающихся (человек)</w:t>
            </w:r>
          </w:p>
        </w:tc>
        <w:tc>
          <w:tcPr>
            <w:tcW w:w="1276" w:type="dxa"/>
            <w:tcBorders>
              <w:top w:val="single" w:sz="4" w:space="0" w:color="000000"/>
              <w:left w:val="single" w:sz="4" w:space="0" w:color="000000"/>
              <w:bottom w:val="single" w:sz="4" w:space="0" w:color="000000"/>
              <w:right w:val="single" w:sz="4" w:space="0" w:color="auto"/>
            </w:tcBorders>
            <w:vAlign w:val="center"/>
          </w:tcPr>
          <w:p w:rsidR="005E4E94" w:rsidRPr="00F55F2B" w:rsidRDefault="005E4E94" w:rsidP="0040329F">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170300,00</w:t>
            </w:r>
          </w:p>
        </w:tc>
        <w:tc>
          <w:tcPr>
            <w:tcW w:w="1276" w:type="dxa"/>
            <w:tcBorders>
              <w:top w:val="single" w:sz="4" w:space="0" w:color="000000"/>
              <w:left w:val="single" w:sz="4" w:space="0" w:color="auto"/>
              <w:bottom w:val="single" w:sz="4" w:space="0" w:color="000000"/>
              <w:right w:val="single" w:sz="4" w:space="0" w:color="auto"/>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250200</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60729,00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5E4E94" w:rsidRPr="00F55F2B" w:rsidRDefault="005E4E94" w:rsidP="0040329F">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170300,00</w:t>
            </w:r>
          </w:p>
        </w:tc>
      </w:tr>
      <w:tr w:rsidR="005E4E94" w:rsidRPr="005E4E94" w:rsidTr="00F55F2B">
        <w:tc>
          <w:tcPr>
            <w:tcW w:w="566" w:type="dxa"/>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3</w:t>
            </w:r>
          </w:p>
        </w:tc>
        <w:tc>
          <w:tcPr>
            <w:tcW w:w="2236" w:type="dxa"/>
            <w:tcBorders>
              <w:top w:val="single" w:sz="4" w:space="0" w:color="000000"/>
              <w:left w:val="single" w:sz="4" w:space="0" w:color="000000"/>
              <w:bottom w:val="single" w:sz="4" w:space="0" w:color="000000"/>
              <w:right w:val="single" w:sz="4" w:space="0" w:color="auto"/>
            </w:tcBorders>
            <w:hideMark/>
          </w:tcPr>
          <w:p w:rsidR="005E4E94" w:rsidRPr="00F55F2B" w:rsidRDefault="005E4E94" w:rsidP="005E4E94">
            <w:pPr>
              <w:autoSpaceDN w:val="0"/>
              <w:adjustRightInd w:val="0"/>
              <w:spacing w:after="0" w:line="240" w:lineRule="auto"/>
              <w:outlineLvl w:val="2"/>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 xml:space="preserve">Реализация  </w:t>
            </w:r>
            <w:r w:rsidRPr="00F55F2B">
              <w:rPr>
                <w:rFonts w:ascii="Times New Roman" w:eastAsia="Times New Roman" w:hAnsi="Times New Roman" w:cs="Times New Roman"/>
                <w:sz w:val="24"/>
                <w:szCs w:val="24"/>
                <w:lang w:eastAsia="ru-RU"/>
              </w:rPr>
              <w:lastRenderedPageBreak/>
              <w:t xml:space="preserve">основных общеобразовательных программ основного  общего образования </w:t>
            </w:r>
          </w:p>
        </w:tc>
        <w:tc>
          <w:tcPr>
            <w:tcW w:w="3260" w:type="dxa"/>
            <w:tcBorders>
              <w:top w:val="single" w:sz="4" w:space="0" w:color="000000"/>
              <w:left w:val="single" w:sz="4" w:space="0" w:color="000000"/>
              <w:bottom w:val="single" w:sz="4" w:space="0" w:color="000000"/>
              <w:right w:val="single" w:sz="4" w:space="0" w:color="auto"/>
            </w:tcBorders>
            <w:vAlign w:val="center"/>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lastRenderedPageBreak/>
              <w:t>802111О.99.0.БА96АЮ58001</w:t>
            </w:r>
          </w:p>
          <w:p w:rsidR="005E4E94" w:rsidRPr="00F55F2B" w:rsidRDefault="005E4E94" w:rsidP="0040329F">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lastRenderedPageBreak/>
              <w:t>802111О.99.0.БА96АЮ58001</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5E4E94" w:rsidRPr="00F55F2B" w:rsidRDefault="005E4E94" w:rsidP="0040329F">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lastRenderedPageBreak/>
              <w:t xml:space="preserve">Число </w:t>
            </w:r>
            <w:r w:rsidRPr="00F55F2B">
              <w:rPr>
                <w:rFonts w:ascii="Times New Roman" w:eastAsia="Times New Roman" w:hAnsi="Times New Roman" w:cs="Times New Roman"/>
                <w:sz w:val="24"/>
                <w:szCs w:val="24"/>
                <w:lang w:eastAsia="ru-RU"/>
              </w:rPr>
              <w:lastRenderedPageBreak/>
              <w:t>обучающихся (человек)</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lastRenderedPageBreak/>
              <w:t>193007,69</w:t>
            </w:r>
          </w:p>
        </w:tc>
        <w:tc>
          <w:tcPr>
            <w:tcW w:w="1276" w:type="dxa"/>
            <w:tcBorders>
              <w:top w:val="single" w:sz="4" w:space="0" w:color="000000"/>
              <w:left w:val="single" w:sz="4" w:space="0" w:color="auto"/>
              <w:bottom w:val="single" w:sz="4" w:space="0" w:color="000000"/>
              <w:right w:val="single" w:sz="4" w:space="0" w:color="auto"/>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1026500</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47200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193007,69</w:t>
            </w:r>
          </w:p>
        </w:tc>
      </w:tr>
      <w:tr w:rsidR="005E4E94" w:rsidRPr="005E4E94" w:rsidTr="00F55F2B">
        <w:tc>
          <w:tcPr>
            <w:tcW w:w="566" w:type="dxa"/>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lastRenderedPageBreak/>
              <w:t>4</w:t>
            </w:r>
          </w:p>
        </w:tc>
        <w:tc>
          <w:tcPr>
            <w:tcW w:w="2236" w:type="dxa"/>
            <w:tcBorders>
              <w:top w:val="single" w:sz="4" w:space="0" w:color="000000"/>
              <w:left w:val="single" w:sz="4" w:space="0" w:color="000000"/>
              <w:bottom w:val="single" w:sz="4" w:space="0" w:color="000000"/>
              <w:right w:val="single" w:sz="4" w:space="0" w:color="auto"/>
            </w:tcBorders>
            <w:hideMark/>
          </w:tcPr>
          <w:p w:rsidR="005E4E94" w:rsidRPr="00F55F2B" w:rsidRDefault="005E4E94" w:rsidP="005E4E94">
            <w:pPr>
              <w:autoSpaceDN w:val="0"/>
              <w:adjustRightInd w:val="0"/>
              <w:spacing w:after="0" w:line="240" w:lineRule="auto"/>
              <w:outlineLvl w:val="2"/>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Реализация  основных общеобразовательных программ среднего  общего образования</w:t>
            </w:r>
          </w:p>
        </w:tc>
        <w:tc>
          <w:tcPr>
            <w:tcW w:w="3260" w:type="dxa"/>
            <w:tcBorders>
              <w:top w:val="single" w:sz="4" w:space="0" w:color="000000"/>
              <w:left w:val="single" w:sz="4" w:space="0" w:color="000000"/>
              <w:bottom w:val="single" w:sz="4" w:space="0" w:color="000000"/>
              <w:right w:val="single" w:sz="4" w:space="0" w:color="auto"/>
            </w:tcBorders>
            <w:vAlign w:val="center"/>
          </w:tcPr>
          <w:p w:rsidR="005E4E94" w:rsidRPr="00F55F2B" w:rsidRDefault="005E4E94" w:rsidP="0040329F">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802112О.99.0.ББ11АЮ58001</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5E4E94" w:rsidRPr="00F55F2B" w:rsidRDefault="005E4E94" w:rsidP="0040329F">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Число обучающихся (человек)</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95048,43</w:t>
            </w:r>
          </w:p>
        </w:tc>
        <w:tc>
          <w:tcPr>
            <w:tcW w:w="1276" w:type="dxa"/>
            <w:tcBorders>
              <w:top w:val="single" w:sz="4" w:space="0" w:color="000000"/>
              <w:left w:val="single" w:sz="4" w:space="0" w:color="auto"/>
              <w:bottom w:val="single" w:sz="4" w:space="0" w:color="000000"/>
              <w:right w:val="single" w:sz="4" w:space="0" w:color="auto"/>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46184,00</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48864,43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95048,43</w:t>
            </w:r>
          </w:p>
        </w:tc>
      </w:tr>
      <w:tr w:rsidR="005E4E94" w:rsidRPr="005E4E94" w:rsidTr="00F55F2B">
        <w:tc>
          <w:tcPr>
            <w:tcW w:w="566" w:type="dxa"/>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5</w:t>
            </w:r>
          </w:p>
        </w:tc>
        <w:tc>
          <w:tcPr>
            <w:tcW w:w="2236" w:type="dxa"/>
            <w:tcBorders>
              <w:top w:val="single" w:sz="4" w:space="0" w:color="000000"/>
              <w:left w:val="single" w:sz="4" w:space="0" w:color="000000"/>
              <w:bottom w:val="single" w:sz="4" w:space="0" w:color="000000"/>
              <w:right w:val="single" w:sz="4" w:space="0" w:color="auto"/>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Реализация  дополнительных общеразвивающих программ</w:t>
            </w:r>
          </w:p>
        </w:tc>
        <w:tc>
          <w:tcPr>
            <w:tcW w:w="3260" w:type="dxa"/>
            <w:tcBorders>
              <w:top w:val="single" w:sz="4" w:space="0" w:color="000000"/>
              <w:left w:val="single" w:sz="4" w:space="0" w:color="000000"/>
              <w:bottom w:val="single" w:sz="4" w:space="0" w:color="000000"/>
              <w:right w:val="single" w:sz="4" w:space="0" w:color="auto"/>
            </w:tcBorders>
            <w:vAlign w:val="center"/>
          </w:tcPr>
          <w:p w:rsidR="005E4E94" w:rsidRPr="00F55F2B" w:rsidRDefault="005E4E94" w:rsidP="0040329F">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804200О.99.0.ББ52АЖ24000</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Количество человеко-часов</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134,61</w:t>
            </w:r>
          </w:p>
        </w:tc>
        <w:tc>
          <w:tcPr>
            <w:tcW w:w="1276" w:type="dxa"/>
            <w:tcBorders>
              <w:top w:val="single" w:sz="4" w:space="0" w:color="000000"/>
              <w:left w:val="single" w:sz="4" w:space="0" w:color="auto"/>
              <w:bottom w:val="single" w:sz="4" w:space="0" w:color="000000"/>
              <w:right w:val="single" w:sz="4" w:space="0" w:color="auto"/>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59,22</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75,39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5E4E94" w:rsidRPr="00F55F2B" w:rsidRDefault="005E4E94" w:rsidP="005E4E94">
            <w:pPr>
              <w:spacing w:after="0" w:line="240" w:lineRule="auto"/>
              <w:jc w:val="center"/>
              <w:rPr>
                <w:rFonts w:ascii="Times New Roman" w:eastAsia="Times New Roman" w:hAnsi="Times New Roman" w:cs="Times New Roman"/>
                <w:sz w:val="24"/>
                <w:szCs w:val="24"/>
                <w:lang w:eastAsia="ru-RU"/>
              </w:rPr>
            </w:pPr>
            <w:r w:rsidRPr="00F55F2B">
              <w:rPr>
                <w:rFonts w:ascii="Times New Roman" w:eastAsia="Times New Roman" w:hAnsi="Times New Roman" w:cs="Times New Roman"/>
                <w:sz w:val="24"/>
                <w:szCs w:val="24"/>
                <w:lang w:eastAsia="ru-RU"/>
              </w:rPr>
              <w:t>134,61</w:t>
            </w:r>
          </w:p>
        </w:tc>
      </w:tr>
    </w:tbl>
    <w:p w:rsidR="005E4E94" w:rsidRPr="005E4E94" w:rsidRDefault="005E4E94" w:rsidP="005E4E94">
      <w:pPr>
        <w:spacing w:after="0" w:line="240" w:lineRule="auto"/>
        <w:jc w:val="right"/>
        <w:rPr>
          <w:rFonts w:ascii="Times New Roman" w:eastAsia="Times New Roman" w:hAnsi="Times New Roman" w:cs="Times New Roman"/>
          <w:sz w:val="24"/>
          <w:szCs w:val="24"/>
          <w:lang w:eastAsia="ru-RU"/>
        </w:rPr>
      </w:pPr>
    </w:p>
    <w:p w:rsidR="00DA49F4" w:rsidRPr="005E4E94" w:rsidRDefault="005E4E94" w:rsidP="00DA49F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br w:type="page"/>
      </w:r>
      <w:r w:rsidR="00DA49F4">
        <w:rPr>
          <w:rFonts w:ascii="Times New Roman" w:eastAsia="Times New Roman" w:hAnsi="Times New Roman" w:cs="Times New Roman"/>
          <w:sz w:val="24"/>
          <w:szCs w:val="24"/>
          <w:lang w:eastAsia="ru-RU"/>
        </w:rPr>
        <w:lastRenderedPageBreak/>
        <w:t>Приложение № 6</w:t>
      </w:r>
    </w:p>
    <w:p w:rsidR="00DA49F4" w:rsidRPr="005E4E94" w:rsidRDefault="00DA49F4" w:rsidP="00DA49F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 к Постановлению Администрации</w:t>
      </w:r>
    </w:p>
    <w:p w:rsidR="00DA49F4" w:rsidRPr="005E4E94" w:rsidRDefault="00DA49F4" w:rsidP="00DA49F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Пыталовского муниципального округа </w:t>
      </w:r>
    </w:p>
    <w:p w:rsidR="00DA49F4" w:rsidRPr="005E4E94" w:rsidRDefault="00DA49F4" w:rsidP="00DA49F4">
      <w:pPr>
        <w:tabs>
          <w:tab w:val="left" w:pos="993"/>
        </w:tabs>
        <w:autoSpaceDN w:val="0"/>
        <w:spacing w:after="0" w:line="240" w:lineRule="auto"/>
        <w:jc w:val="right"/>
        <w:rPr>
          <w:rFonts w:ascii="Times New Roman" w:eastAsia="Times New Roman" w:hAnsi="Times New Roman" w:cs="Times New Roman"/>
          <w:sz w:val="24"/>
          <w:szCs w:val="24"/>
          <w:u w:val="single"/>
          <w:lang w:eastAsia="ru-RU"/>
        </w:rPr>
      </w:pPr>
      <w:r w:rsidRPr="005E4E94">
        <w:rPr>
          <w:rFonts w:ascii="Times New Roman" w:eastAsia="Times New Roman" w:hAnsi="Times New Roman" w:cs="Times New Roman"/>
          <w:color w:val="000000"/>
          <w:sz w:val="24"/>
          <w:szCs w:val="24"/>
          <w:u w:val="single"/>
          <w:lang w:eastAsia="ru-RU"/>
        </w:rPr>
        <w:t xml:space="preserve">от 13.04.2026  </w:t>
      </w:r>
      <w:r w:rsidRPr="005E4E94">
        <w:rPr>
          <w:rFonts w:ascii="Times New Roman" w:eastAsia="Times New Roman" w:hAnsi="Times New Roman" w:cs="Times New Roman"/>
          <w:sz w:val="24"/>
          <w:szCs w:val="24"/>
          <w:u w:val="single"/>
          <w:lang w:eastAsia="ru-RU"/>
        </w:rPr>
        <w:t>№ 383</w:t>
      </w:r>
    </w:p>
    <w:p w:rsidR="005E4E94" w:rsidRPr="005E4E94" w:rsidRDefault="005E4E94" w:rsidP="00DA49F4">
      <w:pPr>
        <w:spacing w:after="0" w:line="240" w:lineRule="auto"/>
        <w:jc w:val="center"/>
        <w:rPr>
          <w:rFonts w:ascii="Times New Roman" w:eastAsia="Times New Roman" w:hAnsi="Times New Roman" w:cs="Times New Roman"/>
          <w:bCs/>
          <w:sz w:val="28"/>
          <w:szCs w:val="28"/>
          <w:lang w:eastAsia="ru-RU"/>
        </w:rPr>
      </w:pPr>
      <w:r w:rsidRPr="005E4E94">
        <w:rPr>
          <w:rFonts w:ascii="Times New Roman" w:eastAsia="Times New Roman" w:hAnsi="Times New Roman" w:cs="Times New Roman"/>
          <w:sz w:val="28"/>
          <w:szCs w:val="28"/>
          <w:lang w:eastAsia="ru-RU"/>
        </w:rPr>
        <w:t xml:space="preserve">Значение базового норматива затрат на оказание муниципальных услуг, </w:t>
      </w:r>
      <w:r w:rsidRPr="005E4E94">
        <w:rPr>
          <w:rFonts w:ascii="Times New Roman" w:eastAsia="Times New Roman" w:hAnsi="Times New Roman" w:cs="Times New Roman"/>
          <w:bCs/>
          <w:sz w:val="28"/>
          <w:szCs w:val="28"/>
          <w:lang w:eastAsia="ru-RU"/>
        </w:rPr>
        <w:t>значений</w:t>
      </w:r>
    </w:p>
    <w:p w:rsidR="005E4E94" w:rsidRPr="005E4E94" w:rsidRDefault="005E4E94" w:rsidP="005E4E94">
      <w:pPr>
        <w:spacing w:after="0" w:line="240" w:lineRule="auto"/>
        <w:jc w:val="center"/>
        <w:rPr>
          <w:rFonts w:ascii="Times New Roman" w:eastAsia="Times New Roman" w:hAnsi="Times New Roman" w:cs="Times New Roman"/>
          <w:sz w:val="28"/>
          <w:szCs w:val="28"/>
          <w:lang w:eastAsia="ru-RU"/>
        </w:rPr>
      </w:pPr>
      <w:r w:rsidRPr="005E4E94">
        <w:rPr>
          <w:rFonts w:ascii="Times New Roman" w:eastAsia="Times New Roman" w:hAnsi="Times New Roman" w:cs="Times New Roman"/>
          <w:bCs/>
          <w:sz w:val="28"/>
          <w:szCs w:val="28"/>
          <w:lang w:eastAsia="ru-RU"/>
        </w:rPr>
        <w:t>корректирующих коэффициентов</w:t>
      </w:r>
      <w:r w:rsidRPr="005E4E94">
        <w:rPr>
          <w:rFonts w:ascii="Times New Roman" w:eastAsia="Times New Roman" w:hAnsi="Times New Roman" w:cs="Times New Roman"/>
          <w:sz w:val="28"/>
          <w:szCs w:val="28"/>
          <w:lang w:eastAsia="ru-RU"/>
        </w:rPr>
        <w:t xml:space="preserve"> применяемых при расчете объема финансового обеспечения выполнения муниципального задания М</w:t>
      </w:r>
      <w:r w:rsidR="00C43967">
        <w:rPr>
          <w:rFonts w:ascii="Times New Roman" w:eastAsia="Times New Roman" w:hAnsi="Times New Roman" w:cs="Times New Roman"/>
          <w:sz w:val="28"/>
          <w:szCs w:val="28"/>
          <w:lang w:eastAsia="ru-RU"/>
        </w:rPr>
        <w:t>БУ «Пыталовская детская школа и</w:t>
      </w:r>
      <w:r w:rsidRPr="005E4E94">
        <w:rPr>
          <w:rFonts w:ascii="Times New Roman" w:eastAsia="Times New Roman" w:hAnsi="Times New Roman" w:cs="Times New Roman"/>
          <w:sz w:val="28"/>
          <w:szCs w:val="28"/>
          <w:lang w:eastAsia="ru-RU"/>
        </w:rPr>
        <w:t>скус</w:t>
      </w:r>
      <w:r w:rsidR="00C43967">
        <w:rPr>
          <w:rFonts w:ascii="Times New Roman" w:eastAsia="Times New Roman" w:hAnsi="Times New Roman" w:cs="Times New Roman"/>
          <w:sz w:val="28"/>
          <w:szCs w:val="28"/>
          <w:lang w:eastAsia="ru-RU"/>
        </w:rPr>
        <w:t>с</w:t>
      </w:r>
      <w:r w:rsidRPr="005E4E94">
        <w:rPr>
          <w:rFonts w:ascii="Times New Roman" w:eastAsia="Times New Roman" w:hAnsi="Times New Roman" w:cs="Times New Roman"/>
          <w:sz w:val="28"/>
          <w:szCs w:val="28"/>
          <w:lang w:eastAsia="ru-RU"/>
        </w:rPr>
        <w:t>тв» на 2026год</w:t>
      </w:r>
    </w:p>
    <w:p w:rsidR="005E4E94" w:rsidRPr="005E4E94" w:rsidRDefault="005E4E94" w:rsidP="005E4E94">
      <w:pPr>
        <w:spacing w:after="0" w:line="240" w:lineRule="auto"/>
        <w:jc w:val="center"/>
        <w:rPr>
          <w:rFonts w:ascii="Times New Roman" w:eastAsia="Times New Roman" w:hAnsi="Times New Roman" w:cs="Times New Roman"/>
          <w:sz w:val="28"/>
          <w:szCs w:val="28"/>
          <w:lang w:eastAsia="ru-RU"/>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092"/>
        <w:gridCol w:w="3260"/>
        <w:gridCol w:w="1418"/>
        <w:gridCol w:w="1134"/>
        <w:gridCol w:w="1417"/>
        <w:gridCol w:w="1418"/>
        <w:gridCol w:w="1134"/>
        <w:gridCol w:w="992"/>
        <w:gridCol w:w="1417"/>
      </w:tblGrid>
      <w:tr w:rsidR="005E4E94" w:rsidRPr="005E4E94" w:rsidTr="0041761C">
        <w:trPr>
          <w:trHeight w:val="666"/>
        </w:trPr>
        <w:tc>
          <w:tcPr>
            <w:tcW w:w="568" w:type="dxa"/>
            <w:vMerge w:val="restart"/>
            <w:tcBorders>
              <w:top w:val="single" w:sz="4" w:space="0" w:color="000000"/>
              <w:left w:val="single" w:sz="4" w:space="0" w:color="000000"/>
              <w:bottom w:val="single" w:sz="4" w:space="0" w:color="000000"/>
              <w:right w:val="single" w:sz="4" w:space="0" w:color="000000"/>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w:t>
            </w:r>
            <w:proofErr w:type="gramStart"/>
            <w:r w:rsidRPr="005E4E94">
              <w:rPr>
                <w:rFonts w:ascii="Times New Roman" w:eastAsia="Times New Roman" w:hAnsi="Times New Roman" w:cs="Times New Roman"/>
                <w:sz w:val="24"/>
                <w:szCs w:val="24"/>
                <w:lang w:eastAsia="ru-RU"/>
              </w:rPr>
              <w:t>п</w:t>
            </w:r>
            <w:proofErr w:type="gramEnd"/>
            <w:r w:rsidRPr="005E4E94">
              <w:rPr>
                <w:rFonts w:ascii="Times New Roman" w:eastAsia="Times New Roman" w:hAnsi="Times New Roman" w:cs="Times New Roman"/>
                <w:sz w:val="24"/>
                <w:szCs w:val="24"/>
                <w:lang w:eastAsia="ru-RU"/>
              </w:rPr>
              <w:t>/п</w:t>
            </w:r>
          </w:p>
        </w:tc>
        <w:tc>
          <w:tcPr>
            <w:tcW w:w="2092" w:type="dxa"/>
            <w:vMerge w:val="restart"/>
            <w:tcBorders>
              <w:top w:val="single" w:sz="4" w:space="0" w:color="000000"/>
              <w:left w:val="single" w:sz="4" w:space="0" w:color="000000"/>
              <w:bottom w:val="nil"/>
              <w:right w:val="single" w:sz="4" w:space="0" w:color="auto"/>
            </w:tcBorders>
            <w:vAlign w:val="center"/>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p>
        </w:tc>
        <w:tc>
          <w:tcPr>
            <w:tcW w:w="3260" w:type="dxa"/>
            <w:vMerge w:val="restart"/>
            <w:tcBorders>
              <w:top w:val="single" w:sz="4" w:space="0" w:color="000000"/>
              <w:left w:val="single" w:sz="4" w:space="0" w:color="000000"/>
              <w:bottom w:val="nil"/>
              <w:right w:val="single" w:sz="4" w:space="0" w:color="auto"/>
            </w:tcBorders>
            <w:vAlign w:val="center"/>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p>
        </w:tc>
        <w:tc>
          <w:tcPr>
            <w:tcW w:w="1418" w:type="dxa"/>
            <w:vMerge w:val="restart"/>
            <w:tcBorders>
              <w:top w:val="single" w:sz="4" w:space="0" w:color="000000"/>
              <w:left w:val="single" w:sz="4" w:space="0" w:color="auto"/>
              <w:bottom w:val="nil"/>
              <w:right w:val="single" w:sz="4" w:space="0" w:color="000000"/>
            </w:tcBorders>
            <w:vAlign w:val="center"/>
          </w:tcPr>
          <w:p w:rsidR="005E4E94" w:rsidRPr="005E4E94" w:rsidRDefault="005E4E94" w:rsidP="00C43967">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Показатель объема муниципальной услуги</w:t>
            </w:r>
          </w:p>
        </w:tc>
        <w:tc>
          <w:tcPr>
            <w:tcW w:w="3969" w:type="dxa"/>
            <w:gridSpan w:val="3"/>
            <w:tcBorders>
              <w:top w:val="single" w:sz="4" w:space="0" w:color="000000"/>
              <w:left w:val="single" w:sz="4" w:space="0" w:color="000000"/>
              <w:bottom w:val="single" w:sz="4" w:space="0" w:color="auto"/>
              <w:right w:val="single" w:sz="4" w:space="0" w:color="000000"/>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Нормативные затраты на единицу муниципальной услуги, руб.</w:t>
            </w:r>
          </w:p>
        </w:tc>
        <w:tc>
          <w:tcPr>
            <w:tcW w:w="2126" w:type="dxa"/>
            <w:gridSpan w:val="2"/>
            <w:vMerge w:val="restart"/>
            <w:tcBorders>
              <w:top w:val="single" w:sz="4" w:space="0" w:color="000000"/>
              <w:left w:val="single" w:sz="4" w:space="0" w:color="000000"/>
              <w:bottom w:val="single" w:sz="4" w:space="0" w:color="auto"/>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Корректирующие коэффициенты к базовому нормативу затрат</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Значение базового норматива затрат на единицу муниципальной услуги, руб.</w:t>
            </w:r>
          </w:p>
        </w:tc>
      </w:tr>
      <w:tr w:rsidR="005E4E94" w:rsidRPr="005E4E94" w:rsidTr="0041761C">
        <w:trPr>
          <w:trHeight w:val="435"/>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2092"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3260"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000000"/>
              <w:left w:val="single" w:sz="4" w:space="0" w:color="auto"/>
              <w:bottom w:val="nil"/>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134" w:type="dxa"/>
            <w:vMerge w:val="restart"/>
            <w:tcBorders>
              <w:top w:val="single" w:sz="4" w:space="0" w:color="auto"/>
              <w:left w:val="single" w:sz="4" w:space="0" w:color="000000"/>
              <w:bottom w:val="single" w:sz="4" w:space="0" w:color="000000"/>
              <w:right w:val="single" w:sz="4" w:space="0" w:color="auto"/>
            </w:tcBorders>
            <w:vAlign w:val="center"/>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Всего</w:t>
            </w:r>
          </w:p>
        </w:tc>
        <w:tc>
          <w:tcPr>
            <w:tcW w:w="2835" w:type="dxa"/>
            <w:gridSpan w:val="2"/>
            <w:tcBorders>
              <w:top w:val="single" w:sz="4" w:space="0" w:color="auto"/>
              <w:left w:val="single" w:sz="4" w:space="0" w:color="auto"/>
              <w:bottom w:val="single" w:sz="4" w:space="0" w:color="auto"/>
              <w:right w:val="single" w:sz="4" w:space="0" w:color="000000"/>
            </w:tcBorders>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в том числе:</w:t>
            </w:r>
          </w:p>
        </w:tc>
        <w:tc>
          <w:tcPr>
            <w:tcW w:w="2126" w:type="dxa"/>
            <w:gridSpan w:val="2"/>
            <w:vMerge/>
            <w:tcBorders>
              <w:top w:val="single" w:sz="4" w:space="0" w:color="000000"/>
              <w:left w:val="single" w:sz="4" w:space="0" w:color="000000"/>
              <w:bottom w:val="single" w:sz="4" w:space="0" w:color="auto"/>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41761C">
        <w:trPr>
          <w:trHeight w:val="54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2092"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3260"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000000"/>
              <w:left w:val="single" w:sz="4" w:space="0" w:color="auto"/>
              <w:bottom w:val="nil"/>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7" w:type="dxa"/>
            <w:vMerge w:val="restart"/>
            <w:tcBorders>
              <w:top w:val="single" w:sz="4" w:space="0" w:color="auto"/>
              <w:left w:val="single" w:sz="4" w:space="0" w:color="auto"/>
              <w:bottom w:val="single" w:sz="4" w:space="0" w:color="000000"/>
              <w:right w:val="single" w:sz="4" w:space="0" w:color="auto"/>
            </w:tcBorders>
            <w:hideMark/>
          </w:tcPr>
          <w:p w:rsidR="005E4E94" w:rsidRPr="005E4E94" w:rsidRDefault="005E4E94" w:rsidP="00C439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Сумма затрат, непосредственно связанных с </w:t>
            </w:r>
            <w:proofErr w:type="gramStart"/>
            <w:r w:rsidRPr="005E4E94">
              <w:rPr>
                <w:rFonts w:ascii="Times New Roman" w:eastAsia="Times New Roman" w:hAnsi="Times New Roman" w:cs="Times New Roman"/>
                <w:sz w:val="24"/>
                <w:szCs w:val="24"/>
                <w:lang w:eastAsia="ru-RU"/>
              </w:rPr>
              <w:t>оказании-ем</w:t>
            </w:r>
            <w:proofErr w:type="gramEnd"/>
            <w:r w:rsidRPr="005E4E94">
              <w:rPr>
                <w:rFonts w:ascii="Times New Roman" w:eastAsia="Times New Roman" w:hAnsi="Times New Roman" w:cs="Times New Roman"/>
                <w:sz w:val="24"/>
                <w:szCs w:val="24"/>
                <w:lang w:eastAsia="ru-RU"/>
              </w:rPr>
              <w:t xml:space="preserve"> услуги</w:t>
            </w:r>
          </w:p>
        </w:tc>
        <w:tc>
          <w:tcPr>
            <w:tcW w:w="1418" w:type="dxa"/>
            <w:vMerge w:val="restart"/>
            <w:tcBorders>
              <w:top w:val="single" w:sz="4" w:space="0" w:color="auto"/>
              <w:left w:val="single" w:sz="4" w:space="0" w:color="auto"/>
              <w:bottom w:val="single" w:sz="4" w:space="0" w:color="000000"/>
              <w:right w:val="single" w:sz="4" w:space="0" w:color="000000"/>
            </w:tcBorders>
            <w:hideMark/>
          </w:tcPr>
          <w:p w:rsidR="005E4E94" w:rsidRPr="005E4E94" w:rsidRDefault="005E4E94" w:rsidP="00C439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Сумма затрат на общехозяйственные нужды на оказание муниципальной услуги</w:t>
            </w:r>
          </w:p>
        </w:tc>
        <w:tc>
          <w:tcPr>
            <w:tcW w:w="2126" w:type="dxa"/>
            <w:gridSpan w:val="2"/>
            <w:vMerge/>
            <w:tcBorders>
              <w:top w:val="single" w:sz="4" w:space="0" w:color="auto"/>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41761C">
        <w:trPr>
          <w:trHeight w:val="855"/>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2092" w:type="dxa"/>
            <w:tcBorders>
              <w:top w:val="nil"/>
              <w:left w:val="single" w:sz="4" w:space="0" w:color="000000"/>
              <w:bottom w:val="single" w:sz="4" w:space="0" w:color="000000"/>
              <w:right w:val="single" w:sz="4" w:space="0" w:color="auto"/>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Наименование муниципальной услуги</w:t>
            </w:r>
          </w:p>
        </w:tc>
        <w:tc>
          <w:tcPr>
            <w:tcW w:w="3260" w:type="dxa"/>
            <w:tcBorders>
              <w:top w:val="nil"/>
              <w:left w:val="single" w:sz="4" w:space="0" w:color="000000"/>
              <w:bottom w:val="single" w:sz="4" w:space="0" w:color="000000"/>
              <w:right w:val="single" w:sz="4" w:space="0" w:color="auto"/>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Уникальный номер реестровой записи</w:t>
            </w:r>
          </w:p>
        </w:tc>
        <w:tc>
          <w:tcPr>
            <w:tcW w:w="1418" w:type="dxa"/>
            <w:tcBorders>
              <w:top w:val="nil"/>
              <w:left w:val="single" w:sz="4" w:space="0" w:color="auto"/>
              <w:bottom w:val="single" w:sz="4" w:space="0" w:color="000000"/>
              <w:right w:val="single" w:sz="4" w:space="0" w:color="000000"/>
            </w:tcBorders>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auto"/>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000000"/>
              <w:bottom w:val="single" w:sz="4" w:space="0" w:color="000000"/>
              <w:right w:val="single" w:sz="4" w:space="0" w:color="auto"/>
            </w:tcBorders>
            <w:hideMark/>
          </w:tcPr>
          <w:p w:rsidR="005E4E94" w:rsidRPr="005E4E94" w:rsidRDefault="005E4E94" w:rsidP="00C43967">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Территориальный</w:t>
            </w:r>
          </w:p>
        </w:tc>
        <w:tc>
          <w:tcPr>
            <w:tcW w:w="992" w:type="dxa"/>
            <w:tcBorders>
              <w:top w:val="single" w:sz="4" w:space="0" w:color="auto"/>
              <w:left w:val="single" w:sz="4" w:space="0" w:color="auto"/>
              <w:bottom w:val="single" w:sz="4" w:space="0" w:color="000000"/>
              <w:right w:val="single" w:sz="4" w:space="0" w:color="000000"/>
            </w:tcBorders>
            <w:hideMark/>
          </w:tcPr>
          <w:p w:rsidR="005E4E94" w:rsidRPr="005E4E94" w:rsidRDefault="005E4E94" w:rsidP="00C43967">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Отраслевой</w:t>
            </w: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41761C">
        <w:tc>
          <w:tcPr>
            <w:tcW w:w="568"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2092"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autoSpaceDN w:val="0"/>
              <w:adjustRightInd w:val="0"/>
              <w:spacing w:after="0" w:line="240" w:lineRule="auto"/>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lang w:eastAsia="ru-RU"/>
              </w:rPr>
              <w:t>Реализация  дополнительных общеразвивающих программ</w:t>
            </w:r>
          </w:p>
        </w:tc>
        <w:tc>
          <w:tcPr>
            <w:tcW w:w="3260" w:type="dxa"/>
            <w:tcBorders>
              <w:top w:val="single" w:sz="4" w:space="0" w:color="000000"/>
              <w:left w:val="single" w:sz="4" w:space="0" w:color="000000"/>
              <w:bottom w:val="single" w:sz="4" w:space="0" w:color="000000"/>
              <w:right w:val="single" w:sz="4" w:space="0" w:color="auto"/>
            </w:tcBorders>
            <w:vAlign w:val="center"/>
          </w:tcPr>
          <w:p w:rsidR="005E4E94" w:rsidRPr="005E4E94" w:rsidRDefault="005E4E94" w:rsidP="00C43967">
            <w:pPr>
              <w:spacing w:after="0" w:line="240" w:lineRule="auto"/>
              <w:jc w:val="center"/>
              <w:rPr>
                <w:rFonts w:ascii="Times New Roman" w:eastAsia="Times New Roman" w:hAnsi="Times New Roman" w:cs="Times New Roman"/>
                <w:b/>
                <w:sz w:val="24"/>
                <w:szCs w:val="24"/>
                <w:lang w:eastAsia="ru-RU"/>
              </w:rPr>
            </w:pPr>
            <w:r w:rsidRPr="005E4E94">
              <w:rPr>
                <w:rFonts w:ascii="Times New Roman" w:eastAsia="Times New Roman" w:hAnsi="Times New Roman" w:cs="Times New Roman"/>
                <w:lang w:eastAsia="ru-RU"/>
              </w:rPr>
              <w:t>804200О.99.0.ББ55АВ16000</w:t>
            </w:r>
          </w:p>
        </w:tc>
        <w:tc>
          <w:tcPr>
            <w:tcW w:w="1418"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E758D8">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Количество человеко-часов</w:t>
            </w:r>
          </w:p>
        </w:tc>
        <w:tc>
          <w:tcPr>
            <w:tcW w:w="1134"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E758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8780778</w:t>
            </w:r>
          </w:p>
        </w:tc>
        <w:tc>
          <w:tcPr>
            <w:tcW w:w="1417" w:type="dxa"/>
            <w:tcBorders>
              <w:top w:val="single" w:sz="4" w:space="0" w:color="000000"/>
              <w:left w:val="single" w:sz="4" w:space="0" w:color="auto"/>
              <w:bottom w:val="single" w:sz="4" w:space="0" w:color="000000"/>
              <w:right w:val="single" w:sz="4" w:space="0" w:color="auto"/>
            </w:tcBorders>
            <w:vAlign w:val="center"/>
            <w:hideMark/>
          </w:tcPr>
          <w:p w:rsidR="005E4E94" w:rsidRPr="005E4E94" w:rsidRDefault="005E4E94" w:rsidP="00E758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5800967,78</w:t>
            </w:r>
          </w:p>
        </w:tc>
        <w:tc>
          <w:tcPr>
            <w:tcW w:w="1418"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E758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2979810,22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E758D8">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E758D8">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E758D8">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8780778</w:t>
            </w:r>
          </w:p>
        </w:tc>
      </w:tr>
      <w:tr w:rsidR="005E4E94" w:rsidRPr="005E4E94" w:rsidTr="0041761C">
        <w:tc>
          <w:tcPr>
            <w:tcW w:w="568"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2</w:t>
            </w:r>
          </w:p>
        </w:tc>
        <w:tc>
          <w:tcPr>
            <w:tcW w:w="2092"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autoSpaceDN w:val="0"/>
              <w:adjustRightInd w:val="0"/>
              <w:spacing w:after="0" w:line="240" w:lineRule="auto"/>
              <w:outlineLvl w:val="2"/>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Реализация дополнительных предпрофессиональных программ в области искусств</w:t>
            </w:r>
          </w:p>
        </w:tc>
        <w:tc>
          <w:tcPr>
            <w:tcW w:w="3260" w:type="dxa"/>
            <w:tcBorders>
              <w:top w:val="single" w:sz="4" w:space="0" w:color="000000"/>
              <w:left w:val="single" w:sz="4" w:space="0" w:color="000000"/>
              <w:bottom w:val="single" w:sz="4" w:space="0" w:color="000000"/>
              <w:right w:val="single" w:sz="4" w:space="0" w:color="auto"/>
            </w:tcBorders>
            <w:vAlign w:val="center"/>
          </w:tcPr>
          <w:p w:rsidR="005E4E94" w:rsidRPr="005E4E94" w:rsidRDefault="005E4E94" w:rsidP="00C43967">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802112О.99.0.ББ55АА48000</w:t>
            </w:r>
          </w:p>
        </w:tc>
        <w:tc>
          <w:tcPr>
            <w:tcW w:w="1418"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E758D8">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Количество человеко-часов</w:t>
            </w:r>
          </w:p>
        </w:tc>
        <w:tc>
          <w:tcPr>
            <w:tcW w:w="1134" w:type="dxa"/>
            <w:tcBorders>
              <w:top w:val="single" w:sz="4" w:space="0" w:color="000000"/>
              <w:left w:val="single" w:sz="4" w:space="0" w:color="000000"/>
              <w:bottom w:val="single" w:sz="4" w:space="0" w:color="000000"/>
              <w:right w:val="single" w:sz="4" w:space="0" w:color="auto"/>
            </w:tcBorders>
            <w:hideMark/>
          </w:tcPr>
          <w:p w:rsidR="005E4E94" w:rsidRPr="005E4E94" w:rsidRDefault="005E4E94" w:rsidP="00E758D8">
            <w:pPr>
              <w:spacing w:after="200" w:line="276"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8780778</w:t>
            </w:r>
          </w:p>
        </w:tc>
        <w:tc>
          <w:tcPr>
            <w:tcW w:w="1417" w:type="dxa"/>
            <w:tcBorders>
              <w:top w:val="single" w:sz="4" w:space="0" w:color="000000"/>
              <w:left w:val="single" w:sz="4" w:space="0" w:color="auto"/>
              <w:bottom w:val="single" w:sz="4" w:space="0" w:color="000000"/>
              <w:right w:val="single" w:sz="4" w:space="0" w:color="auto"/>
            </w:tcBorders>
            <w:hideMark/>
          </w:tcPr>
          <w:p w:rsidR="005E4E94" w:rsidRPr="005E4E94" w:rsidRDefault="005E4E94" w:rsidP="00E758D8">
            <w:pPr>
              <w:spacing w:after="200" w:line="276"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5800967,78</w:t>
            </w:r>
          </w:p>
        </w:tc>
        <w:tc>
          <w:tcPr>
            <w:tcW w:w="1418" w:type="dxa"/>
            <w:tcBorders>
              <w:top w:val="single" w:sz="4" w:space="0" w:color="000000"/>
              <w:left w:val="single" w:sz="4" w:space="0" w:color="auto"/>
              <w:bottom w:val="single" w:sz="4" w:space="0" w:color="000000"/>
              <w:right w:val="single" w:sz="4" w:space="0" w:color="000000"/>
            </w:tcBorders>
            <w:hideMark/>
          </w:tcPr>
          <w:p w:rsidR="005E4E94" w:rsidRPr="005E4E94" w:rsidRDefault="005E4E94" w:rsidP="00E758D8">
            <w:pPr>
              <w:spacing w:after="200" w:line="276"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2979810,22</w:t>
            </w:r>
          </w:p>
        </w:tc>
        <w:tc>
          <w:tcPr>
            <w:tcW w:w="1134" w:type="dxa"/>
            <w:tcBorders>
              <w:top w:val="single" w:sz="4" w:space="0" w:color="000000"/>
              <w:left w:val="single" w:sz="4" w:space="0" w:color="000000"/>
              <w:bottom w:val="single" w:sz="4" w:space="0" w:color="000000"/>
              <w:right w:val="single" w:sz="4" w:space="0" w:color="000000"/>
            </w:tcBorders>
            <w:hideMark/>
          </w:tcPr>
          <w:p w:rsidR="005E4E94" w:rsidRPr="005E4E94" w:rsidRDefault="005E4E94" w:rsidP="00E758D8">
            <w:pPr>
              <w:spacing w:after="200" w:line="276"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hideMark/>
          </w:tcPr>
          <w:p w:rsidR="005E4E94" w:rsidRPr="005E4E94" w:rsidRDefault="005E4E94" w:rsidP="00E758D8">
            <w:pPr>
              <w:spacing w:after="200" w:line="276"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417" w:type="dxa"/>
            <w:tcBorders>
              <w:top w:val="single" w:sz="4" w:space="0" w:color="000000"/>
              <w:left w:val="single" w:sz="4" w:space="0" w:color="000000"/>
              <w:bottom w:val="single" w:sz="4" w:space="0" w:color="000000"/>
              <w:right w:val="single" w:sz="4" w:space="0" w:color="000000"/>
            </w:tcBorders>
            <w:hideMark/>
          </w:tcPr>
          <w:p w:rsidR="005E4E94" w:rsidRPr="005E4E94" w:rsidRDefault="005E4E94" w:rsidP="00E758D8">
            <w:pPr>
              <w:spacing w:after="200" w:line="276"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8780778</w:t>
            </w:r>
          </w:p>
        </w:tc>
      </w:tr>
    </w:tbl>
    <w:p w:rsidR="00DA49F4" w:rsidRPr="005E4E94" w:rsidRDefault="005E4E94" w:rsidP="00DA49F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8"/>
          <w:szCs w:val="28"/>
          <w:lang w:eastAsia="ru-RU"/>
        </w:rPr>
        <w:br w:type="page"/>
      </w:r>
      <w:r w:rsidR="00DA49F4">
        <w:rPr>
          <w:rFonts w:ascii="Times New Roman" w:eastAsia="Times New Roman" w:hAnsi="Times New Roman" w:cs="Times New Roman"/>
          <w:sz w:val="24"/>
          <w:szCs w:val="24"/>
          <w:lang w:eastAsia="ru-RU"/>
        </w:rPr>
        <w:lastRenderedPageBreak/>
        <w:t>Приложение № 7</w:t>
      </w:r>
    </w:p>
    <w:p w:rsidR="00DA49F4" w:rsidRPr="005E4E94" w:rsidRDefault="00DA49F4" w:rsidP="00DA49F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 к Постановлению Администрации</w:t>
      </w:r>
    </w:p>
    <w:p w:rsidR="00DA49F4" w:rsidRPr="005E4E94" w:rsidRDefault="00DA49F4" w:rsidP="00DA49F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Пыталовского муниципального округа </w:t>
      </w:r>
    </w:p>
    <w:p w:rsidR="00DA49F4" w:rsidRPr="005E4E94" w:rsidRDefault="00DA49F4" w:rsidP="00DA49F4">
      <w:pPr>
        <w:tabs>
          <w:tab w:val="left" w:pos="993"/>
        </w:tabs>
        <w:autoSpaceDN w:val="0"/>
        <w:spacing w:after="0" w:line="240" w:lineRule="auto"/>
        <w:jc w:val="right"/>
        <w:rPr>
          <w:rFonts w:ascii="Times New Roman" w:eastAsia="Times New Roman" w:hAnsi="Times New Roman" w:cs="Times New Roman"/>
          <w:sz w:val="24"/>
          <w:szCs w:val="24"/>
          <w:u w:val="single"/>
          <w:lang w:eastAsia="ru-RU"/>
        </w:rPr>
      </w:pPr>
      <w:r w:rsidRPr="005E4E94">
        <w:rPr>
          <w:rFonts w:ascii="Times New Roman" w:eastAsia="Times New Roman" w:hAnsi="Times New Roman" w:cs="Times New Roman"/>
          <w:color w:val="000000"/>
          <w:sz w:val="24"/>
          <w:szCs w:val="24"/>
          <w:u w:val="single"/>
          <w:lang w:eastAsia="ru-RU"/>
        </w:rPr>
        <w:t xml:space="preserve">от 13.04.2026  </w:t>
      </w:r>
      <w:r w:rsidRPr="005E4E94">
        <w:rPr>
          <w:rFonts w:ascii="Times New Roman" w:eastAsia="Times New Roman" w:hAnsi="Times New Roman" w:cs="Times New Roman"/>
          <w:sz w:val="24"/>
          <w:szCs w:val="24"/>
          <w:u w:val="single"/>
          <w:lang w:eastAsia="ru-RU"/>
        </w:rPr>
        <w:t>№ 383</w:t>
      </w:r>
    </w:p>
    <w:p w:rsidR="005E4E94" w:rsidRPr="005E4E94" w:rsidRDefault="005E4E94" w:rsidP="0043466C">
      <w:pPr>
        <w:spacing w:after="0" w:line="240" w:lineRule="auto"/>
        <w:jc w:val="center"/>
        <w:rPr>
          <w:rFonts w:ascii="Times New Roman" w:eastAsia="Times New Roman" w:hAnsi="Times New Roman" w:cs="Times New Roman"/>
          <w:bCs/>
          <w:sz w:val="28"/>
          <w:szCs w:val="28"/>
          <w:lang w:eastAsia="ru-RU"/>
        </w:rPr>
      </w:pPr>
      <w:r w:rsidRPr="005E4E94">
        <w:rPr>
          <w:rFonts w:ascii="Times New Roman" w:eastAsia="Times New Roman" w:hAnsi="Times New Roman" w:cs="Times New Roman"/>
          <w:sz w:val="28"/>
          <w:szCs w:val="28"/>
          <w:lang w:eastAsia="ru-RU"/>
        </w:rPr>
        <w:t xml:space="preserve">Значение базового норматива затрат на оказание муниципальных услуг, </w:t>
      </w:r>
      <w:r w:rsidRPr="005E4E94">
        <w:rPr>
          <w:rFonts w:ascii="Times New Roman" w:eastAsia="Times New Roman" w:hAnsi="Times New Roman" w:cs="Times New Roman"/>
          <w:bCs/>
          <w:sz w:val="28"/>
          <w:szCs w:val="28"/>
          <w:lang w:eastAsia="ru-RU"/>
        </w:rPr>
        <w:t>значений</w:t>
      </w:r>
    </w:p>
    <w:p w:rsidR="005E4E94" w:rsidRPr="005E4E94" w:rsidRDefault="005E4E94" w:rsidP="0043466C">
      <w:pPr>
        <w:spacing w:after="0" w:line="240" w:lineRule="auto"/>
        <w:jc w:val="center"/>
        <w:rPr>
          <w:rFonts w:ascii="Times New Roman" w:eastAsia="Times New Roman" w:hAnsi="Times New Roman" w:cs="Times New Roman"/>
          <w:sz w:val="28"/>
          <w:szCs w:val="28"/>
          <w:lang w:eastAsia="ru-RU"/>
        </w:rPr>
      </w:pPr>
      <w:r w:rsidRPr="005E4E94">
        <w:rPr>
          <w:rFonts w:ascii="Times New Roman" w:eastAsia="Times New Roman" w:hAnsi="Times New Roman" w:cs="Times New Roman"/>
          <w:bCs/>
          <w:sz w:val="28"/>
          <w:szCs w:val="28"/>
          <w:lang w:eastAsia="ru-RU"/>
        </w:rPr>
        <w:t>корректирующих коэффициентов</w:t>
      </w:r>
      <w:r w:rsidRPr="005E4E94">
        <w:rPr>
          <w:rFonts w:ascii="Times New Roman" w:eastAsia="Times New Roman" w:hAnsi="Times New Roman" w:cs="Times New Roman"/>
          <w:sz w:val="28"/>
          <w:szCs w:val="28"/>
          <w:lang w:eastAsia="ru-RU"/>
        </w:rPr>
        <w:t xml:space="preserve"> применяемых при расчете объема финансового обеспечения выполнения муниципального задания МБУДО «Пыталовская ДЮСШ»   на 2026год</w:t>
      </w:r>
    </w:p>
    <w:p w:rsidR="005E4E94" w:rsidRPr="005E4E94" w:rsidRDefault="005E4E94" w:rsidP="005E4E94">
      <w:pPr>
        <w:spacing w:after="0" w:line="240" w:lineRule="auto"/>
        <w:jc w:val="center"/>
        <w:rPr>
          <w:rFonts w:ascii="Times New Roman" w:eastAsia="Times New Roman" w:hAnsi="Times New Roman" w:cs="Times New Roman"/>
          <w:sz w:val="28"/>
          <w:szCs w:val="28"/>
          <w:lang w:eastAsia="ru-RU"/>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950"/>
        <w:gridCol w:w="2977"/>
        <w:gridCol w:w="1843"/>
        <w:gridCol w:w="1417"/>
        <w:gridCol w:w="1418"/>
        <w:gridCol w:w="1417"/>
        <w:gridCol w:w="851"/>
        <w:gridCol w:w="992"/>
        <w:gridCol w:w="1559"/>
      </w:tblGrid>
      <w:tr w:rsidR="005E4E94" w:rsidRPr="005E4E94" w:rsidTr="0043466C">
        <w:trPr>
          <w:trHeight w:val="666"/>
        </w:trPr>
        <w:tc>
          <w:tcPr>
            <w:tcW w:w="568" w:type="dxa"/>
            <w:vMerge w:val="restart"/>
            <w:tcBorders>
              <w:top w:val="single" w:sz="4" w:space="0" w:color="000000"/>
              <w:left w:val="single" w:sz="4" w:space="0" w:color="000000"/>
              <w:bottom w:val="single" w:sz="4" w:space="0" w:color="000000"/>
              <w:right w:val="single" w:sz="4" w:space="0" w:color="000000"/>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w:t>
            </w:r>
            <w:proofErr w:type="gramStart"/>
            <w:r w:rsidRPr="005E4E94">
              <w:rPr>
                <w:rFonts w:ascii="Times New Roman" w:eastAsia="Times New Roman" w:hAnsi="Times New Roman" w:cs="Times New Roman"/>
                <w:sz w:val="24"/>
                <w:szCs w:val="24"/>
                <w:lang w:eastAsia="ru-RU"/>
              </w:rPr>
              <w:t>п</w:t>
            </w:r>
            <w:proofErr w:type="gramEnd"/>
            <w:r w:rsidRPr="005E4E94">
              <w:rPr>
                <w:rFonts w:ascii="Times New Roman" w:eastAsia="Times New Roman" w:hAnsi="Times New Roman" w:cs="Times New Roman"/>
                <w:sz w:val="24"/>
                <w:szCs w:val="24"/>
                <w:lang w:eastAsia="ru-RU"/>
              </w:rPr>
              <w:t>/п</w:t>
            </w:r>
          </w:p>
        </w:tc>
        <w:tc>
          <w:tcPr>
            <w:tcW w:w="1950" w:type="dxa"/>
            <w:vMerge w:val="restart"/>
            <w:tcBorders>
              <w:top w:val="single" w:sz="4" w:space="0" w:color="000000"/>
              <w:left w:val="single" w:sz="4" w:space="0" w:color="000000"/>
              <w:bottom w:val="nil"/>
              <w:right w:val="single" w:sz="4" w:space="0" w:color="auto"/>
            </w:tcBorders>
            <w:vAlign w:val="center"/>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p>
        </w:tc>
        <w:tc>
          <w:tcPr>
            <w:tcW w:w="2977" w:type="dxa"/>
            <w:vMerge w:val="restart"/>
            <w:tcBorders>
              <w:top w:val="single" w:sz="4" w:space="0" w:color="000000"/>
              <w:left w:val="single" w:sz="4" w:space="0" w:color="000000"/>
              <w:bottom w:val="nil"/>
              <w:right w:val="single" w:sz="4" w:space="0" w:color="auto"/>
            </w:tcBorders>
            <w:vAlign w:val="center"/>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p>
        </w:tc>
        <w:tc>
          <w:tcPr>
            <w:tcW w:w="1843" w:type="dxa"/>
            <w:vMerge w:val="restart"/>
            <w:tcBorders>
              <w:top w:val="single" w:sz="4" w:space="0" w:color="000000"/>
              <w:left w:val="single" w:sz="4" w:space="0" w:color="auto"/>
              <w:bottom w:val="nil"/>
              <w:right w:val="single" w:sz="4" w:space="0" w:color="000000"/>
            </w:tcBorders>
            <w:vAlign w:val="center"/>
          </w:tcPr>
          <w:p w:rsidR="005E4E94" w:rsidRPr="005E4E94" w:rsidRDefault="005E4E94" w:rsidP="00FE74A5">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Показатель объема муниципальной услуги</w:t>
            </w:r>
          </w:p>
        </w:tc>
        <w:tc>
          <w:tcPr>
            <w:tcW w:w="4252" w:type="dxa"/>
            <w:gridSpan w:val="3"/>
            <w:tcBorders>
              <w:top w:val="single" w:sz="4" w:space="0" w:color="000000"/>
              <w:left w:val="single" w:sz="4" w:space="0" w:color="000000"/>
              <w:bottom w:val="single" w:sz="4" w:space="0" w:color="auto"/>
              <w:right w:val="single" w:sz="4" w:space="0" w:color="000000"/>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Нормативные затраты на единицу муниципальной услуги, руб.</w:t>
            </w:r>
          </w:p>
        </w:tc>
        <w:tc>
          <w:tcPr>
            <w:tcW w:w="1843" w:type="dxa"/>
            <w:gridSpan w:val="2"/>
            <w:vMerge w:val="restart"/>
            <w:tcBorders>
              <w:top w:val="single" w:sz="4" w:space="0" w:color="000000"/>
              <w:left w:val="single" w:sz="4" w:space="0" w:color="000000"/>
              <w:bottom w:val="single" w:sz="4" w:space="0" w:color="auto"/>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Корректирующие коэффициенты к базовому нормативу затрат</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Значение базового норматива затрат на единицу муниципальной услуги, руб.</w:t>
            </w:r>
          </w:p>
        </w:tc>
      </w:tr>
      <w:tr w:rsidR="005E4E94" w:rsidRPr="005E4E94" w:rsidTr="0043466C">
        <w:trPr>
          <w:trHeight w:val="435"/>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950"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2977"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000000"/>
              <w:left w:val="single" w:sz="4" w:space="0" w:color="auto"/>
              <w:bottom w:val="nil"/>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7" w:type="dxa"/>
            <w:vMerge w:val="restart"/>
            <w:tcBorders>
              <w:top w:val="single" w:sz="4" w:space="0" w:color="auto"/>
              <w:left w:val="single" w:sz="4" w:space="0" w:color="000000"/>
              <w:bottom w:val="single" w:sz="4" w:space="0" w:color="000000"/>
              <w:right w:val="single" w:sz="4" w:space="0" w:color="auto"/>
            </w:tcBorders>
            <w:vAlign w:val="center"/>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Всего</w:t>
            </w:r>
          </w:p>
        </w:tc>
        <w:tc>
          <w:tcPr>
            <w:tcW w:w="2835" w:type="dxa"/>
            <w:gridSpan w:val="2"/>
            <w:tcBorders>
              <w:top w:val="single" w:sz="4" w:space="0" w:color="auto"/>
              <w:left w:val="single" w:sz="4" w:space="0" w:color="auto"/>
              <w:bottom w:val="single" w:sz="4" w:space="0" w:color="auto"/>
              <w:right w:val="single" w:sz="4" w:space="0" w:color="000000"/>
            </w:tcBorders>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в том числе:</w:t>
            </w:r>
          </w:p>
        </w:tc>
        <w:tc>
          <w:tcPr>
            <w:tcW w:w="1843" w:type="dxa"/>
            <w:gridSpan w:val="2"/>
            <w:vMerge/>
            <w:tcBorders>
              <w:top w:val="single" w:sz="4" w:space="0" w:color="000000"/>
              <w:left w:val="single" w:sz="4" w:space="0" w:color="000000"/>
              <w:bottom w:val="single" w:sz="4" w:space="0" w:color="auto"/>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43466C">
        <w:trPr>
          <w:trHeight w:val="54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950"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2977"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000000"/>
              <w:left w:val="single" w:sz="4" w:space="0" w:color="auto"/>
              <w:bottom w:val="nil"/>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8" w:type="dxa"/>
            <w:vMerge w:val="restart"/>
            <w:tcBorders>
              <w:top w:val="single" w:sz="4" w:space="0" w:color="auto"/>
              <w:left w:val="single" w:sz="4" w:space="0" w:color="auto"/>
              <w:bottom w:val="single" w:sz="4" w:space="0" w:color="000000"/>
              <w:right w:val="single" w:sz="4" w:space="0" w:color="auto"/>
            </w:tcBorders>
            <w:hideMark/>
          </w:tcPr>
          <w:p w:rsidR="005E4E94" w:rsidRPr="005E4E94" w:rsidRDefault="005E4E94" w:rsidP="00FE74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Сумма затрат, непосредственно связанных с </w:t>
            </w:r>
            <w:proofErr w:type="gramStart"/>
            <w:r w:rsidRPr="005E4E94">
              <w:rPr>
                <w:rFonts w:ascii="Times New Roman" w:eastAsia="Times New Roman" w:hAnsi="Times New Roman" w:cs="Times New Roman"/>
                <w:sz w:val="24"/>
                <w:szCs w:val="24"/>
                <w:lang w:eastAsia="ru-RU"/>
              </w:rPr>
              <w:t>оказании-ем</w:t>
            </w:r>
            <w:proofErr w:type="gramEnd"/>
            <w:r w:rsidRPr="005E4E94">
              <w:rPr>
                <w:rFonts w:ascii="Times New Roman" w:eastAsia="Times New Roman" w:hAnsi="Times New Roman" w:cs="Times New Roman"/>
                <w:sz w:val="24"/>
                <w:szCs w:val="24"/>
                <w:lang w:eastAsia="ru-RU"/>
              </w:rPr>
              <w:t xml:space="preserve"> услуги</w:t>
            </w:r>
          </w:p>
        </w:tc>
        <w:tc>
          <w:tcPr>
            <w:tcW w:w="1417" w:type="dxa"/>
            <w:vMerge w:val="restart"/>
            <w:tcBorders>
              <w:top w:val="single" w:sz="4" w:space="0" w:color="auto"/>
              <w:left w:val="single" w:sz="4" w:space="0" w:color="auto"/>
              <w:bottom w:val="single" w:sz="4" w:space="0" w:color="000000"/>
              <w:right w:val="single" w:sz="4" w:space="0" w:color="000000"/>
            </w:tcBorders>
            <w:hideMark/>
          </w:tcPr>
          <w:p w:rsidR="005E4E94" w:rsidRPr="005E4E94" w:rsidRDefault="005E4E94" w:rsidP="00FE74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Сумма затрат на общехозяйственные нужды на оказание муниципальной услуги</w:t>
            </w:r>
          </w:p>
        </w:tc>
        <w:tc>
          <w:tcPr>
            <w:tcW w:w="1843" w:type="dxa"/>
            <w:gridSpan w:val="2"/>
            <w:vMerge/>
            <w:tcBorders>
              <w:top w:val="single" w:sz="4" w:space="0" w:color="auto"/>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43466C">
        <w:trPr>
          <w:trHeight w:val="855"/>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950" w:type="dxa"/>
            <w:tcBorders>
              <w:top w:val="nil"/>
              <w:left w:val="single" w:sz="4" w:space="0" w:color="000000"/>
              <w:bottom w:val="single" w:sz="4" w:space="0" w:color="000000"/>
              <w:right w:val="single" w:sz="4" w:space="0" w:color="auto"/>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Наименование муниципальной услуги</w:t>
            </w:r>
          </w:p>
        </w:tc>
        <w:tc>
          <w:tcPr>
            <w:tcW w:w="2977" w:type="dxa"/>
            <w:tcBorders>
              <w:top w:val="nil"/>
              <w:left w:val="single" w:sz="4" w:space="0" w:color="000000"/>
              <w:bottom w:val="single" w:sz="4" w:space="0" w:color="000000"/>
              <w:right w:val="single" w:sz="4" w:space="0" w:color="auto"/>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Уникальный номер реестровой записи</w:t>
            </w:r>
          </w:p>
        </w:tc>
        <w:tc>
          <w:tcPr>
            <w:tcW w:w="1843" w:type="dxa"/>
            <w:tcBorders>
              <w:top w:val="nil"/>
              <w:left w:val="single" w:sz="4" w:space="0" w:color="auto"/>
              <w:bottom w:val="single" w:sz="4" w:space="0" w:color="000000"/>
              <w:right w:val="single" w:sz="4" w:space="0" w:color="000000"/>
            </w:tcBorders>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000000"/>
              <w:bottom w:val="single" w:sz="4" w:space="0" w:color="000000"/>
              <w:right w:val="single" w:sz="4" w:space="0" w:color="auto"/>
            </w:tcBorders>
            <w:hideMark/>
          </w:tcPr>
          <w:p w:rsidR="005E4E94" w:rsidRPr="005E4E94" w:rsidRDefault="0043466C" w:rsidP="005E4E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Территориаль</w:t>
            </w:r>
            <w:r w:rsidR="005E4E94" w:rsidRPr="005E4E94">
              <w:rPr>
                <w:rFonts w:ascii="Times New Roman" w:eastAsia="Times New Roman" w:hAnsi="Times New Roman" w:cs="Times New Roman"/>
                <w:sz w:val="24"/>
                <w:szCs w:val="24"/>
                <w:lang w:eastAsia="ru-RU"/>
              </w:rPr>
              <w:t>ный</w:t>
            </w:r>
          </w:p>
        </w:tc>
        <w:tc>
          <w:tcPr>
            <w:tcW w:w="992" w:type="dxa"/>
            <w:tcBorders>
              <w:top w:val="single" w:sz="4" w:space="0" w:color="auto"/>
              <w:left w:val="single" w:sz="4" w:space="0" w:color="auto"/>
              <w:bottom w:val="single" w:sz="4" w:space="0" w:color="000000"/>
              <w:right w:val="single" w:sz="4" w:space="0" w:color="000000"/>
            </w:tcBorders>
            <w:hideMark/>
          </w:tcPr>
          <w:p w:rsidR="005E4E94" w:rsidRPr="005E4E94" w:rsidRDefault="0043466C" w:rsidP="005E4E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Отрас</w:t>
            </w:r>
            <w:r w:rsidR="005E4E94" w:rsidRPr="005E4E94">
              <w:rPr>
                <w:rFonts w:ascii="Times New Roman" w:eastAsia="Times New Roman" w:hAnsi="Times New Roman" w:cs="Times New Roman"/>
                <w:sz w:val="24"/>
                <w:szCs w:val="24"/>
                <w:lang w:eastAsia="ru-RU"/>
              </w:rPr>
              <w:t>левой</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43466C">
        <w:tc>
          <w:tcPr>
            <w:tcW w:w="568"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950"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autoSpaceDN w:val="0"/>
              <w:adjustRightInd w:val="0"/>
              <w:spacing w:after="0" w:line="240" w:lineRule="auto"/>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lang w:eastAsia="ru-RU"/>
              </w:rPr>
              <w:t>Реализация  дополнительных общеразвивающих программ</w:t>
            </w:r>
          </w:p>
        </w:tc>
        <w:tc>
          <w:tcPr>
            <w:tcW w:w="2977" w:type="dxa"/>
            <w:tcBorders>
              <w:top w:val="single" w:sz="4" w:space="0" w:color="000000"/>
              <w:left w:val="single" w:sz="4" w:space="0" w:color="000000"/>
              <w:bottom w:val="single" w:sz="4" w:space="0" w:color="000000"/>
              <w:right w:val="single" w:sz="4" w:space="0" w:color="auto"/>
            </w:tcBorders>
            <w:vAlign w:val="center"/>
          </w:tcPr>
          <w:p w:rsidR="005E4E94" w:rsidRPr="005E4E94" w:rsidRDefault="005E4E94" w:rsidP="00FE74A5">
            <w:pPr>
              <w:spacing w:after="0" w:line="240" w:lineRule="auto"/>
              <w:jc w:val="center"/>
              <w:rPr>
                <w:rFonts w:ascii="Times New Roman" w:eastAsia="Times New Roman" w:hAnsi="Times New Roman" w:cs="Times New Roman"/>
                <w:b/>
                <w:sz w:val="24"/>
                <w:szCs w:val="24"/>
                <w:lang w:eastAsia="ru-RU"/>
              </w:rPr>
            </w:pPr>
            <w:r w:rsidRPr="005E4E94">
              <w:rPr>
                <w:rFonts w:ascii="Times New Roman" w:eastAsia="Times New Roman" w:hAnsi="Times New Roman" w:cs="Times New Roman"/>
                <w:lang w:eastAsia="ru-RU"/>
              </w:rPr>
              <w:t>804200О.99.0.ББ52АЕ52000</w:t>
            </w:r>
          </w:p>
        </w:tc>
        <w:tc>
          <w:tcPr>
            <w:tcW w:w="1843"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Количество человеко-часов</w:t>
            </w:r>
          </w:p>
        </w:tc>
        <w:tc>
          <w:tcPr>
            <w:tcW w:w="1417"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7348788,70</w:t>
            </w:r>
          </w:p>
        </w:tc>
        <w:tc>
          <w:tcPr>
            <w:tcW w:w="1418" w:type="dxa"/>
            <w:tcBorders>
              <w:top w:val="single" w:sz="4" w:space="0" w:color="000000"/>
              <w:left w:val="single" w:sz="4" w:space="0" w:color="auto"/>
              <w:bottom w:val="single" w:sz="4" w:space="0" w:color="000000"/>
              <w:right w:val="single" w:sz="4" w:space="0" w:color="auto"/>
            </w:tcBorders>
            <w:vAlign w:val="center"/>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3690392</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3658396,70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7348788,70</w:t>
            </w:r>
          </w:p>
        </w:tc>
      </w:tr>
      <w:tr w:rsidR="005E4E94" w:rsidRPr="005E4E94" w:rsidTr="0043466C">
        <w:tc>
          <w:tcPr>
            <w:tcW w:w="568"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2</w:t>
            </w:r>
          </w:p>
        </w:tc>
        <w:tc>
          <w:tcPr>
            <w:tcW w:w="1950"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autoSpaceDN w:val="0"/>
              <w:adjustRightInd w:val="0"/>
              <w:spacing w:after="0" w:line="240" w:lineRule="auto"/>
              <w:outlineLvl w:val="2"/>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Организация и проведение физкультурных и спортивных мероприятий в рамках ВФСК ГТО «Готов к труду и обороне»</w:t>
            </w:r>
          </w:p>
        </w:tc>
        <w:tc>
          <w:tcPr>
            <w:tcW w:w="2977" w:type="dxa"/>
            <w:tcBorders>
              <w:top w:val="single" w:sz="4" w:space="0" w:color="000000"/>
              <w:left w:val="single" w:sz="4" w:space="0" w:color="000000"/>
              <w:bottom w:val="single" w:sz="4" w:space="0" w:color="000000"/>
              <w:right w:val="single" w:sz="4" w:space="0" w:color="auto"/>
            </w:tcBorders>
            <w:vAlign w:val="center"/>
          </w:tcPr>
          <w:p w:rsidR="005E4E94" w:rsidRPr="005E4E94" w:rsidRDefault="005E4E94" w:rsidP="005E4E9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931900.Р65.1.00850003002</w:t>
            </w:r>
          </w:p>
          <w:p w:rsidR="005E4E94" w:rsidRPr="005E4E94" w:rsidRDefault="005E4E94" w:rsidP="00FE74A5">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931900.Р.65.1.00850003002</w:t>
            </w:r>
          </w:p>
        </w:tc>
        <w:tc>
          <w:tcPr>
            <w:tcW w:w="1843"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Количество человеко-часов</w:t>
            </w:r>
          </w:p>
        </w:tc>
        <w:tc>
          <w:tcPr>
            <w:tcW w:w="1417" w:type="dxa"/>
            <w:tcBorders>
              <w:top w:val="single" w:sz="4" w:space="0" w:color="000000"/>
              <w:left w:val="single" w:sz="4" w:space="0" w:color="000000"/>
              <w:bottom w:val="single" w:sz="4" w:space="0" w:color="000000"/>
              <w:right w:val="single" w:sz="4" w:space="0" w:color="auto"/>
            </w:tcBorders>
            <w:hideMark/>
          </w:tcPr>
          <w:p w:rsidR="005E4E94" w:rsidRPr="005E4E94" w:rsidRDefault="005E4E94" w:rsidP="005E4E94">
            <w:pPr>
              <w:spacing w:after="200" w:line="276"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7348788,70</w:t>
            </w:r>
          </w:p>
        </w:tc>
        <w:tc>
          <w:tcPr>
            <w:tcW w:w="1418" w:type="dxa"/>
            <w:tcBorders>
              <w:top w:val="single" w:sz="4" w:space="0" w:color="000000"/>
              <w:left w:val="single" w:sz="4" w:space="0" w:color="auto"/>
              <w:bottom w:val="single" w:sz="4" w:space="0" w:color="000000"/>
              <w:right w:val="single" w:sz="4" w:space="0" w:color="auto"/>
            </w:tcBorders>
            <w:hideMark/>
          </w:tcPr>
          <w:p w:rsidR="005E4E94" w:rsidRPr="005E4E94" w:rsidRDefault="005E4E94" w:rsidP="005E4E94">
            <w:pPr>
              <w:spacing w:after="200" w:line="276"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3690392</w:t>
            </w:r>
          </w:p>
        </w:tc>
        <w:tc>
          <w:tcPr>
            <w:tcW w:w="1417" w:type="dxa"/>
            <w:tcBorders>
              <w:top w:val="single" w:sz="4" w:space="0" w:color="000000"/>
              <w:left w:val="single" w:sz="4" w:space="0" w:color="auto"/>
              <w:bottom w:val="single" w:sz="4" w:space="0" w:color="000000"/>
              <w:right w:val="single" w:sz="4" w:space="0" w:color="000000"/>
            </w:tcBorders>
            <w:hideMark/>
          </w:tcPr>
          <w:p w:rsidR="005E4E94" w:rsidRPr="005E4E94" w:rsidRDefault="005E4E94" w:rsidP="005E4E94">
            <w:pPr>
              <w:spacing w:after="200" w:line="276"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3658396,70</w:t>
            </w:r>
          </w:p>
        </w:tc>
        <w:tc>
          <w:tcPr>
            <w:tcW w:w="851" w:type="dxa"/>
            <w:tcBorders>
              <w:top w:val="single" w:sz="4" w:space="0" w:color="000000"/>
              <w:left w:val="single" w:sz="4" w:space="0" w:color="000000"/>
              <w:bottom w:val="single" w:sz="4" w:space="0" w:color="000000"/>
              <w:right w:val="single" w:sz="4" w:space="0" w:color="000000"/>
            </w:tcBorders>
            <w:hideMark/>
          </w:tcPr>
          <w:p w:rsidR="005E4E94" w:rsidRPr="005E4E94" w:rsidRDefault="005E4E94" w:rsidP="005E4E94">
            <w:pPr>
              <w:spacing w:after="200" w:line="276"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hideMark/>
          </w:tcPr>
          <w:p w:rsidR="005E4E94" w:rsidRPr="005E4E94" w:rsidRDefault="005E4E94" w:rsidP="005E4E94">
            <w:pPr>
              <w:spacing w:after="200" w:line="276"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559" w:type="dxa"/>
            <w:tcBorders>
              <w:top w:val="single" w:sz="4" w:space="0" w:color="000000"/>
              <w:left w:val="single" w:sz="4" w:space="0" w:color="000000"/>
              <w:bottom w:val="single" w:sz="4" w:space="0" w:color="000000"/>
              <w:right w:val="single" w:sz="4" w:space="0" w:color="000000"/>
            </w:tcBorders>
            <w:hideMark/>
          </w:tcPr>
          <w:p w:rsidR="005E4E94" w:rsidRPr="005E4E94" w:rsidRDefault="005E4E94" w:rsidP="005E4E94">
            <w:pPr>
              <w:spacing w:after="200" w:line="276"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7348788,70</w:t>
            </w:r>
          </w:p>
        </w:tc>
      </w:tr>
    </w:tbl>
    <w:p w:rsidR="00FE74A5" w:rsidRDefault="00FE74A5" w:rsidP="00DA49F4">
      <w:pPr>
        <w:spacing w:after="0" w:line="240" w:lineRule="auto"/>
        <w:jc w:val="right"/>
        <w:rPr>
          <w:rFonts w:ascii="Times New Roman" w:eastAsia="Times New Roman" w:hAnsi="Times New Roman" w:cs="Times New Roman"/>
          <w:sz w:val="24"/>
          <w:szCs w:val="24"/>
          <w:lang w:eastAsia="ru-RU"/>
        </w:rPr>
      </w:pPr>
    </w:p>
    <w:p w:rsidR="00DA49F4" w:rsidRPr="005E4E94" w:rsidRDefault="00DA49F4" w:rsidP="00DA49F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8</w:t>
      </w:r>
    </w:p>
    <w:p w:rsidR="00DA49F4" w:rsidRPr="005E4E94" w:rsidRDefault="00DA49F4" w:rsidP="00DA49F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 к Постановлению Администрации</w:t>
      </w:r>
    </w:p>
    <w:p w:rsidR="00DA49F4" w:rsidRPr="005E4E94" w:rsidRDefault="00DA49F4" w:rsidP="00DA49F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Пыталовского муниципального округа </w:t>
      </w:r>
    </w:p>
    <w:p w:rsidR="00DA49F4" w:rsidRPr="005E4E94" w:rsidRDefault="00DA49F4" w:rsidP="00DA49F4">
      <w:pPr>
        <w:tabs>
          <w:tab w:val="left" w:pos="993"/>
        </w:tabs>
        <w:autoSpaceDN w:val="0"/>
        <w:spacing w:after="0" w:line="240" w:lineRule="auto"/>
        <w:jc w:val="right"/>
        <w:rPr>
          <w:rFonts w:ascii="Times New Roman" w:eastAsia="Times New Roman" w:hAnsi="Times New Roman" w:cs="Times New Roman"/>
          <w:sz w:val="24"/>
          <w:szCs w:val="24"/>
          <w:u w:val="single"/>
          <w:lang w:eastAsia="ru-RU"/>
        </w:rPr>
      </w:pPr>
      <w:r w:rsidRPr="005E4E94">
        <w:rPr>
          <w:rFonts w:ascii="Times New Roman" w:eastAsia="Times New Roman" w:hAnsi="Times New Roman" w:cs="Times New Roman"/>
          <w:color w:val="000000"/>
          <w:sz w:val="24"/>
          <w:szCs w:val="24"/>
          <w:u w:val="single"/>
          <w:lang w:eastAsia="ru-RU"/>
        </w:rPr>
        <w:t xml:space="preserve">от 13.04.2026  </w:t>
      </w:r>
      <w:r w:rsidRPr="005E4E94">
        <w:rPr>
          <w:rFonts w:ascii="Times New Roman" w:eastAsia="Times New Roman" w:hAnsi="Times New Roman" w:cs="Times New Roman"/>
          <w:sz w:val="24"/>
          <w:szCs w:val="24"/>
          <w:u w:val="single"/>
          <w:lang w:eastAsia="ru-RU"/>
        </w:rPr>
        <w:t>№ 383</w:t>
      </w:r>
    </w:p>
    <w:p w:rsidR="005E4E94" w:rsidRPr="005E4E94" w:rsidRDefault="005E4E94" w:rsidP="00DA49F4">
      <w:pPr>
        <w:spacing w:after="0" w:line="240" w:lineRule="auto"/>
        <w:jc w:val="right"/>
        <w:rPr>
          <w:rFonts w:ascii="Times New Roman" w:eastAsia="Times New Roman" w:hAnsi="Times New Roman" w:cs="Times New Roman"/>
          <w:bCs/>
          <w:sz w:val="28"/>
          <w:szCs w:val="28"/>
          <w:lang w:eastAsia="ru-RU"/>
        </w:rPr>
      </w:pPr>
      <w:r w:rsidRPr="005E4E94">
        <w:rPr>
          <w:rFonts w:ascii="Times New Roman" w:eastAsia="Times New Roman" w:hAnsi="Times New Roman" w:cs="Times New Roman"/>
          <w:sz w:val="28"/>
          <w:szCs w:val="28"/>
          <w:lang w:eastAsia="ru-RU"/>
        </w:rPr>
        <w:t xml:space="preserve">Значение базового норматива затрат на оказание муниципальных услуг, </w:t>
      </w:r>
      <w:r w:rsidRPr="005E4E94">
        <w:rPr>
          <w:rFonts w:ascii="Times New Roman" w:eastAsia="Times New Roman" w:hAnsi="Times New Roman" w:cs="Times New Roman"/>
          <w:bCs/>
          <w:sz w:val="28"/>
          <w:szCs w:val="28"/>
          <w:lang w:eastAsia="ru-RU"/>
        </w:rPr>
        <w:t>значений</w:t>
      </w:r>
    </w:p>
    <w:p w:rsidR="005E4E94" w:rsidRPr="005E4E94" w:rsidRDefault="005E4E94" w:rsidP="005E4E94">
      <w:pPr>
        <w:spacing w:after="0" w:line="240" w:lineRule="auto"/>
        <w:jc w:val="center"/>
        <w:rPr>
          <w:rFonts w:ascii="Times New Roman" w:eastAsia="Times New Roman" w:hAnsi="Times New Roman" w:cs="Times New Roman"/>
          <w:sz w:val="28"/>
          <w:szCs w:val="28"/>
          <w:lang w:eastAsia="ru-RU"/>
        </w:rPr>
      </w:pPr>
      <w:r w:rsidRPr="005E4E94">
        <w:rPr>
          <w:rFonts w:ascii="Times New Roman" w:eastAsia="Times New Roman" w:hAnsi="Times New Roman" w:cs="Times New Roman"/>
          <w:bCs/>
          <w:sz w:val="28"/>
          <w:szCs w:val="28"/>
          <w:lang w:eastAsia="ru-RU"/>
        </w:rPr>
        <w:t>корректирующих коэффициентов</w:t>
      </w:r>
      <w:r w:rsidRPr="005E4E94">
        <w:rPr>
          <w:rFonts w:ascii="Times New Roman" w:eastAsia="Times New Roman" w:hAnsi="Times New Roman" w:cs="Times New Roman"/>
          <w:sz w:val="28"/>
          <w:szCs w:val="28"/>
          <w:lang w:eastAsia="ru-RU"/>
        </w:rPr>
        <w:t xml:space="preserve"> применяемых при расчете объема финансового обеспечения выполнения муниципального задания МБОУ «Гавровская средняя школа»  на 2026год</w:t>
      </w:r>
    </w:p>
    <w:p w:rsidR="005E4E94" w:rsidRPr="005E4E94" w:rsidRDefault="005E4E94" w:rsidP="005E4E94">
      <w:pPr>
        <w:spacing w:after="0" w:line="240" w:lineRule="auto"/>
        <w:jc w:val="right"/>
        <w:rPr>
          <w:rFonts w:ascii="Times New Roman" w:eastAsia="Times New Roman" w:hAnsi="Times New Roman" w:cs="Times New Roman"/>
          <w:sz w:val="24"/>
          <w:szCs w:val="24"/>
          <w:lang w:eastAsia="ru-RU"/>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952"/>
        <w:gridCol w:w="2977"/>
        <w:gridCol w:w="1984"/>
        <w:gridCol w:w="1560"/>
        <w:gridCol w:w="1275"/>
        <w:gridCol w:w="1276"/>
        <w:gridCol w:w="1134"/>
        <w:gridCol w:w="851"/>
        <w:gridCol w:w="1417"/>
      </w:tblGrid>
      <w:tr w:rsidR="005E4E94" w:rsidRPr="005E4E94" w:rsidTr="0044644C">
        <w:trPr>
          <w:trHeight w:val="630"/>
        </w:trPr>
        <w:tc>
          <w:tcPr>
            <w:tcW w:w="566" w:type="dxa"/>
            <w:vMerge w:val="restart"/>
            <w:tcBorders>
              <w:top w:val="single" w:sz="4" w:space="0" w:color="000000"/>
              <w:left w:val="single" w:sz="4" w:space="0" w:color="000000"/>
              <w:bottom w:val="single" w:sz="4" w:space="0" w:color="000000"/>
              <w:right w:val="single" w:sz="4" w:space="0" w:color="000000"/>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w:t>
            </w:r>
            <w:proofErr w:type="gramStart"/>
            <w:r w:rsidRPr="005E4E94">
              <w:rPr>
                <w:rFonts w:ascii="Times New Roman" w:eastAsia="Times New Roman" w:hAnsi="Times New Roman" w:cs="Times New Roman"/>
                <w:sz w:val="24"/>
                <w:szCs w:val="24"/>
                <w:lang w:eastAsia="ru-RU"/>
              </w:rPr>
              <w:t>п</w:t>
            </w:r>
            <w:proofErr w:type="gramEnd"/>
            <w:r w:rsidRPr="005E4E94">
              <w:rPr>
                <w:rFonts w:ascii="Times New Roman" w:eastAsia="Times New Roman" w:hAnsi="Times New Roman" w:cs="Times New Roman"/>
                <w:sz w:val="24"/>
                <w:szCs w:val="24"/>
                <w:lang w:eastAsia="ru-RU"/>
              </w:rPr>
              <w:t>/п</w:t>
            </w:r>
          </w:p>
        </w:tc>
        <w:tc>
          <w:tcPr>
            <w:tcW w:w="1952" w:type="dxa"/>
            <w:vMerge w:val="restart"/>
            <w:tcBorders>
              <w:top w:val="single" w:sz="4" w:space="0" w:color="000000"/>
              <w:left w:val="single" w:sz="4" w:space="0" w:color="000000"/>
              <w:bottom w:val="nil"/>
              <w:right w:val="single" w:sz="4" w:space="0" w:color="auto"/>
            </w:tcBorders>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p>
        </w:tc>
        <w:tc>
          <w:tcPr>
            <w:tcW w:w="2977" w:type="dxa"/>
            <w:vMerge w:val="restart"/>
            <w:tcBorders>
              <w:top w:val="single" w:sz="4" w:space="0" w:color="000000"/>
              <w:left w:val="single" w:sz="4" w:space="0" w:color="000000"/>
              <w:bottom w:val="nil"/>
              <w:right w:val="single" w:sz="4" w:space="0" w:color="auto"/>
            </w:tcBorders>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p>
        </w:tc>
        <w:tc>
          <w:tcPr>
            <w:tcW w:w="1984" w:type="dxa"/>
            <w:vMerge w:val="restart"/>
            <w:tcBorders>
              <w:top w:val="single" w:sz="4" w:space="0" w:color="000000"/>
              <w:left w:val="single" w:sz="4" w:space="0" w:color="auto"/>
              <w:bottom w:val="nil"/>
              <w:right w:val="single" w:sz="4" w:space="0" w:color="000000"/>
            </w:tcBorders>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p>
        </w:tc>
        <w:tc>
          <w:tcPr>
            <w:tcW w:w="4111" w:type="dxa"/>
            <w:gridSpan w:val="3"/>
            <w:tcBorders>
              <w:top w:val="single" w:sz="4" w:space="0" w:color="000000"/>
              <w:left w:val="single" w:sz="4" w:space="0" w:color="000000"/>
              <w:bottom w:val="single" w:sz="4" w:space="0" w:color="auto"/>
              <w:right w:val="single" w:sz="4" w:space="0" w:color="000000"/>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Нормативные затраты на единицу муниципальной услуги, руб.</w:t>
            </w:r>
          </w:p>
        </w:tc>
        <w:tc>
          <w:tcPr>
            <w:tcW w:w="1985" w:type="dxa"/>
            <w:gridSpan w:val="2"/>
            <w:vMerge w:val="restart"/>
            <w:tcBorders>
              <w:top w:val="single" w:sz="4" w:space="0" w:color="000000"/>
              <w:left w:val="single" w:sz="4" w:space="0" w:color="000000"/>
              <w:bottom w:val="single" w:sz="4" w:space="0" w:color="auto"/>
              <w:right w:val="single" w:sz="4" w:space="0" w:color="000000"/>
            </w:tcBorders>
            <w:hideMark/>
          </w:tcPr>
          <w:p w:rsidR="005E4E94" w:rsidRPr="005E4E94" w:rsidRDefault="005E4E94" w:rsidP="00FE74A5">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Корректирующие коэффициенты к базовому нормативу затрат</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Значение базового норматива затрат на единицу муниципальной услуги, руб.</w:t>
            </w:r>
          </w:p>
        </w:tc>
      </w:tr>
      <w:tr w:rsidR="005E4E94" w:rsidRPr="005E4E94" w:rsidTr="0044644C">
        <w:trPr>
          <w:trHeight w:val="345"/>
        </w:trPr>
        <w:tc>
          <w:tcPr>
            <w:tcW w:w="566"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952"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2977"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000000"/>
              <w:left w:val="single" w:sz="4" w:space="0" w:color="auto"/>
              <w:bottom w:val="nil"/>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560" w:type="dxa"/>
            <w:vMerge w:val="restart"/>
            <w:tcBorders>
              <w:top w:val="single" w:sz="4" w:space="0" w:color="auto"/>
              <w:left w:val="single" w:sz="4" w:space="0" w:color="000000"/>
              <w:bottom w:val="single" w:sz="4" w:space="0" w:color="000000"/>
              <w:right w:val="single" w:sz="4" w:space="0" w:color="auto"/>
            </w:tcBorders>
            <w:vAlign w:val="center"/>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Всего</w:t>
            </w:r>
          </w:p>
        </w:tc>
        <w:tc>
          <w:tcPr>
            <w:tcW w:w="2551" w:type="dxa"/>
            <w:gridSpan w:val="2"/>
            <w:tcBorders>
              <w:top w:val="single" w:sz="4" w:space="0" w:color="auto"/>
              <w:left w:val="single" w:sz="4" w:space="0" w:color="auto"/>
              <w:bottom w:val="single" w:sz="4" w:space="0" w:color="auto"/>
              <w:right w:val="single" w:sz="4" w:space="0" w:color="000000"/>
            </w:tcBorders>
            <w:hideMark/>
          </w:tcPr>
          <w:p w:rsidR="005E4E94" w:rsidRPr="005E4E94" w:rsidRDefault="005E4E94" w:rsidP="005E4E9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в том числе:</w:t>
            </w:r>
          </w:p>
        </w:tc>
        <w:tc>
          <w:tcPr>
            <w:tcW w:w="1985" w:type="dxa"/>
            <w:gridSpan w:val="2"/>
            <w:vMerge/>
            <w:tcBorders>
              <w:top w:val="single" w:sz="4" w:space="0" w:color="000000"/>
              <w:left w:val="single" w:sz="4" w:space="0" w:color="000000"/>
              <w:bottom w:val="single" w:sz="4" w:space="0" w:color="auto"/>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44644C">
        <w:trPr>
          <w:trHeight w:val="276"/>
        </w:trPr>
        <w:tc>
          <w:tcPr>
            <w:tcW w:w="566"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952"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2977" w:type="dxa"/>
            <w:vMerge/>
            <w:tcBorders>
              <w:top w:val="single" w:sz="4" w:space="0" w:color="000000"/>
              <w:left w:val="single" w:sz="4" w:space="0" w:color="000000"/>
              <w:bottom w:val="nil"/>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984" w:type="dxa"/>
            <w:vMerge/>
            <w:tcBorders>
              <w:top w:val="single" w:sz="4" w:space="0" w:color="000000"/>
              <w:left w:val="single" w:sz="4" w:space="0" w:color="auto"/>
              <w:bottom w:val="nil"/>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560" w:type="dxa"/>
            <w:vMerge/>
            <w:tcBorders>
              <w:top w:val="single" w:sz="4" w:space="0" w:color="auto"/>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275" w:type="dxa"/>
            <w:vMerge w:val="restart"/>
            <w:tcBorders>
              <w:top w:val="single" w:sz="4" w:space="0" w:color="auto"/>
              <w:left w:val="single" w:sz="4" w:space="0" w:color="auto"/>
              <w:bottom w:val="single" w:sz="4" w:space="0" w:color="000000"/>
              <w:right w:val="single" w:sz="4" w:space="0" w:color="auto"/>
            </w:tcBorders>
            <w:hideMark/>
          </w:tcPr>
          <w:p w:rsidR="005E4E94" w:rsidRPr="005E4E94" w:rsidRDefault="005E4E94" w:rsidP="00FE74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Сумма затрат, непосредственно связанных с оказанием услуги</w:t>
            </w:r>
          </w:p>
        </w:tc>
        <w:tc>
          <w:tcPr>
            <w:tcW w:w="1276" w:type="dxa"/>
            <w:vMerge w:val="restart"/>
            <w:tcBorders>
              <w:top w:val="single" w:sz="4" w:space="0" w:color="auto"/>
              <w:left w:val="single" w:sz="4" w:space="0" w:color="auto"/>
              <w:bottom w:val="single" w:sz="4" w:space="0" w:color="000000"/>
              <w:right w:val="single" w:sz="4" w:space="0" w:color="000000"/>
            </w:tcBorders>
            <w:hideMark/>
          </w:tcPr>
          <w:p w:rsidR="005E4E94" w:rsidRPr="005E4E94" w:rsidRDefault="005E4E94" w:rsidP="00FE74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Сумма затрат на общехозяйственные нужды на оказание муниципальной услуги</w:t>
            </w:r>
          </w:p>
        </w:tc>
        <w:tc>
          <w:tcPr>
            <w:tcW w:w="1985" w:type="dxa"/>
            <w:gridSpan w:val="2"/>
            <w:vMerge/>
            <w:tcBorders>
              <w:top w:val="single" w:sz="4" w:space="0" w:color="auto"/>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44644C">
        <w:trPr>
          <w:trHeight w:val="855"/>
        </w:trPr>
        <w:tc>
          <w:tcPr>
            <w:tcW w:w="566"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952" w:type="dxa"/>
            <w:tcBorders>
              <w:top w:val="nil"/>
              <w:left w:val="single" w:sz="4" w:space="0" w:color="000000"/>
              <w:bottom w:val="single" w:sz="4" w:space="0" w:color="000000"/>
              <w:right w:val="single" w:sz="4" w:space="0" w:color="auto"/>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Наименование муниципальной услуги</w:t>
            </w:r>
          </w:p>
        </w:tc>
        <w:tc>
          <w:tcPr>
            <w:tcW w:w="2977" w:type="dxa"/>
            <w:tcBorders>
              <w:top w:val="nil"/>
              <w:left w:val="single" w:sz="4" w:space="0" w:color="000000"/>
              <w:bottom w:val="single" w:sz="4" w:space="0" w:color="000000"/>
              <w:right w:val="single" w:sz="4" w:space="0" w:color="auto"/>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Уникальный номер реестровой записи</w:t>
            </w:r>
          </w:p>
        </w:tc>
        <w:tc>
          <w:tcPr>
            <w:tcW w:w="1984" w:type="dxa"/>
            <w:tcBorders>
              <w:top w:val="nil"/>
              <w:left w:val="single" w:sz="4" w:space="0" w:color="auto"/>
              <w:bottom w:val="single" w:sz="4" w:space="0" w:color="000000"/>
              <w:right w:val="single" w:sz="4" w:space="0" w:color="000000"/>
            </w:tcBorders>
            <w:hideMark/>
          </w:tcPr>
          <w:p w:rsidR="005E4E94" w:rsidRPr="005E4E94" w:rsidRDefault="005E4E94" w:rsidP="00FE74A5">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Показатель объема муниципальной услуги</w:t>
            </w:r>
          </w:p>
        </w:tc>
        <w:tc>
          <w:tcPr>
            <w:tcW w:w="1560" w:type="dxa"/>
            <w:vMerge/>
            <w:tcBorders>
              <w:top w:val="single" w:sz="4" w:space="0" w:color="auto"/>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000000"/>
              <w:bottom w:val="single" w:sz="4" w:space="0" w:color="000000"/>
              <w:right w:val="single" w:sz="4" w:space="0" w:color="auto"/>
            </w:tcBorders>
            <w:hideMark/>
          </w:tcPr>
          <w:p w:rsidR="005E4E94" w:rsidRPr="005E4E94" w:rsidRDefault="005E4E94" w:rsidP="00FE74A5">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Территориальный</w:t>
            </w:r>
          </w:p>
        </w:tc>
        <w:tc>
          <w:tcPr>
            <w:tcW w:w="851" w:type="dxa"/>
            <w:tcBorders>
              <w:top w:val="single" w:sz="4" w:space="0" w:color="auto"/>
              <w:left w:val="single" w:sz="4" w:space="0" w:color="auto"/>
              <w:bottom w:val="single" w:sz="4" w:space="0" w:color="000000"/>
              <w:right w:val="single" w:sz="4" w:space="0" w:color="000000"/>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Отраслевой</w:t>
            </w: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r>
      <w:tr w:rsidR="005E4E94" w:rsidRPr="005E4E94" w:rsidTr="0044644C">
        <w:tc>
          <w:tcPr>
            <w:tcW w:w="566" w:type="dxa"/>
            <w:tcBorders>
              <w:top w:val="single" w:sz="4" w:space="0" w:color="000000"/>
              <w:left w:val="single" w:sz="4" w:space="0" w:color="000000"/>
              <w:bottom w:val="single" w:sz="4" w:space="0" w:color="000000"/>
              <w:right w:val="single" w:sz="4" w:space="0" w:color="000000"/>
            </w:tcBorders>
            <w:vAlign w:val="center"/>
          </w:tcPr>
          <w:p w:rsidR="005E4E94" w:rsidRPr="005E4E94"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p>
        </w:tc>
        <w:tc>
          <w:tcPr>
            <w:tcW w:w="1952" w:type="dxa"/>
            <w:tcBorders>
              <w:top w:val="single" w:sz="4" w:space="0" w:color="000000"/>
              <w:left w:val="single" w:sz="4" w:space="0" w:color="000000"/>
              <w:bottom w:val="single" w:sz="4" w:space="0" w:color="000000"/>
              <w:right w:val="single" w:sz="4" w:space="0" w:color="auto"/>
            </w:tcBorders>
            <w:hideMark/>
          </w:tcPr>
          <w:p w:rsidR="005E4E94" w:rsidRPr="005E4E94" w:rsidRDefault="005E4E94" w:rsidP="005E4E94">
            <w:pPr>
              <w:autoSpaceDN w:val="0"/>
              <w:adjustRightInd w:val="0"/>
              <w:spacing w:after="0" w:line="240" w:lineRule="auto"/>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Реализация основных общеобразовательных программ дошкольного образования</w:t>
            </w:r>
          </w:p>
        </w:tc>
        <w:tc>
          <w:tcPr>
            <w:tcW w:w="2977" w:type="dxa"/>
            <w:tcBorders>
              <w:top w:val="single" w:sz="4" w:space="0" w:color="000000"/>
              <w:left w:val="single" w:sz="4" w:space="0" w:color="000000"/>
              <w:bottom w:val="single" w:sz="4" w:space="0" w:color="000000"/>
              <w:right w:val="single" w:sz="4" w:space="0" w:color="auto"/>
            </w:tcBorders>
            <w:vAlign w:val="bottom"/>
            <w:hideMark/>
          </w:tcPr>
          <w:p w:rsidR="005E4E94" w:rsidRPr="005E4E94" w:rsidRDefault="005E4E94" w:rsidP="005E4E9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853311О.99.0.БВ19АБ40000</w:t>
            </w:r>
          </w:p>
          <w:p w:rsidR="005E4E94" w:rsidRPr="005E4E94" w:rsidRDefault="005E4E94" w:rsidP="005E4E9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853211О.99.0.БВ19АБ80000</w:t>
            </w:r>
          </w:p>
          <w:p w:rsidR="005E4E94" w:rsidRPr="005E4E94" w:rsidRDefault="005E4E94" w:rsidP="005E4E9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853211О.99.0.БВ19АБ76000</w:t>
            </w:r>
          </w:p>
          <w:p w:rsidR="005E4E94" w:rsidRPr="005E4E94" w:rsidRDefault="005E4E94" w:rsidP="005E4E9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853211О.99.0.БВ19АБ82000</w:t>
            </w:r>
          </w:p>
        </w:tc>
        <w:tc>
          <w:tcPr>
            <w:tcW w:w="1984"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FE74A5">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Число обучающихся (человек)</w:t>
            </w:r>
          </w:p>
        </w:tc>
        <w:tc>
          <w:tcPr>
            <w:tcW w:w="1560"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2048307,79</w:t>
            </w:r>
          </w:p>
        </w:tc>
        <w:tc>
          <w:tcPr>
            <w:tcW w:w="1275" w:type="dxa"/>
            <w:tcBorders>
              <w:top w:val="single" w:sz="4" w:space="0" w:color="000000"/>
              <w:left w:val="single" w:sz="4" w:space="0" w:color="auto"/>
              <w:bottom w:val="single" w:sz="4" w:space="0" w:color="000000"/>
              <w:right w:val="single" w:sz="4" w:space="0" w:color="auto"/>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639500</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9015000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2048307,79</w:t>
            </w:r>
          </w:p>
        </w:tc>
      </w:tr>
      <w:tr w:rsidR="005E4E94" w:rsidRPr="005E4E94" w:rsidTr="0044644C">
        <w:tc>
          <w:tcPr>
            <w:tcW w:w="566"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952" w:type="dxa"/>
            <w:tcBorders>
              <w:top w:val="single" w:sz="4" w:space="0" w:color="000000"/>
              <w:left w:val="single" w:sz="4" w:space="0" w:color="000000"/>
              <w:bottom w:val="single" w:sz="4" w:space="0" w:color="000000"/>
              <w:right w:val="single" w:sz="4" w:space="0" w:color="auto"/>
            </w:tcBorders>
            <w:hideMark/>
          </w:tcPr>
          <w:p w:rsidR="005E4E94" w:rsidRPr="005E4E94" w:rsidRDefault="005E4E94" w:rsidP="005E4E94">
            <w:pPr>
              <w:autoSpaceDN w:val="0"/>
              <w:adjustRightInd w:val="0"/>
              <w:spacing w:after="0" w:line="240" w:lineRule="auto"/>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Реализация основных общеобразовательных программ начального </w:t>
            </w:r>
            <w:r w:rsidRPr="005E4E94">
              <w:rPr>
                <w:rFonts w:ascii="Times New Roman" w:eastAsia="Times New Roman" w:hAnsi="Times New Roman" w:cs="Times New Roman"/>
                <w:sz w:val="24"/>
                <w:szCs w:val="24"/>
                <w:lang w:eastAsia="ru-RU"/>
              </w:rPr>
              <w:lastRenderedPageBreak/>
              <w:t>общего образования</w:t>
            </w:r>
          </w:p>
        </w:tc>
        <w:tc>
          <w:tcPr>
            <w:tcW w:w="2977" w:type="dxa"/>
            <w:tcBorders>
              <w:top w:val="single" w:sz="4" w:space="0" w:color="000000"/>
              <w:left w:val="single" w:sz="4" w:space="0" w:color="000000"/>
              <w:bottom w:val="single" w:sz="4" w:space="0" w:color="000000"/>
              <w:right w:val="single" w:sz="4" w:space="0" w:color="auto"/>
            </w:tcBorders>
            <w:vAlign w:val="bottom"/>
          </w:tcPr>
          <w:p w:rsidR="005E4E94" w:rsidRPr="005E4E94" w:rsidRDefault="005E4E94" w:rsidP="005E4E9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lastRenderedPageBreak/>
              <w:t>801012О.99.0.БА81АВ88000</w:t>
            </w:r>
          </w:p>
          <w:p w:rsidR="005E4E94" w:rsidRPr="005E4E94" w:rsidRDefault="005E4E94" w:rsidP="00FE74A5">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lang w:eastAsia="ru-RU"/>
              </w:rPr>
              <w:t>801012О.99.0.БА81АЭ92001</w:t>
            </w:r>
          </w:p>
        </w:tc>
        <w:tc>
          <w:tcPr>
            <w:tcW w:w="1984"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FE74A5">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Число обучающихся (человек)</w:t>
            </w:r>
          </w:p>
        </w:tc>
        <w:tc>
          <w:tcPr>
            <w:tcW w:w="1560"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98525,48</w:t>
            </w:r>
          </w:p>
        </w:tc>
        <w:tc>
          <w:tcPr>
            <w:tcW w:w="1275" w:type="dxa"/>
            <w:tcBorders>
              <w:top w:val="single" w:sz="4" w:space="0" w:color="000000"/>
              <w:left w:val="single" w:sz="4" w:space="0" w:color="auto"/>
              <w:bottom w:val="single" w:sz="4" w:space="0" w:color="000000"/>
              <w:right w:val="single" w:sz="4" w:space="0" w:color="auto"/>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63537,41</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34988,07</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98525,48</w:t>
            </w:r>
          </w:p>
        </w:tc>
      </w:tr>
      <w:tr w:rsidR="005E4E94" w:rsidRPr="005E4E94" w:rsidTr="0044644C">
        <w:tc>
          <w:tcPr>
            <w:tcW w:w="566"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lastRenderedPageBreak/>
              <w:t>3</w:t>
            </w:r>
          </w:p>
        </w:tc>
        <w:tc>
          <w:tcPr>
            <w:tcW w:w="1952" w:type="dxa"/>
            <w:tcBorders>
              <w:top w:val="single" w:sz="4" w:space="0" w:color="000000"/>
              <w:left w:val="single" w:sz="4" w:space="0" w:color="000000"/>
              <w:bottom w:val="single" w:sz="4" w:space="0" w:color="000000"/>
              <w:right w:val="single" w:sz="4" w:space="0" w:color="auto"/>
            </w:tcBorders>
            <w:hideMark/>
          </w:tcPr>
          <w:p w:rsidR="005E4E94" w:rsidRPr="005E4E94" w:rsidRDefault="005E4E94" w:rsidP="005E4E94">
            <w:pPr>
              <w:autoSpaceDN w:val="0"/>
              <w:adjustRightInd w:val="0"/>
              <w:spacing w:after="0" w:line="240" w:lineRule="auto"/>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Реализация  основных общеобразовательных программ основного  общего образования </w:t>
            </w:r>
          </w:p>
        </w:tc>
        <w:tc>
          <w:tcPr>
            <w:tcW w:w="2977" w:type="dxa"/>
            <w:tcBorders>
              <w:top w:val="single" w:sz="4" w:space="0" w:color="000000"/>
              <w:left w:val="single" w:sz="4" w:space="0" w:color="000000"/>
              <w:bottom w:val="single" w:sz="4" w:space="0" w:color="000000"/>
              <w:right w:val="single" w:sz="4" w:space="0" w:color="auto"/>
            </w:tcBorders>
            <w:vAlign w:val="center"/>
          </w:tcPr>
          <w:p w:rsidR="005E4E94" w:rsidRPr="005E4E94" w:rsidRDefault="005E4E94" w:rsidP="005E4E9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802111О.99.0.БА96АЮ58001</w:t>
            </w:r>
          </w:p>
          <w:p w:rsidR="005E4E94" w:rsidRPr="005E4E94" w:rsidRDefault="005E4E94" w:rsidP="00FE74A5">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802111О.99.0.БА96АЮ58001</w:t>
            </w:r>
          </w:p>
        </w:tc>
        <w:tc>
          <w:tcPr>
            <w:tcW w:w="1984"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FE74A5">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Число обучающихся (человек)</w:t>
            </w:r>
          </w:p>
        </w:tc>
        <w:tc>
          <w:tcPr>
            <w:tcW w:w="1560"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193007,69</w:t>
            </w:r>
          </w:p>
        </w:tc>
        <w:tc>
          <w:tcPr>
            <w:tcW w:w="1275" w:type="dxa"/>
            <w:tcBorders>
              <w:top w:val="single" w:sz="4" w:space="0" w:color="000000"/>
              <w:left w:val="single" w:sz="4" w:space="0" w:color="auto"/>
              <w:bottom w:val="single" w:sz="4" w:space="0" w:color="000000"/>
              <w:right w:val="single" w:sz="4" w:space="0" w:color="auto"/>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109270,72</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83736,97</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193007,69</w:t>
            </w:r>
          </w:p>
        </w:tc>
      </w:tr>
      <w:tr w:rsidR="005E4E94" w:rsidRPr="005E4E94" w:rsidTr="0044644C">
        <w:tc>
          <w:tcPr>
            <w:tcW w:w="566"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4</w:t>
            </w:r>
          </w:p>
        </w:tc>
        <w:tc>
          <w:tcPr>
            <w:tcW w:w="1952" w:type="dxa"/>
            <w:tcBorders>
              <w:top w:val="single" w:sz="4" w:space="0" w:color="000000"/>
              <w:left w:val="single" w:sz="4" w:space="0" w:color="000000"/>
              <w:bottom w:val="single" w:sz="4" w:space="0" w:color="000000"/>
              <w:right w:val="single" w:sz="4" w:space="0" w:color="auto"/>
            </w:tcBorders>
            <w:hideMark/>
          </w:tcPr>
          <w:p w:rsidR="005E4E94" w:rsidRPr="005E4E94" w:rsidRDefault="005E4E94" w:rsidP="005E4E94">
            <w:pPr>
              <w:autoSpaceDN w:val="0"/>
              <w:adjustRightInd w:val="0"/>
              <w:spacing w:after="0" w:line="240" w:lineRule="auto"/>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Реализация  основных общеобразовательных программ среднего  общего образования</w:t>
            </w:r>
          </w:p>
        </w:tc>
        <w:tc>
          <w:tcPr>
            <w:tcW w:w="2977" w:type="dxa"/>
            <w:tcBorders>
              <w:top w:val="single" w:sz="4" w:space="0" w:color="000000"/>
              <w:left w:val="single" w:sz="4" w:space="0" w:color="000000"/>
              <w:bottom w:val="single" w:sz="4" w:space="0" w:color="000000"/>
              <w:right w:val="single" w:sz="4" w:space="0" w:color="auto"/>
            </w:tcBorders>
            <w:vAlign w:val="center"/>
          </w:tcPr>
          <w:p w:rsidR="005E4E94" w:rsidRPr="005E4E94" w:rsidRDefault="005E4E94" w:rsidP="005E4E9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802112О.99.0.ББ11АЧ08001</w:t>
            </w:r>
          </w:p>
          <w:p w:rsidR="005E4E94" w:rsidRPr="005E4E94" w:rsidRDefault="005E4E94" w:rsidP="00FE74A5">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802112О.99.0.ББ11АЮ58001</w:t>
            </w:r>
          </w:p>
        </w:tc>
        <w:tc>
          <w:tcPr>
            <w:tcW w:w="1984"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FE74A5">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Число обучающихся (человек)</w:t>
            </w:r>
          </w:p>
        </w:tc>
        <w:tc>
          <w:tcPr>
            <w:tcW w:w="1560"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95048,43</w:t>
            </w:r>
          </w:p>
        </w:tc>
        <w:tc>
          <w:tcPr>
            <w:tcW w:w="1275" w:type="dxa"/>
            <w:tcBorders>
              <w:top w:val="single" w:sz="4" w:space="0" w:color="000000"/>
              <w:left w:val="single" w:sz="4" w:space="0" w:color="auto"/>
              <w:bottom w:val="single" w:sz="4" w:space="0" w:color="000000"/>
              <w:right w:val="single" w:sz="4" w:space="0" w:color="auto"/>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46184,00</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48864,43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95048,43</w:t>
            </w:r>
          </w:p>
        </w:tc>
      </w:tr>
      <w:tr w:rsidR="005E4E94" w:rsidRPr="005E4E94" w:rsidTr="0044644C">
        <w:tc>
          <w:tcPr>
            <w:tcW w:w="566"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5</w:t>
            </w:r>
          </w:p>
        </w:tc>
        <w:tc>
          <w:tcPr>
            <w:tcW w:w="1952"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5E4E94">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Реализация  дополнительных общеразвивающих программ</w:t>
            </w:r>
          </w:p>
        </w:tc>
        <w:tc>
          <w:tcPr>
            <w:tcW w:w="2977" w:type="dxa"/>
            <w:tcBorders>
              <w:top w:val="single" w:sz="4" w:space="0" w:color="000000"/>
              <w:left w:val="single" w:sz="4" w:space="0" w:color="000000"/>
              <w:bottom w:val="single" w:sz="4" w:space="0" w:color="000000"/>
              <w:right w:val="single" w:sz="4" w:space="0" w:color="auto"/>
            </w:tcBorders>
            <w:vAlign w:val="center"/>
          </w:tcPr>
          <w:p w:rsidR="005E4E94" w:rsidRPr="005E4E94" w:rsidRDefault="005E4E94" w:rsidP="00FE74A5">
            <w:pPr>
              <w:spacing w:after="0" w:line="240" w:lineRule="auto"/>
              <w:jc w:val="center"/>
              <w:rPr>
                <w:rFonts w:ascii="Times New Roman" w:eastAsia="Times New Roman" w:hAnsi="Times New Roman" w:cs="Times New Roman"/>
                <w:lang w:eastAsia="ru-RU"/>
              </w:rPr>
            </w:pPr>
            <w:r w:rsidRPr="005E4E94">
              <w:rPr>
                <w:rFonts w:ascii="Times New Roman" w:eastAsia="Times New Roman" w:hAnsi="Times New Roman" w:cs="Times New Roman"/>
                <w:lang w:eastAsia="ru-RU"/>
              </w:rPr>
              <w:t>804200О.99.0.ББ52АЖ24000</w:t>
            </w:r>
          </w:p>
        </w:tc>
        <w:tc>
          <w:tcPr>
            <w:tcW w:w="1984"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Количество человеко-часов</w:t>
            </w:r>
          </w:p>
        </w:tc>
        <w:tc>
          <w:tcPr>
            <w:tcW w:w="1560" w:type="dxa"/>
            <w:tcBorders>
              <w:top w:val="single" w:sz="4" w:space="0" w:color="000000"/>
              <w:left w:val="single" w:sz="4" w:space="0" w:color="000000"/>
              <w:bottom w:val="single" w:sz="4" w:space="0" w:color="000000"/>
              <w:right w:val="single" w:sz="4" w:space="0" w:color="auto"/>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134,61</w:t>
            </w:r>
          </w:p>
        </w:tc>
        <w:tc>
          <w:tcPr>
            <w:tcW w:w="1275" w:type="dxa"/>
            <w:tcBorders>
              <w:top w:val="single" w:sz="4" w:space="0" w:color="000000"/>
              <w:left w:val="single" w:sz="4" w:space="0" w:color="auto"/>
              <w:bottom w:val="single" w:sz="4" w:space="0" w:color="000000"/>
              <w:right w:val="single" w:sz="4" w:space="0" w:color="auto"/>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59,22</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75,39</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44644C">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134,61</w:t>
            </w:r>
          </w:p>
        </w:tc>
      </w:tr>
    </w:tbl>
    <w:p w:rsidR="005E4E94" w:rsidRPr="005E4E94" w:rsidRDefault="005E4E94" w:rsidP="005E4E94">
      <w:pPr>
        <w:spacing w:after="0" w:line="240" w:lineRule="auto"/>
        <w:jc w:val="center"/>
        <w:rPr>
          <w:rFonts w:ascii="Times New Roman" w:eastAsia="Times New Roman" w:hAnsi="Times New Roman" w:cs="Times New Roman"/>
          <w:sz w:val="28"/>
          <w:szCs w:val="28"/>
          <w:lang w:eastAsia="ru-RU"/>
        </w:rPr>
      </w:pPr>
      <w:r w:rsidRPr="005E4E94">
        <w:rPr>
          <w:rFonts w:ascii="Times New Roman" w:eastAsia="Times New Roman" w:hAnsi="Times New Roman" w:cs="Times New Roman"/>
          <w:sz w:val="28"/>
          <w:szCs w:val="28"/>
          <w:lang w:eastAsia="ru-RU"/>
        </w:rPr>
        <w:br w:type="page"/>
      </w:r>
    </w:p>
    <w:p w:rsidR="00DA49F4" w:rsidRPr="005E4E94" w:rsidRDefault="005E4E94" w:rsidP="00DA49F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lastRenderedPageBreak/>
        <w:tab/>
      </w:r>
      <w:r w:rsidR="00DA49F4">
        <w:rPr>
          <w:rFonts w:ascii="Times New Roman" w:eastAsia="Times New Roman" w:hAnsi="Times New Roman" w:cs="Times New Roman"/>
          <w:sz w:val="24"/>
          <w:szCs w:val="24"/>
          <w:lang w:eastAsia="ru-RU"/>
        </w:rPr>
        <w:t>Приложение № 9</w:t>
      </w:r>
    </w:p>
    <w:p w:rsidR="00DA49F4" w:rsidRPr="005E4E94" w:rsidRDefault="00DA49F4" w:rsidP="00DA49F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 к Постановлению Администрации</w:t>
      </w:r>
    </w:p>
    <w:p w:rsidR="00DA49F4" w:rsidRPr="005E4E94" w:rsidRDefault="00DA49F4" w:rsidP="00DA49F4">
      <w:pPr>
        <w:spacing w:after="0" w:line="240" w:lineRule="auto"/>
        <w:jc w:val="right"/>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 xml:space="preserve">Пыталовского муниципального округа </w:t>
      </w:r>
    </w:p>
    <w:p w:rsidR="00DA49F4" w:rsidRPr="005E4E94" w:rsidRDefault="00DA49F4" w:rsidP="00DA49F4">
      <w:pPr>
        <w:tabs>
          <w:tab w:val="left" w:pos="993"/>
        </w:tabs>
        <w:autoSpaceDN w:val="0"/>
        <w:spacing w:after="0" w:line="240" w:lineRule="auto"/>
        <w:jc w:val="right"/>
        <w:rPr>
          <w:rFonts w:ascii="Times New Roman" w:eastAsia="Times New Roman" w:hAnsi="Times New Roman" w:cs="Times New Roman"/>
          <w:sz w:val="24"/>
          <w:szCs w:val="24"/>
          <w:u w:val="single"/>
          <w:lang w:eastAsia="ru-RU"/>
        </w:rPr>
      </w:pPr>
      <w:r w:rsidRPr="005E4E94">
        <w:rPr>
          <w:rFonts w:ascii="Times New Roman" w:eastAsia="Times New Roman" w:hAnsi="Times New Roman" w:cs="Times New Roman"/>
          <w:color w:val="000000"/>
          <w:sz w:val="24"/>
          <w:szCs w:val="24"/>
          <w:u w:val="single"/>
          <w:lang w:eastAsia="ru-RU"/>
        </w:rPr>
        <w:t xml:space="preserve">от 13.04.2026  </w:t>
      </w:r>
      <w:r w:rsidRPr="005E4E94">
        <w:rPr>
          <w:rFonts w:ascii="Times New Roman" w:eastAsia="Times New Roman" w:hAnsi="Times New Roman" w:cs="Times New Roman"/>
          <w:sz w:val="24"/>
          <w:szCs w:val="24"/>
          <w:u w:val="single"/>
          <w:lang w:eastAsia="ru-RU"/>
        </w:rPr>
        <w:t>№ 383</w:t>
      </w:r>
    </w:p>
    <w:p w:rsidR="005E4E94" w:rsidRPr="005E4E94" w:rsidRDefault="005E4E94" w:rsidP="00DA49F4">
      <w:pPr>
        <w:spacing w:after="0" w:line="240" w:lineRule="auto"/>
        <w:jc w:val="right"/>
        <w:rPr>
          <w:rFonts w:ascii="Times New Roman" w:eastAsia="Times New Roman" w:hAnsi="Times New Roman" w:cs="Times New Roman"/>
          <w:sz w:val="24"/>
          <w:szCs w:val="24"/>
          <w:lang w:eastAsia="ru-RU"/>
        </w:rPr>
      </w:pPr>
    </w:p>
    <w:p w:rsidR="005E4E94" w:rsidRPr="005E4E94" w:rsidRDefault="005E4E94" w:rsidP="005E4E94">
      <w:pPr>
        <w:shd w:val="clear" w:color="auto" w:fill="FFFFFF"/>
        <w:spacing w:after="0" w:line="240" w:lineRule="auto"/>
        <w:jc w:val="center"/>
        <w:textAlignment w:val="baseline"/>
        <w:outlineLvl w:val="1"/>
        <w:rPr>
          <w:rFonts w:ascii="Times New Roman" w:eastAsia="Times New Roman" w:hAnsi="Times New Roman" w:cs="Times New Roman"/>
          <w:bCs/>
          <w:sz w:val="28"/>
          <w:szCs w:val="28"/>
          <w:lang w:eastAsia="ru-RU"/>
        </w:rPr>
      </w:pPr>
      <w:r w:rsidRPr="005E4E94">
        <w:rPr>
          <w:rFonts w:ascii="Times New Roman" w:eastAsia="Times New Roman" w:hAnsi="Times New Roman" w:cs="Times New Roman"/>
          <w:sz w:val="28"/>
          <w:szCs w:val="28"/>
          <w:lang w:eastAsia="ru-RU"/>
        </w:rPr>
        <w:t xml:space="preserve">Значение базового норматива затрат на оказание муниципальных услуг, </w:t>
      </w:r>
      <w:r w:rsidRPr="005E4E94">
        <w:rPr>
          <w:rFonts w:ascii="Times New Roman" w:eastAsia="Times New Roman" w:hAnsi="Times New Roman" w:cs="Times New Roman"/>
          <w:bCs/>
          <w:sz w:val="28"/>
          <w:szCs w:val="28"/>
          <w:lang w:eastAsia="ru-RU"/>
        </w:rPr>
        <w:t>значений</w:t>
      </w:r>
    </w:p>
    <w:p w:rsidR="005E4E94" w:rsidRPr="005E4E94" w:rsidRDefault="005E4E94" w:rsidP="005E4E94">
      <w:pPr>
        <w:spacing w:after="0" w:line="240" w:lineRule="auto"/>
        <w:jc w:val="center"/>
        <w:rPr>
          <w:rFonts w:ascii="Times New Roman" w:eastAsia="Times New Roman" w:hAnsi="Times New Roman" w:cs="Times New Roman"/>
          <w:sz w:val="28"/>
          <w:szCs w:val="28"/>
          <w:lang w:eastAsia="ru-RU"/>
        </w:rPr>
      </w:pPr>
      <w:r w:rsidRPr="005E4E94">
        <w:rPr>
          <w:rFonts w:ascii="Times New Roman" w:eastAsia="Times New Roman" w:hAnsi="Times New Roman" w:cs="Times New Roman"/>
          <w:bCs/>
          <w:sz w:val="28"/>
          <w:szCs w:val="28"/>
          <w:lang w:eastAsia="ru-RU"/>
        </w:rPr>
        <w:t>корректирующих коэффициентов</w:t>
      </w:r>
      <w:r w:rsidRPr="005E4E94">
        <w:rPr>
          <w:rFonts w:ascii="Times New Roman" w:eastAsia="Times New Roman" w:hAnsi="Times New Roman" w:cs="Times New Roman"/>
          <w:sz w:val="28"/>
          <w:szCs w:val="28"/>
          <w:lang w:eastAsia="ru-RU"/>
        </w:rPr>
        <w:t xml:space="preserve"> применяемых при расчете объема финансового обеспечения выполнения муниципального задания МБУК «Музей дружбы народов» на 2026год</w:t>
      </w:r>
    </w:p>
    <w:p w:rsidR="005E4E94" w:rsidRPr="005E4E94" w:rsidRDefault="005E4E94" w:rsidP="005E4E94">
      <w:pPr>
        <w:spacing w:after="0" w:line="240" w:lineRule="auto"/>
        <w:jc w:val="center"/>
        <w:rPr>
          <w:rFonts w:ascii="Times New Roman" w:eastAsia="Times New Roman" w:hAnsi="Times New Roman" w:cs="Times New Roman"/>
          <w:sz w:val="28"/>
          <w:szCs w:val="28"/>
          <w:lang w:eastAsia="ru-RU"/>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808"/>
        <w:gridCol w:w="3119"/>
        <w:gridCol w:w="1843"/>
        <w:gridCol w:w="1275"/>
        <w:gridCol w:w="1418"/>
        <w:gridCol w:w="1417"/>
        <w:gridCol w:w="993"/>
        <w:gridCol w:w="992"/>
        <w:gridCol w:w="1417"/>
      </w:tblGrid>
      <w:tr w:rsidR="005E4E94" w:rsidRPr="005E4E94" w:rsidTr="009549D9">
        <w:trPr>
          <w:trHeight w:val="666"/>
        </w:trPr>
        <w:tc>
          <w:tcPr>
            <w:tcW w:w="568" w:type="dxa"/>
            <w:vMerge w:val="restart"/>
            <w:tcBorders>
              <w:top w:val="single" w:sz="4" w:space="0" w:color="000000"/>
              <w:left w:val="single" w:sz="4" w:space="0" w:color="000000"/>
              <w:bottom w:val="single" w:sz="4" w:space="0" w:color="000000"/>
              <w:right w:val="single" w:sz="4" w:space="0" w:color="000000"/>
            </w:tcBorders>
            <w:hideMark/>
          </w:tcPr>
          <w:p w:rsidR="005E4E94" w:rsidRPr="005E4E94" w:rsidRDefault="005E4E94" w:rsidP="005E4E94">
            <w:pPr>
              <w:spacing w:after="0" w:line="240" w:lineRule="auto"/>
              <w:jc w:val="center"/>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w:t>
            </w:r>
            <w:proofErr w:type="gramStart"/>
            <w:r w:rsidRPr="005E4E94">
              <w:rPr>
                <w:rFonts w:ascii="Times New Roman" w:eastAsia="Times New Roman" w:hAnsi="Times New Roman" w:cs="Times New Roman"/>
                <w:sz w:val="24"/>
                <w:szCs w:val="24"/>
                <w:lang w:eastAsia="ru-RU"/>
              </w:rPr>
              <w:t>п</w:t>
            </w:r>
            <w:proofErr w:type="gramEnd"/>
            <w:r w:rsidRPr="005E4E94">
              <w:rPr>
                <w:rFonts w:ascii="Times New Roman" w:eastAsia="Times New Roman" w:hAnsi="Times New Roman" w:cs="Times New Roman"/>
                <w:sz w:val="24"/>
                <w:szCs w:val="24"/>
                <w:lang w:eastAsia="ru-RU"/>
              </w:rPr>
              <w:t>/п</w:t>
            </w:r>
          </w:p>
        </w:tc>
        <w:tc>
          <w:tcPr>
            <w:tcW w:w="1808" w:type="dxa"/>
            <w:vMerge w:val="restart"/>
            <w:tcBorders>
              <w:top w:val="single" w:sz="4" w:space="0" w:color="000000"/>
              <w:left w:val="single" w:sz="4" w:space="0" w:color="000000"/>
              <w:bottom w:val="nil"/>
              <w:right w:val="single" w:sz="4" w:space="0" w:color="auto"/>
            </w:tcBorders>
            <w:vAlign w:val="center"/>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p>
        </w:tc>
        <w:tc>
          <w:tcPr>
            <w:tcW w:w="3119" w:type="dxa"/>
            <w:vMerge w:val="restart"/>
            <w:tcBorders>
              <w:top w:val="single" w:sz="4" w:space="0" w:color="000000"/>
              <w:left w:val="single" w:sz="4" w:space="0" w:color="000000"/>
              <w:bottom w:val="nil"/>
              <w:right w:val="single" w:sz="4" w:space="0" w:color="auto"/>
            </w:tcBorders>
            <w:vAlign w:val="center"/>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p>
        </w:tc>
        <w:tc>
          <w:tcPr>
            <w:tcW w:w="1843" w:type="dxa"/>
            <w:vMerge w:val="restart"/>
            <w:tcBorders>
              <w:top w:val="single" w:sz="4" w:space="0" w:color="000000"/>
              <w:left w:val="single" w:sz="4" w:space="0" w:color="auto"/>
              <w:bottom w:val="nil"/>
              <w:right w:val="single" w:sz="4" w:space="0" w:color="000000"/>
            </w:tcBorders>
            <w:vAlign w:val="center"/>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p>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r w:rsidRPr="009549D9">
              <w:rPr>
                <w:rFonts w:ascii="Times New Roman" w:eastAsia="Times New Roman" w:hAnsi="Times New Roman" w:cs="Times New Roman"/>
                <w:sz w:val="24"/>
                <w:szCs w:val="24"/>
                <w:lang w:eastAsia="ru-RU"/>
              </w:rPr>
              <w:t>Показатель объема муниципальной услуги</w:t>
            </w:r>
          </w:p>
        </w:tc>
        <w:tc>
          <w:tcPr>
            <w:tcW w:w="4110" w:type="dxa"/>
            <w:gridSpan w:val="3"/>
            <w:tcBorders>
              <w:top w:val="single" w:sz="4" w:space="0" w:color="000000"/>
              <w:left w:val="single" w:sz="4" w:space="0" w:color="000000"/>
              <w:bottom w:val="single" w:sz="4" w:space="0" w:color="auto"/>
              <w:right w:val="single" w:sz="4" w:space="0" w:color="000000"/>
            </w:tcBorders>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r w:rsidRPr="009549D9">
              <w:rPr>
                <w:rFonts w:ascii="Times New Roman" w:eastAsia="Times New Roman" w:hAnsi="Times New Roman" w:cs="Times New Roman"/>
                <w:sz w:val="24"/>
                <w:szCs w:val="24"/>
                <w:lang w:eastAsia="ru-RU"/>
              </w:rPr>
              <w:t>Нормативные затраты на единицу муниципальной услуги, руб.</w:t>
            </w:r>
          </w:p>
        </w:tc>
        <w:tc>
          <w:tcPr>
            <w:tcW w:w="1985" w:type="dxa"/>
            <w:gridSpan w:val="2"/>
            <w:vMerge w:val="restart"/>
            <w:tcBorders>
              <w:top w:val="single" w:sz="4" w:space="0" w:color="000000"/>
              <w:left w:val="single" w:sz="4" w:space="0" w:color="000000"/>
              <w:bottom w:val="single" w:sz="4" w:space="0" w:color="auto"/>
              <w:right w:val="single" w:sz="4" w:space="0" w:color="000000"/>
            </w:tcBorders>
            <w:vAlign w:val="center"/>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r w:rsidRPr="009549D9">
              <w:rPr>
                <w:rFonts w:ascii="Times New Roman" w:eastAsia="Times New Roman" w:hAnsi="Times New Roman" w:cs="Times New Roman"/>
                <w:sz w:val="24"/>
                <w:szCs w:val="24"/>
                <w:lang w:eastAsia="ru-RU"/>
              </w:rPr>
              <w:t>Корректирующие коэффициенты к базовому нормативу затрат</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r w:rsidRPr="009549D9">
              <w:rPr>
                <w:rFonts w:ascii="Times New Roman" w:eastAsia="Times New Roman" w:hAnsi="Times New Roman" w:cs="Times New Roman"/>
                <w:sz w:val="24"/>
                <w:szCs w:val="24"/>
                <w:lang w:eastAsia="ru-RU"/>
              </w:rPr>
              <w:t>Значение базового норматива затрат на единицу муниципальной услуги, руб.</w:t>
            </w:r>
          </w:p>
        </w:tc>
      </w:tr>
      <w:tr w:rsidR="005E4E94" w:rsidRPr="005E4E94" w:rsidTr="009549D9">
        <w:trPr>
          <w:trHeight w:val="435"/>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808" w:type="dxa"/>
            <w:vMerge/>
            <w:tcBorders>
              <w:top w:val="single" w:sz="4" w:space="0" w:color="000000"/>
              <w:left w:val="single" w:sz="4" w:space="0" w:color="000000"/>
              <w:bottom w:val="nil"/>
              <w:right w:val="single" w:sz="4" w:space="0" w:color="auto"/>
            </w:tcBorders>
            <w:vAlign w:val="center"/>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p>
        </w:tc>
        <w:tc>
          <w:tcPr>
            <w:tcW w:w="3119" w:type="dxa"/>
            <w:vMerge/>
            <w:tcBorders>
              <w:top w:val="single" w:sz="4" w:space="0" w:color="000000"/>
              <w:left w:val="single" w:sz="4" w:space="0" w:color="000000"/>
              <w:bottom w:val="nil"/>
              <w:right w:val="single" w:sz="4" w:space="0" w:color="auto"/>
            </w:tcBorders>
            <w:vAlign w:val="center"/>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p>
        </w:tc>
        <w:tc>
          <w:tcPr>
            <w:tcW w:w="1843" w:type="dxa"/>
            <w:vMerge/>
            <w:tcBorders>
              <w:top w:val="single" w:sz="4" w:space="0" w:color="000000"/>
              <w:left w:val="single" w:sz="4" w:space="0" w:color="auto"/>
              <w:bottom w:val="nil"/>
              <w:right w:val="single" w:sz="4" w:space="0" w:color="000000"/>
            </w:tcBorders>
            <w:vAlign w:val="center"/>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p>
        </w:tc>
        <w:tc>
          <w:tcPr>
            <w:tcW w:w="1275" w:type="dxa"/>
            <w:vMerge w:val="restart"/>
            <w:tcBorders>
              <w:top w:val="single" w:sz="4" w:space="0" w:color="auto"/>
              <w:left w:val="single" w:sz="4" w:space="0" w:color="000000"/>
              <w:bottom w:val="single" w:sz="4" w:space="0" w:color="000000"/>
              <w:right w:val="single" w:sz="4" w:space="0" w:color="auto"/>
            </w:tcBorders>
            <w:vAlign w:val="center"/>
            <w:hideMark/>
          </w:tcPr>
          <w:p w:rsidR="005E4E94" w:rsidRPr="009549D9" w:rsidRDefault="005E4E94" w:rsidP="009549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9D9">
              <w:rPr>
                <w:rFonts w:ascii="Times New Roman" w:eastAsia="Times New Roman" w:hAnsi="Times New Roman" w:cs="Times New Roman"/>
                <w:sz w:val="24"/>
                <w:szCs w:val="24"/>
                <w:lang w:eastAsia="ru-RU"/>
              </w:rPr>
              <w:t>Всего</w:t>
            </w:r>
          </w:p>
        </w:tc>
        <w:tc>
          <w:tcPr>
            <w:tcW w:w="2835" w:type="dxa"/>
            <w:gridSpan w:val="2"/>
            <w:tcBorders>
              <w:top w:val="single" w:sz="4" w:space="0" w:color="auto"/>
              <w:left w:val="single" w:sz="4" w:space="0" w:color="auto"/>
              <w:bottom w:val="single" w:sz="4" w:space="0" w:color="auto"/>
              <w:right w:val="single" w:sz="4" w:space="0" w:color="000000"/>
            </w:tcBorders>
            <w:hideMark/>
          </w:tcPr>
          <w:p w:rsidR="005E4E94" w:rsidRPr="009549D9" w:rsidRDefault="005E4E94" w:rsidP="009549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9D9">
              <w:rPr>
                <w:rFonts w:ascii="Times New Roman" w:eastAsia="Times New Roman" w:hAnsi="Times New Roman" w:cs="Times New Roman"/>
                <w:sz w:val="24"/>
                <w:szCs w:val="24"/>
                <w:lang w:eastAsia="ru-RU"/>
              </w:rPr>
              <w:t>в том числе:</w:t>
            </w:r>
          </w:p>
        </w:tc>
        <w:tc>
          <w:tcPr>
            <w:tcW w:w="1985" w:type="dxa"/>
            <w:gridSpan w:val="2"/>
            <w:vMerge/>
            <w:tcBorders>
              <w:top w:val="single" w:sz="4" w:space="0" w:color="000000"/>
              <w:left w:val="single" w:sz="4" w:space="0" w:color="000000"/>
              <w:bottom w:val="single" w:sz="4" w:space="0" w:color="auto"/>
              <w:right w:val="single" w:sz="4" w:space="0" w:color="000000"/>
            </w:tcBorders>
            <w:vAlign w:val="center"/>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p>
        </w:tc>
      </w:tr>
      <w:tr w:rsidR="005E4E94" w:rsidRPr="005E4E94" w:rsidTr="009549D9">
        <w:trPr>
          <w:trHeight w:val="54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808" w:type="dxa"/>
            <w:vMerge/>
            <w:tcBorders>
              <w:top w:val="single" w:sz="4" w:space="0" w:color="000000"/>
              <w:left w:val="single" w:sz="4" w:space="0" w:color="000000"/>
              <w:bottom w:val="nil"/>
              <w:right w:val="single" w:sz="4" w:space="0" w:color="auto"/>
            </w:tcBorders>
            <w:vAlign w:val="center"/>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p>
        </w:tc>
        <w:tc>
          <w:tcPr>
            <w:tcW w:w="3119" w:type="dxa"/>
            <w:vMerge/>
            <w:tcBorders>
              <w:top w:val="single" w:sz="4" w:space="0" w:color="000000"/>
              <w:left w:val="single" w:sz="4" w:space="0" w:color="000000"/>
              <w:bottom w:val="nil"/>
              <w:right w:val="single" w:sz="4" w:space="0" w:color="auto"/>
            </w:tcBorders>
            <w:vAlign w:val="center"/>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p>
        </w:tc>
        <w:tc>
          <w:tcPr>
            <w:tcW w:w="1843" w:type="dxa"/>
            <w:vMerge/>
            <w:tcBorders>
              <w:top w:val="single" w:sz="4" w:space="0" w:color="000000"/>
              <w:left w:val="single" w:sz="4" w:space="0" w:color="auto"/>
              <w:bottom w:val="nil"/>
              <w:right w:val="single" w:sz="4" w:space="0" w:color="000000"/>
            </w:tcBorders>
            <w:vAlign w:val="center"/>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p>
        </w:tc>
        <w:tc>
          <w:tcPr>
            <w:tcW w:w="1275" w:type="dxa"/>
            <w:vMerge/>
            <w:tcBorders>
              <w:top w:val="single" w:sz="4" w:space="0" w:color="auto"/>
              <w:left w:val="single" w:sz="4" w:space="0" w:color="000000"/>
              <w:bottom w:val="single" w:sz="4" w:space="0" w:color="000000"/>
              <w:right w:val="single" w:sz="4" w:space="0" w:color="auto"/>
            </w:tcBorders>
            <w:vAlign w:val="center"/>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p>
        </w:tc>
        <w:tc>
          <w:tcPr>
            <w:tcW w:w="1418" w:type="dxa"/>
            <w:vMerge w:val="restart"/>
            <w:tcBorders>
              <w:top w:val="single" w:sz="4" w:space="0" w:color="auto"/>
              <w:left w:val="single" w:sz="4" w:space="0" w:color="auto"/>
              <w:bottom w:val="single" w:sz="4" w:space="0" w:color="000000"/>
              <w:right w:val="single" w:sz="4" w:space="0" w:color="auto"/>
            </w:tcBorders>
            <w:hideMark/>
          </w:tcPr>
          <w:p w:rsidR="005E4E94" w:rsidRPr="009549D9" w:rsidRDefault="005E4E94" w:rsidP="009549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9D9">
              <w:rPr>
                <w:rFonts w:ascii="Times New Roman" w:eastAsia="Times New Roman" w:hAnsi="Times New Roman" w:cs="Times New Roman"/>
                <w:sz w:val="24"/>
                <w:szCs w:val="24"/>
                <w:lang w:eastAsia="ru-RU"/>
              </w:rPr>
              <w:t xml:space="preserve">Сумма затрат, непосредственно связанных с </w:t>
            </w:r>
            <w:proofErr w:type="gramStart"/>
            <w:r w:rsidRPr="009549D9">
              <w:rPr>
                <w:rFonts w:ascii="Times New Roman" w:eastAsia="Times New Roman" w:hAnsi="Times New Roman" w:cs="Times New Roman"/>
                <w:sz w:val="24"/>
                <w:szCs w:val="24"/>
                <w:lang w:eastAsia="ru-RU"/>
              </w:rPr>
              <w:t>оказании-ем</w:t>
            </w:r>
            <w:proofErr w:type="gramEnd"/>
            <w:r w:rsidRPr="009549D9">
              <w:rPr>
                <w:rFonts w:ascii="Times New Roman" w:eastAsia="Times New Roman" w:hAnsi="Times New Roman" w:cs="Times New Roman"/>
                <w:sz w:val="24"/>
                <w:szCs w:val="24"/>
                <w:lang w:eastAsia="ru-RU"/>
              </w:rPr>
              <w:t xml:space="preserve"> услуги</w:t>
            </w:r>
          </w:p>
        </w:tc>
        <w:tc>
          <w:tcPr>
            <w:tcW w:w="1417" w:type="dxa"/>
            <w:vMerge w:val="restart"/>
            <w:tcBorders>
              <w:top w:val="single" w:sz="4" w:space="0" w:color="auto"/>
              <w:left w:val="single" w:sz="4" w:space="0" w:color="auto"/>
              <w:bottom w:val="single" w:sz="4" w:space="0" w:color="000000"/>
              <w:right w:val="single" w:sz="4" w:space="0" w:color="000000"/>
            </w:tcBorders>
            <w:hideMark/>
          </w:tcPr>
          <w:p w:rsidR="005E4E94" w:rsidRPr="009549D9" w:rsidRDefault="005E4E94" w:rsidP="009549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9D9">
              <w:rPr>
                <w:rFonts w:ascii="Times New Roman" w:eastAsia="Times New Roman" w:hAnsi="Times New Roman" w:cs="Times New Roman"/>
                <w:sz w:val="24"/>
                <w:szCs w:val="24"/>
                <w:lang w:eastAsia="ru-RU"/>
              </w:rPr>
              <w:t>Сумма затрат на общехозяйственные нужды на оказание муниципальной услуги</w:t>
            </w:r>
          </w:p>
        </w:tc>
        <w:tc>
          <w:tcPr>
            <w:tcW w:w="1985" w:type="dxa"/>
            <w:gridSpan w:val="2"/>
            <w:vMerge/>
            <w:tcBorders>
              <w:top w:val="single" w:sz="4" w:space="0" w:color="auto"/>
              <w:left w:val="single" w:sz="4" w:space="0" w:color="auto"/>
              <w:bottom w:val="single" w:sz="4" w:space="0" w:color="000000"/>
              <w:right w:val="single" w:sz="4" w:space="0" w:color="000000"/>
            </w:tcBorders>
            <w:vAlign w:val="center"/>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p>
        </w:tc>
      </w:tr>
      <w:tr w:rsidR="005E4E94" w:rsidRPr="005E4E94" w:rsidTr="009549D9">
        <w:trPr>
          <w:trHeight w:val="855"/>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spacing w:after="0" w:line="240" w:lineRule="auto"/>
              <w:rPr>
                <w:rFonts w:ascii="Times New Roman" w:eastAsia="Times New Roman" w:hAnsi="Times New Roman" w:cs="Times New Roman"/>
                <w:sz w:val="24"/>
                <w:szCs w:val="24"/>
                <w:lang w:eastAsia="ru-RU"/>
              </w:rPr>
            </w:pPr>
          </w:p>
        </w:tc>
        <w:tc>
          <w:tcPr>
            <w:tcW w:w="1808" w:type="dxa"/>
            <w:tcBorders>
              <w:top w:val="nil"/>
              <w:left w:val="single" w:sz="4" w:space="0" w:color="000000"/>
              <w:bottom w:val="single" w:sz="4" w:space="0" w:color="000000"/>
              <w:right w:val="single" w:sz="4" w:space="0" w:color="auto"/>
            </w:tcBorders>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r w:rsidRPr="009549D9">
              <w:rPr>
                <w:rFonts w:ascii="Times New Roman" w:eastAsia="Times New Roman" w:hAnsi="Times New Roman" w:cs="Times New Roman"/>
                <w:sz w:val="24"/>
                <w:szCs w:val="24"/>
                <w:lang w:eastAsia="ru-RU"/>
              </w:rPr>
              <w:t>Наименование муниципальной услуги</w:t>
            </w:r>
          </w:p>
        </w:tc>
        <w:tc>
          <w:tcPr>
            <w:tcW w:w="3119" w:type="dxa"/>
            <w:tcBorders>
              <w:top w:val="nil"/>
              <w:left w:val="single" w:sz="4" w:space="0" w:color="000000"/>
              <w:bottom w:val="single" w:sz="4" w:space="0" w:color="000000"/>
              <w:right w:val="single" w:sz="4" w:space="0" w:color="auto"/>
            </w:tcBorders>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r w:rsidRPr="009549D9">
              <w:rPr>
                <w:rFonts w:ascii="Times New Roman" w:eastAsia="Times New Roman" w:hAnsi="Times New Roman" w:cs="Times New Roman"/>
                <w:sz w:val="24"/>
                <w:szCs w:val="24"/>
                <w:lang w:eastAsia="ru-RU"/>
              </w:rPr>
              <w:t>Уникальный номер реестровой записи</w:t>
            </w:r>
          </w:p>
        </w:tc>
        <w:tc>
          <w:tcPr>
            <w:tcW w:w="1843" w:type="dxa"/>
            <w:tcBorders>
              <w:top w:val="nil"/>
              <w:left w:val="single" w:sz="4" w:space="0" w:color="auto"/>
              <w:bottom w:val="single" w:sz="4" w:space="0" w:color="000000"/>
              <w:right w:val="single" w:sz="4" w:space="0" w:color="000000"/>
            </w:tcBorders>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p>
        </w:tc>
        <w:tc>
          <w:tcPr>
            <w:tcW w:w="1275" w:type="dxa"/>
            <w:vMerge/>
            <w:tcBorders>
              <w:top w:val="single" w:sz="4" w:space="0" w:color="auto"/>
              <w:left w:val="single" w:sz="4" w:space="0" w:color="000000"/>
              <w:bottom w:val="single" w:sz="4" w:space="0" w:color="000000"/>
              <w:right w:val="single" w:sz="4" w:space="0" w:color="auto"/>
            </w:tcBorders>
            <w:vAlign w:val="center"/>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000000"/>
              <w:right w:val="single" w:sz="4" w:space="0" w:color="000000"/>
            </w:tcBorders>
            <w:vAlign w:val="center"/>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000000"/>
              <w:bottom w:val="single" w:sz="4" w:space="0" w:color="000000"/>
              <w:right w:val="single" w:sz="4" w:space="0" w:color="auto"/>
            </w:tcBorders>
            <w:hideMark/>
          </w:tcPr>
          <w:p w:rsidR="005E4E94" w:rsidRPr="009549D9" w:rsidRDefault="00C227EA" w:rsidP="009549D9">
            <w:pPr>
              <w:spacing w:after="0" w:line="240" w:lineRule="auto"/>
              <w:jc w:val="center"/>
              <w:rPr>
                <w:rFonts w:ascii="Times New Roman" w:eastAsia="Times New Roman" w:hAnsi="Times New Roman" w:cs="Times New Roman"/>
                <w:sz w:val="24"/>
                <w:szCs w:val="24"/>
                <w:lang w:eastAsia="ru-RU"/>
              </w:rPr>
            </w:pPr>
            <w:r w:rsidRPr="009549D9">
              <w:rPr>
                <w:rFonts w:ascii="Times New Roman" w:eastAsia="Times New Roman" w:hAnsi="Times New Roman" w:cs="Times New Roman"/>
                <w:sz w:val="24"/>
                <w:szCs w:val="24"/>
                <w:lang w:eastAsia="ru-RU"/>
              </w:rPr>
              <w:t>Территориаль</w:t>
            </w:r>
            <w:r w:rsidR="005E4E94" w:rsidRPr="009549D9">
              <w:rPr>
                <w:rFonts w:ascii="Times New Roman" w:eastAsia="Times New Roman" w:hAnsi="Times New Roman" w:cs="Times New Roman"/>
                <w:sz w:val="24"/>
                <w:szCs w:val="24"/>
                <w:lang w:eastAsia="ru-RU"/>
              </w:rPr>
              <w:t>ный</w:t>
            </w:r>
          </w:p>
        </w:tc>
        <w:tc>
          <w:tcPr>
            <w:tcW w:w="992" w:type="dxa"/>
            <w:tcBorders>
              <w:top w:val="single" w:sz="4" w:space="0" w:color="auto"/>
              <w:left w:val="single" w:sz="4" w:space="0" w:color="auto"/>
              <w:bottom w:val="single" w:sz="4" w:space="0" w:color="000000"/>
              <w:right w:val="single" w:sz="4" w:space="0" w:color="000000"/>
            </w:tcBorders>
            <w:hideMark/>
          </w:tcPr>
          <w:p w:rsidR="005E4E94" w:rsidRPr="009549D9" w:rsidRDefault="00C227EA" w:rsidP="009549D9">
            <w:pPr>
              <w:spacing w:after="0" w:line="240" w:lineRule="auto"/>
              <w:jc w:val="center"/>
              <w:rPr>
                <w:rFonts w:ascii="Times New Roman" w:eastAsia="Times New Roman" w:hAnsi="Times New Roman" w:cs="Times New Roman"/>
                <w:sz w:val="24"/>
                <w:szCs w:val="24"/>
                <w:lang w:eastAsia="ru-RU"/>
              </w:rPr>
            </w:pPr>
            <w:r w:rsidRPr="009549D9">
              <w:rPr>
                <w:rFonts w:ascii="Times New Roman" w:eastAsia="Times New Roman" w:hAnsi="Times New Roman" w:cs="Times New Roman"/>
                <w:sz w:val="24"/>
                <w:szCs w:val="24"/>
                <w:lang w:eastAsia="ru-RU"/>
              </w:rPr>
              <w:t>Отрас</w:t>
            </w:r>
            <w:r w:rsidR="005E4E94" w:rsidRPr="009549D9">
              <w:rPr>
                <w:rFonts w:ascii="Times New Roman" w:eastAsia="Times New Roman" w:hAnsi="Times New Roman" w:cs="Times New Roman"/>
                <w:sz w:val="24"/>
                <w:szCs w:val="24"/>
                <w:lang w:eastAsia="ru-RU"/>
              </w:rPr>
              <w:t>левой</w:t>
            </w: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p>
        </w:tc>
      </w:tr>
      <w:tr w:rsidR="005E4E94" w:rsidRPr="005E4E94" w:rsidTr="009549D9">
        <w:tc>
          <w:tcPr>
            <w:tcW w:w="568" w:type="dxa"/>
            <w:tcBorders>
              <w:top w:val="single" w:sz="4" w:space="0" w:color="000000"/>
              <w:left w:val="single" w:sz="4" w:space="0" w:color="000000"/>
              <w:bottom w:val="single" w:sz="4" w:space="0" w:color="000000"/>
              <w:right w:val="single" w:sz="4" w:space="0" w:color="000000"/>
            </w:tcBorders>
            <w:vAlign w:val="center"/>
            <w:hideMark/>
          </w:tcPr>
          <w:p w:rsidR="005E4E94" w:rsidRPr="005E4E94" w:rsidRDefault="005E4E94" w:rsidP="005E4E94">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5E4E94">
              <w:rPr>
                <w:rFonts w:ascii="Times New Roman" w:eastAsia="Times New Roman" w:hAnsi="Times New Roman" w:cs="Times New Roman"/>
                <w:sz w:val="24"/>
                <w:szCs w:val="24"/>
                <w:lang w:eastAsia="ru-RU"/>
              </w:rPr>
              <w:t>1</w:t>
            </w:r>
          </w:p>
        </w:tc>
        <w:tc>
          <w:tcPr>
            <w:tcW w:w="1808" w:type="dxa"/>
            <w:tcBorders>
              <w:top w:val="single" w:sz="4" w:space="0" w:color="000000"/>
              <w:left w:val="single" w:sz="4" w:space="0" w:color="000000"/>
              <w:bottom w:val="single" w:sz="4" w:space="0" w:color="000000"/>
              <w:right w:val="single" w:sz="4" w:space="0" w:color="auto"/>
            </w:tcBorders>
            <w:vAlign w:val="center"/>
            <w:hideMark/>
          </w:tcPr>
          <w:p w:rsidR="005E4E94" w:rsidRPr="009549D9" w:rsidRDefault="005E4E94" w:rsidP="009549D9">
            <w:pPr>
              <w:autoSpaceDN w:val="0"/>
              <w:adjustRightInd w:val="0"/>
              <w:spacing w:after="0" w:line="240" w:lineRule="auto"/>
              <w:jc w:val="center"/>
              <w:outlineLvl w:val="2"/>
              <w:rPr>
                <w:rFonts w:ascii="Times New Roman" w:eastAsia="Times New Roman" w:hAnsi="Times New Roman" w:cs="Times New Roman"/>
                <w:sz w:val="24"/>
                <w:szCs w:val="24"/>
                <w:lang w:eastAsia="ru-RU"/>
              </w:rPr>
            </w:pPr>
            <w:r w:rsidRPr="009549D9">
              <w:rPr>
                <w:rFonts w:ascii="Times New Roman" w:eastAsia="Times New Roman" w:hAnsi="Times New Roman" w:cs="Times New Roman"/>
                <w:sz w:val="24"/>
                <w:szCs w:val="24"/>
                <w:lang w:eastAsia="ru-RU"/>
              </w:rPr>
              <w:t>Публичный показ музейных предметов, музейных коллекций</w:t>
            </w:r>
          </w:p>
        </w:tc>
        <w:tc>
          <w:tcPr>
            <w:tcW w:w="3119" w:type="dxa"/>
            <w:tcBorders>
              <w:top w:val="single" w:sz="4" w:space="0" w:color="000000"/>
              <w:left w:val="single" w:sz="4" w:space="0" w:color="000000"/>
              <w:bottom w:val="single" w:sz="4" w:space="0" w:color="000000"/>
              <w:right w:val="single" w:sz="4" w:space="0" w:color="auto"/>
            </w:tcBorders>
            <w:vAlign w:val="center"/>
          </w:tcPr>
          <w:p w:rsidR="005E4E94" w:rsidRPr="009549D9" w:rsidRDefault="005E4E94" w:rsidP="009549D9">
            <w:pPr>
              <w:spacing w:after="0" w:line="240" w:lineRule="auto"/>
              <w:jc w:val="center"/>
              <w:rPr>
                <w:rFonts w:ascii="Times New Roman" w:eastAsia="Times New Roman" w:hAnsi="Times New Roman" w:cs="Times New Roman"/>
                <w:b/>
                <w:sz w:val="24"/>
                <w:szCs w:val="24"/>
                <w:lang w:eastAsia="ru-RU"/>
              </w:rPr>
            </w:pPr>
            <w:r w:rsidRPr="009549D9">
              <w:rPr>
                <w:rFonts w:ascii="Times New Roman" w:eastAsia="Times New Roman" w:hAnsi="Times New Roman" w:cs="Times New Roman"/>
                <w:sz w:val="24"/>
                <w:szCs w:val="24"/>
                <w:lang w:eastAsia="ru-RU"/>
              </w:rPr>
              <w:t>910200О.99.0.ББ69АА00000</w:t>
            </w:r>
          </w:p>
        </w:tc>
        <w:tc>
          <w:tcPr>
            <w:tcW w:w="1843" w:type="dxa"/>
            <w:tcBorders>
              <w:top w:val="single" w:sz="4" w:space="0" w:color="000000"/>
              <w:left w:val="single" w:sz="4" w:space="0" w:color="auto"/>
              <w:bottom w:val="single" w:sz="4" w:space="0" w:color="000000"/>
              <w:right w:val="single" w:sz="4" w:space="0" w:color="000000"/>
            </w:tcBorders>
            <w:vAlign w:val="center"/>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r w:rsidRPr="009549D9">
              <w:rPr>
                <w:rFonts w:ascii="Times New Roman" w:eastAsia="Times New Roman" w:hAnsi="Times New Roman" w:cs="Times New Roman"/>
                <w:sz w:val="24"/>
                <w:szCs w:val="24"/>
                <w:lang w:eastAsia="ru-RU"/>
              </w:rPr>
              <w:t>Количество посетителей</w:t>
            </w:r>
          </w:p>
        </w:tc>
        <w:tc>
          <w:tcPr>
            <w:tcW w:w="1275" w:type="dxa"/>
            <w:tcBorders>
              <w:top w:val="single" w:sz="4" w:space="0" w:color="000000"/>
              <w:left w:val="single" w:sz="4" w:space="0" w:color="000000"/>
              <w:bottom w:val="single" w:sz="4" w:space="0" w:color="000000"/>
              <w:right w:val="single" w:sz="4" w:space="0" w:color="auto"/>
            </w:tcBorders>
            <w:vAlign w:val="center"/>
            <w:hideMark/>
          </w:tcPr>
          <w:p w:rsidR="005E4E94" w:rsidRPr="009549D9" w:rsidRDefault="005E4E94" w:rsidP="009549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9D9">
              <w:rPr>
                <w:rFonts w:ascii="Times New Roman" w:eastAsia="Times New Roman" w:hAnsi="Times New Roman" w:cs="Times New Roman"/>
                <w:sz w:val="24"/>
                <w:szCs w:val="24"/>
                <w:lang w:eastAsia="ru-RU"/>
              </w:rPr>
              <w:t>2473000</w:t>
            </w:r>
          </w:p>
        </w:tc>
        <w:tc>
          <w:tcPr>
            <w:tcW w:w="1418" w:type="dxa"/>
            <w:tcBorders>
              <w:top w:val="single" w:sz="4" w:space="0" w:color="000000"/>
              <w:left w:val="single" w:sz="4" w:space="0" w:color="auto"/>
              <w:bottom w:val="single" w:sz="4" w:space="0" w:color="000000"/>
              <w:right w:val="single" w:sz="4" w:space="0" w:color="auto"/>
            </w:tcBorders>
            <w:vAlign w:val="center"/>
            <w:hideMark/>
          </w:tcPr>
          <w:p w:rsidR="005E4E94" w:rsidRPr="009549D9" w:rsidRDefault="005E4E94" w:rsidP="009549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9D9">
              <w:rPr>
                <w:rFonts w:ascii="Times New Roman" w:eastAsia="Times New Roman" w:hAnsi="Times New Roman" w:cs="Times New Roman"/>
                <w:sz w:val="24"/>
                <w:szCs w:val="24"/>
                <w:lang w:eastAsia="ru-RU"/>
              </w:rPr>
              <w:t>1383357</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5E4E94" w:rsidRPr="009549D9" w:rsidRDefault="005E4E94" w:rsidP="009549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549D9">
              <w:rPr>
                <w:rFonts w:ascii="Times New Roman" w:eastAsia="Times New Roman" w:hAnsi="Times New Roman" w:cs="Times New Roman"/>
                <w:sz w:val="24"/>
                <w:szCs w:val="24"/>
                <w:lang w:eastAsia="ru-RU"/>
              </w:rPr>
              <w:t>1089643</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r w:rsidRPr="009549D9">
              <w:rPr>
                <w:rFonts w:ascii="Times New Roman" w:eastAsia="Times New Roman"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r w:rsidRPr="009549D9">
              <w:rPr>
                <w:rFonts w:ascii="Times New Roman" w:eastAsia="Times New Roman" w:hAnsi="Times New Roman" w:cs="Times New Roman"/>
                <w:sz w:val="24"/>
                <w:szCs w:val="24"/>
                <w:lang w:eastAsia="ru-RU"/>
              </w:rPr>
              <w:t>1</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E4E94" w:rsidRPr="009549D9" w:rsidRDefault="005E4E94" w:rsidP="009549D9">
            <w:pPr>
              <w:spacing w:after="0" w:line="240" w:lineRule="auto"/>
              <w:jc w:val="center"/>
              <w:rPr>
                <w:rFonts w:ascii="Times New Roman" w:eastAsia="Times New Roman" w:hAnsi="Times New Roman" w:cs="Times New Roman"/>
                <w:sz w:val="24"/>
                <w:szCs w:val="24"/>
                <w:lang w:eastAsia="ru-RU"/>
              </w:rPr>
            </w:pPr>
            <w:r w:rsidRPr="009549D9">
              <w:rPr>
                <w:rFonts w:ascii="Times New Roman" w:eastAsia="Times New Roman" w:hAnsi="Times New Roman" w:cs="Times New Roman"/>
                <w:sz w:val="24"/>
                <w:szCs w:val="24"/>
                <w:lang w:eastAsia="ru-RU"/>
              </w:rPr>
              <w:t>2473000</w:t>
            </w:r>
          </w:p>
        </w:tc>
      </w:tr>
    </w:tbl>
    <w:p w:rsidR="005E4E94" w:rsidRPr="005E4E94" w:rsidRDefault="005E4E94" w:rsidP="005E4E94">
      <w:pPr>
        <w:tabs>
          <w:tab w:val="left" w:pos="1210"/>
        </w:tabs>
        <w:spacing w:after="200" w:line="276" w:lineRule="auto"/>
        <w:rPr>
          <w:rFonts w:ascii="Calibri" w:eastAsia="Times New Roman" w:hAnsi="Calibri" w:cs="Times New Roman"/>
          <w:lang w:eastAsia="ru-RU"/>
        </w:rPr>
      </w:pPr>
    </w:p>
    <w:p w:rsidR="00A555F2" w:rsidRPr="00A555F2" w:rsidRDefault="00A555F2" w:rsidP="00A555F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sectPr w:rsidR="00A555F2" w:rsidRPr="00A555F2" w:rsidSect="00301C64">
      <w:pgSz w:w="16838" w:h="11906" w:orient="landscape"/>
      <w:pgMar w:top="1702" w:right="1134" w:bottom="851"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D69" w:rsidRDefault="009B3D69">
      <w:pPr>
        <w:spacing w:after="0" w:line="240" w:lineRule="auto"/>
      </w:pPr>
      <w:r>
        <w:separator/>
      </w:r>
    </w:p>
  </w:endnote>
  <w:endnote w:type="continuationSeparator" w:id="0">
    <w:p w:rsidR="009B3D69" w:rsidRDefault="009B3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D69" w:rsidRDefault="009B3D69">
      <w:pPr>
        <w:spacing w:after="0" w:line="240" w:lineRule="auto"/>
      </w:pPr>
      <w:r>
        <w:separator/>
      </w:r>
    </w:p>
  </w:footnote>
  <w:footnote w:type="continuationSeparator" w:id="0">
    <w:p w:rsidR="009B3D69" w:rsidRDefault="009B3D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E94" w:rsidRPr="00945BA7" w:rsidRDefault="005E4E94" w:rsidP="004F3380">
    <w:pPr>
      <w:pStyle w:val="ab"/>
      <w:jc w:val="right"/>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sz w:val="28"/>
        <w:szCs w:val="28"/>
        <w:highlight w:val="red"/>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2"/>
      <w:numFmt w:val="upperRoman"/>
      <w:lvlText w:val="%1."/>
      <w:lvlJc w:val="left"/>
      <w:pPr>
        <w:tabs>
          <w:tab w:val="num" w:pos="0"/>
        </w:tabs>
        <w:ind w:left="1500" w:hanging="720"/>
      </w:pPr>
    </w:lvl>
  </w:abstractNum>
  <w:abstractNum w:abstractNumId="2">
    <w:nsid w:val="00000004"/>
    <w:multiLevelType w:val="singleLevel"/>
    <w:tmpl w:val="00000004"/>
    <w:name w:val="WW8Num4"/>
    <w:lvl w:ilvl="0">
      <w:start w:val="1"/>
      <w:numFmt w:val="decimal"/>
      <w:lvlText w:val="%1."/>
      <w:lvlJc w:val="left"/>
      <w:pPr>
        <w:tabs>
          <w:tab w:val="num" w:pos="0"/>
        </w:tabs>
        <w:ind w:left="1140" w:hanging="360"/>
      </w:pPr>
      <w:rPr>
        <w:rFonts w:ascii="Times New Roman" w:hAnsi="Times New Roman" w:cs="Times New Roman" w:hint="default"/>
        <w:b/>
        <w:bCs/>
      </w:rPr>
    </w:lvl>
  </w:abstractNum>
  <w:abstractNum w:abstractNumId="3">
    <w:nsid w:val="00000005"/>
    <w:multiLevelType w:val="multilevel"/>
    <w:tmpl w:val="00000005"/>
    <w:name w:val="WW8Num5"/>
    <w:lvl w:ilvl="0">
      <w:start w:val="1"/>
      <w:numFmt w:val="decimal"/>
      <w:lvlText w:val="%1."/>
      <w:lvlJc w:val="left"/>
      <w:pPr>
        <w:tabs>
          <w:tab w:val="num" w:pos="0"/>
        </w:tabs>
        <w:ind w:left="720" w:hanging="360"/>
      </w:pPr>
    </w:lvl>
    <w:lvl w:ilvl="1">
      <w:start w:val="1"/>
      <w:numFmt w:val="decimal"/>
      <w:lvlText w:val="%1.%2"/>
      <w:lvlJc w:val="left"/>
      <w:pPr>
        <w:tabs>
          <w:tab w:val="num" w:pos="0"/>
        </w:tabs>
        <w:ind w:left="780" w:hanging="360"/>
      </w:pPr>
    </w:lvl>
    <w:lvl w:ilvl="2">
      <w:start w:val="1"/>
      <w:numFmt w:val="decimal"/>
      <w:lvlText w:val="%1.%2.%3"/>
      <w:lvlJc w:val="left"/>
      <w:pPr>
        <w:tabs>
          <w:tab w:val="num" w:pos="0"/>
        </w:tabs>
        <w:ind w:left="120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80" w:hanging="1080"/>
      </w:pPr>
    </w:lvl>
    <w:lvl w:ilvl="5">
      <w:start w:val="1"/>
      <w:numFmt w:val="decimal"/>
      <w:lvlText w:val="%1.%2.%3.%4.%5.%6"/>
      <w:lvlJc w:val="left"/>
      <w:pPr>
        <w:tabs>
          <w:tab w:val="num" w:pos="0"/>
        </w:tabs>
        <w:ind w:left="174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220" w:hanging="1440"/>
      </w:pPr>
    </w:lvl>
    <w:lvl w:ilvl="8">
      <w:start w:val="1"/>
      <w:numFmt w:val="decimal"/>
      <w:lvlText w:val="%1.%2.%3.%4.%5.%6.%7.%8.%9"/>
      <w:lvlJc w:val="left"/>
      <w:pPr>
        <w:tabs>
          <w:tab w:val="num" w:pos="0"/>
        </w:tabs>
        <w:ind w:left="2640" w:hanging="1800"/>
      </w:pPr>
    </w:lvl>
  </w:abstractNum>
  <w:abstractNum w:abstractNumId="4">
    <w:nsid w:val="00000006"/>
    <w:multiLevelType w:val="singleLevel"/>
    <w:tmpl w:val="00000006"/>
    <w:name w:val="WW8Num6"/>
    <w:lvl w:ilvl="0">
      <w:start w:val="1"/>
      <w:numFmt w:val="decimal"/>
      <w:lvlText w:val="%1."/>
      <w:lvlJc w:val="left"/>
      <w:pPr>
        <w:tabs>
          <w:tab w:val="num" w:pos="0"/>
        </w:tabs>
        <w:ind w:left="780" w:hanging="360"/>
      </w:pPr>
      <w:rPr>
        <w:rFonts w:ascii="Times New Roman" w:hAnsi="Times New Roman" w:cs="Times New Roman" w:hint="default"/>
      </w:rPr>
    </w:lvl>
  </w:abstractNum>
  <w:abstractNum w:abstractNumId="5">
    <w:nsid w:val="06D70AAD"/>
    <w:multiLevelType w:val="hybridMultilevel"/>
    <w:tmpl w:val="DD5EE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305EC0"/>
    <w:multiLevelType w:val="hybridMultilevel"/>
    <w:tmpl w:val="0D387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CF4E8F"/>
    <w:multiLevelType w:val="multilevel"/>
    <w:tmpl w:val="84B6B684"/>
    <w:lvl w:ilvl="0">
      <w:start w:val="1"/>
      <w:numFmt w:val="decimal"/>
      <w:lvlText w:val="%1."/>
      <w:lvlJc w:val="left"/>
      <w:pPr>
        <w:ind w:left="1200" w:hanging="495"/>
      </w:pPr>
      <w:rPr>
        <w:rFonts w:eastAsia="Arial Unicode MS"/>
      </w:rPr>
    </w:lvl>
    <w:lvl w:ilvl="1">
      <w:start w:val="1"/>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505" w:hanging="1800"/>
      </w:pPr>
    </w:lvl>
    <w:lvl w:ilvl="7">
      <w:start w:val="1"/>
      <w:numFmt w:val="decimal"/>
      <w:isLgl/>
      <w:lvlText w:val="%1.%2.%3.%4.%5.%6.%7.%8."/>
      <w:lvlJc w:val="left"/>
      <w:pPr>
        <w:ind w:left="2505" w:hanging="1800"/>
      </w:pPr>
    </w:lvl>
    <w:lvl w:ilvl="8">
      <w:start w:val="1"/>
      <w:numFmt w:val="decimal"/>
      <w:isLgl/>
      <w:lvlText w:val="%1.%2.%3.%4.%5.%6.%7.%8.%9."/>
      <w:lvlJc w:val="left"/>
      <w:pPr>
        <w:ind w:left="2865" w:hanging="2160"/>
      </w:pPr>
    </w:lvl>
  </w:abstractNum>
  <w:abstractNum w:abstractNumId="8">
    <w:nsid w:val="09A3712D"/>
    <w:multiLevelType w:val="multilevel"/>
    <w:tmpl w:val="514E749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BD50D37"/>
    <w:multiLevelType w:val="hybridMultilevel"/>
    <w:tmpl w:val="BE229F28"/>
    <w:lvl w:ilvl="0" w:tplc="38DE1916">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0">
    <w:nsid w:val="0EA61C2E"/>
    <w:multiLevelType w:val="hybridMultilevel"/>
    <w:tmpl w:val="3EF0D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B75026"/>
    <w:multiLevelType w:val="hybridMultilevel"/>
    <w:tmpl w:val="F96A020E"/>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2">
    <w:nsid w:val="17A25D89"/>
    <w:multiLevelType w:val="multilevel"/>
    <w:tmpl w:val="22440B2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nsid w:val="184C5D07"/>
    <w:multiLevelType w:val="multilevel"/>
    <w:tmpl w:val="5720E830"/>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4">
    <w:nsid w:val="20B90E14"/>
    <w:multiLevelType w:val="hybridMultilevel"/>
    <w:tmpl w:val="682830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165480F"/>
    <w:multiLevelType w:val="hybridMultilevel"/>
    <w:tmpl w:val="0A6657D8"/>
    <w:lvl w:ilvl="0" w:tplc="91120C58">
      <w:start w:val="1"/>
      <w:numFmt w:val="decimal"/>
      <w:lvlText w:val="%1."/>
      <w:lvlJc w:val="left"/>
      <w:pPr>
        <w:ind w:left="1234" w:hanging="52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nsid w:val="2DAD1416"/>
    <w:multiLevelType w:val="hybridMultilevel"/>
    <w:tmpl w:val="8C54F17E"/>
    <w:lvl w:ilvl="0" w:tplc="0419000F">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980"/>
        </w:tabs>
        <w:ind w:left="1980" w:hanging="360"/>
      </w:pPr>
      <w:rPr>
        <w:rFonts w:cs="Times New Roman"/>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abstractNum w:abstractNumId="17">
    <w:nsid w:val="4B2B6EB0"/>
    <w:multiLevelType w:val="multilevel"/>
    <w:tmpl w:val="576675C2"/>
    <w:lvl w:ilvl="0">
      <w:start w:val="1"/>
      <w:numFmt w:val="bullet"/>
      <w:lvlText w:val=""/>
      <w:lvlJc w:val="left"/>
      <w:pPr>
        <w:ind w:left="1512" w:hanging="360"/>
      </w:pPr>
      <w:rPr>
        <w:rFonts w:ascii="Symbol" w:hAnsi="Symbol"/>
      </w:rPr>
    </w:lvl>
    <w:lvl w:ilvl="1">
      <w:start w:val="1"/>
      <w:numFmt w:val="bullet"/>
      <w:lvlText w:val="o"/>
      <w:lvlJc w:val="left"/>
      <w:pPr>
        <w:ind w:left="2232" w:hanging="360"/>
      </w:pPr>
      <w:rPr>
        <w:rFonts w:ascii="Courier New" w:hAnsi="Courier New"/>
      </w:rPr>
    </w:lvl>
    <w:lvl w:ilvl="2">
      <w:start w:val="1"/>
      <w:numFmt w:val="bullet"/>
      <w:lvlText w:val=""/>
      <w:lvlJc w:val="left"/>
      <w:pPr>
        <w:ind w:left="2952" w:hanging="360"/>
      </w:pPr>
      <w:rPr>
        <w:rFonts w:ascii="Wingdings" w:hAnsi="Wingdings"/>
      </w:rPr>
    </w:lvl>
    <w:lvl w:ilvl="3">
      <w:start w:val="1"/>
      <w:numFmt w:val="bullet"/>
      <w:lvlText w:val=""/>
      <w:lvlJc w:val="left"/>
      <w:pPr>
        <w:ind w:left="3672" w:hanging="360"/>
      </w:pPr>
      <w:rPr>
        <w:rFonts w:ascii="Symbol" w:hAnsi="Symbol"/>
      </w:rPr>
    </w:lvl>
    <w:lvl w:ilvl="4">
      <w:start w:val="1"/>
      <w:numFmt w:val="bullet"/>
      <w:lvlText w:val="o"/>
      <w:lvlJc w:val="left"/>
      <w:pPr>
        <w:ind w:left="4392" w:hanging="360"/>
      </w:pPr>
      <w:rPr>
        <w:rFonts w:ascii="Courier New" w:hAnsi="Courier New"/>
      </w:rPr>
    </w:lvl>
    <w:lvl w:ilvl="5">
      <w:start w:val="1"/>
      <w:numFmt w:val="bullet"/>
      <w:lvlText w:val=""/>
      <w:lvlJc w:val="left"/>
      <w:pPr>
        <w:ind w:left="5112" w:hanging="360"/>
      </w:pPr>
      <w:rPr>
        <w:rFonts w:ascii="Wingdings" w:hAnsi="Wingdings"/>
      </w:rPr>
    </w:lvl>
    <w:lvl w:ilvl="6">
      <w:start w:val="1"/>
      <w:numFmt w:val="bullet"/>
      <w:lvlText w:val=""/>
      <w:lvlJc w:val="left"/>
      <w:pPr>
        <w:ind w:left="5832" w:hanging="360"/>
      </w:pPr>
      <w:rPr>
        <w:rFonts w:ascii="Symbol" w:hAnsi="Symbol"/>
      </w:rPr>
    </w:lvl>
    <w:lvl w:ilvl="7">
      <w:start w:val="1"/>
      <w:numFmt w:val="bullet"/>
      <w:lvlText w:val="o"/>
      <w:lvlJc w:val="left"/>
      <w:pPr>
        <w:ind w:left="6552" w:hanging="360"/>
      </w:pPr>
      <w:rPr>
        <w:rFonts w:ascii="Courier New" w:hAnsi="Courier New"/>
      </w:rPr>
    </w:lvl>
    <w:lvl w:ilvl="8">
      <w:start w:val="1"/>
      <w:numFmt w:val="bullet"/>
      <w:lvlText w:val=""/>
      <w:lvlJc w:val="left"/>
      <w:pPr>
        <w:ind w:left="7272" w:hanging="360"/>
      </w:pPr>
      <w:rPr>
        <w:rFonts w:ascii="Wingdings" w:hAnsi="Wingdings"/>
      </w:rPr>
    </w:lvl>
  </w:abstractNum>
  <w:abstractNum w:abstractNumId="18">
    <w:nsid w:val="4C855C13"/>
    <w:multiLevelType w:val="multilevel"/>
    <w:tmpl w:val="9B6AB0F0"/>
    <w:lvl w:ilvl="0">
      <w:start w:val="1"/>
      <w:numFmt w:val="decimal"/>
      <w:lvlText w:val="%1."/>
      <w:lvlJc w:val="left"/>
      <w:pPr>
        <w:tabs>
          <w:tab w:val="num" w:pos="720"/>
        </w:tabs>
        <w:ind w:left="720" w:hanging="360"/>
      </w:pPr>
    </w:lvl>
    <w:lvl w:ilvl="1">
      <w:start w:val="20"/>
      <w:numFmt w:val="decimal"/>
      <w:lvlText w:val="%2"/>
      <w:lvlJc w:val="left"/>
      <w:pPr>
        <w:ind w:left="1440" w:hanging="360"/>
      </w:pPr>
      <w:rPr>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4E8F0198"/>
    <w:multiLevelType w:val="multilevel"/>
    <w:tmpl w:val="0419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0965709"/>
    <w:multiLevelType w:val="hybridMultilevel"/>
    <w:tmpl w:val="71FEA950"/>
    <w:lvl w:ilvl="0" w:tplc="84204CB0">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536F1026"/>
    <w:multiLevelType w:val="hybridMultilevel"/>
    <w:tmpl w:val="B1209426"/>
    <w:lvl w:ilvl="0" w:tplc="41EA34D8">
      <w:start w:val="1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58370F21"/>
    <w:multiLevelType w:val="hybridMultilevel"/>
    <w:tmpl w:val="9482C0AA"/>
    <w:lvl w:ilvl="0" w:tplc="61BE540A">
      <w:start w:val="2"/>
      <w:numFmt w:val="decimal"/>
      <w:lvlText w:val="%1."/>
      <w:lvlJc w:val="left"/>
      <w:pPr>
        <w:ind w:left="1140" w:hanging="360"/>
      </w:pPr>
      <w:rPr>
        <w:rFonts w:ascii="Times New Roman" w:hAnsi="Times New Roman" w:cs="Times New Roman" w:hint="default"/>
        <w:b/>
      </w:rPr>
    </w:lvl>
    <w:lvl w:ilvl="1" w:tplc="04190019">
      <w:start w:val="1"/>
      <w:numFmt w:val="lowerLetter"/>
      <w:lvlText w:val="%2."/>
      <w:lvlJc w:val="left"/>
      <w:pPr>
        <w:ind w:left="1860" w:hanging="360"/>
      </w:pPr>
    </w:lvl>
    <w:lvl w:ilvl="2" w:tplc="0419001B">
      <w:start w:val="1"/>
      <w:numFmt w:val="lowerRoman"/>
      <w:lvlText w:val="%3."/>
      <w:lvlJc w:val="right"/>
      <w:pPr>
        <w:ind w:left="2580" w:hanging="180"/>
      </w:pPr>
    </w:lvl>
    <w:lvl w:ilvl="3" w:tplc="0419000F">
      <w:start w:val="1"/>
      <w:numFmt w:val="decimal"/>
      <w:lvlText w:val="%4."/>
      <w:lvlJc w:val="left"/>
      <w:pPr>
        <w:ind w:left="3300" w:hanging="360"/>
      </w:pPr>
    </w:lvl>
    <w:lvl w:ilvl="4" w:tplc="04190019">
      <w:start w:val="1"/>
      <w:numFmt w:val="lowerLetter"/>
      <w:lvlText w:val="%5."/>
      <w:lvlJc w:val="left"/>
      <w:pPr>
        <w:ind w:left="4020" w:hanging="360"/>
      </w:pPr>
    </w:lvl>
    <w:lvl w:ilvl="5" w:tplc="0419001B">
      <w:start w:val="1"/>
      <w:numFmt w:val="lowerRoman"/>
      <w:lvlText w:val="%6."/>
      <w:lvlJc w:val="right"/>
      <w:pPr>
        <w:ind w:left="4740" w:hanging="180"/>
      </w:pPr>
    </w:lvl>
    <w:lvl w:ilvl="6" w:tplc="0419000F">
      <w:start w:val="1"/>
      <w:numFmt w:val="decimal"/>
      <w:lvlText w:val="%7."/>
      <w:lvlJc w:val="left"/>
      <w:pPr>
        <w:ind w:left="5460" w:hanging="360"/>
      </w:pPr>
    </w:lvl>
    <w:lvl w:ilvl="7" w:tplc="04190019">
      <w:start w:val="1"/>
      <w:numFmt w:val="lowerLetter"/>
      <w:lvlText w:val="%8."/>
      <w:lvlJc w:val="left"/>
      <w:pPr>
        <w:ind w:left="6180" w:hanging="360"/>
      </w:pPr>
    </w:lvl>
    <w:lvl w:ilvl="8" w:tplc="0419001B">
      <w:start w:val="1"/>
      <w:numFmt w:val="lowerRoman"/>
      <w:lvlText w:val="%9."/>
      <w:lvlJc w:val="right"/>
      <w:pPr>
        <w:ind w:left="6900" w:hanging="180"/>
      </w:pPr>
    </w:lvl>
  </w:abstractNum>
  <w:abstractNum w:abstractNumId="23">
    <w:nsid w:val="59AE2246"/>
    <w:multiLevelType w:val="hybridMultilevel"/>
    <w:tmpl w:val="4A6EE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9F5278D"/>
    <w:multiLevelType w:val="hybridMultilevel"/>
    <w:tmpl w:val="B93E10D8"/>
    <w:lvl w:ilvl="0" w:tplc="0419000F">
      <w:start w:val="5"/>
      <w:numFmt w:val="decimal"/>
      <w:lvlText w:val="%1."/>
      <w:lvlJc w:val="left"/>
      <w:pPr>
        <w:tabs>
          <w:tab w:val="num" w:pos="910"/>
        </w:tabs>
        <w:ind w:left="910" w:hanging="360"/>
      </w:pPr>
      <w:rPr>
        <w:rFonts w:cs="Times New Roman" w:hint="default"/>
      </w:rPr>
    </w:lvl>
    <w:lvl w:ilvl="1" w:tplc="04190019" w:tentative="1">
      <w:start w:val="1"/>
      <w:numFmt w:val="lowerLetter"/>
      <w:lvlText w:val="%2."/>
      <w:lvlJc w:val="left"/>
      <w:pPr>
        <w:tabs>
          <w:tab w:val="num" w:pos="1630"/>
        </w:tabs>
        <w:ind w:left="1630" w:hanging="360"/>
      </w:pPr>
      <w:rPr>
        <w:rFonts w:cs="Times New Roman"/>
      </w:rPr>
    </w:lvl>
    <w:lvl w:ilvl="2" w:tplc="0419001B" w:tentative="1">
      <w:start w:val="1"/>
      <w:numFmt w:val="lowerRoman"/>
      <w:lvlText w:val="%3."/>
      <w:lvlJc w:val="right"/>
      <w:pPr>
        <w:tabs>
          <w:tab w:val="num" w:pos="2350"/>
        </w:tabs>
        <w:ind w:left="2350" w:hanging="180"/>
      </w:pPr>
      <w:rPr>
        <w:rFonts w:cs="Times New Roman"/>
      </w:rPr>
    </w:lvl>
    <w:lvl w:ilvl="3" w:tplc="0419000F" w:tentative="1">
      <w:start w:val="1"/>
      <w:numFmt w:val="decimal"/>
      <w:lvlText w:val="%4."/>
      <w:lvlJc w:val="left"/>
      <w:pPr>
        <w:tabs>
          <w:tab w:val="num" w:pos="3070"/>
        </w:tabs>
        <w:ind w:left="3070" w:hanging="360"/>
      </w:pPr>
      <w:rPr>
        <w:rFonts w:cs="Times New Roman"/>
      </w:rPr>
    </w:lvl>
    <w:lvl w:ilvl="4" w:tplc="04190019" w:tentative="1">
      <w:start w:val="1"/>
      <w:numFmt w:val="lowerLetter"/>
      <w:lvlText w:val="%5."/>
      <w:lvlJc w:val="left"/>
      <w:pPr>
        <w:tabs>
          <w:tab w:val="num" w:pos="3790"/>
        </w:tabs>
        <w:ind w:left="3790" w:hanging="360"/>
      </w:pPr>
      <w:rPr>
        <w:rFonts w:cs="Times New Roman"/>
      </w:rPr>
    </w:lvl>
    <w:lvl w:ilvl="5" w:tplc="0419001B" w:tentative="1">
      <w:start w:val="1"/>
      <w:numFmt w:val="lowerRoman"/>
      <w:lvlText w:val="%6."/>
      <w:lvlJc w:val="right"/>
      <w:pPr>
        <w:tabs>
          <w:tab w:val="num" w:pos="4510"/>
        </w:tabs>
        <w:ind w:left="4510" w:hanging="180"/>
      </w:pPr>
      <w:rPr>
        <w:rFonts w:cs="Times New Roman"/>
      </w:rPr>
    </w:lvl>
    <w:lvl w:ilvl="6" w:tplc="0419000F" w:tentative="1">
      <w:start w:val="1"/>
      <w:numFmt w:val="decimal"/>
      <w:lvlText w:val="%7."/>
      <w:lvlJc w:val="left"/>
      <w:pPr>
        <w:tabs>
          <w:tab w:val="num" w:pos="5230"/>
        </w:tabs>
        <w:ind w:left="5230" w:hanging="360"/>
      </w:pPr>
      <w:rPr>
        <w:rFonts w:cs="Times New Roman"/>
      </w:rPr>
    </w:lvl>
    <w:lvl w:ilvl="7" w:tplc="04190019" w:tentative="1">
      <w:start w:val="1"/>
      <w:numFmt w:val="lowerLetter"/>
      <w:lvlText w:val="%8."/>
      <w:lvlJc w:val="left"/>
      <w:pPr>
        <w:tabs>
          <w:tab w:val="num" w:pos="5950"/>
        </w:tabs>
        <w:ind w:left="5950" w:hanging="360"/>
      </w:pPr>
      <w:rPr>
        <w:rFonts w:cs="Times New Roman"/>
      </w:rPr>
    </w:lvl>
    <w:lvl w:ilvl="8" w:tplc="0419001B" w:tentative="1">
      <w:start w:val="1"/>
      <w:numFmt w:val="lowerRoman"/>
      <w:lvlText w:val="%9."/>
      <w:lvlJc w:val="right"/>
      <w:pPr>
        <w:tabs>
          <w:tab w:val="num" w:pos="6670"/>
        </w:tabs>
        <w:ind w:left="6670" w:hanging="180"/>
      </w:pPr>
      <w:rPr>
        <w:rFonts w:cs="Times New Roman"/>
      </w:rPr>
    </w:lvl>
  </w:abstractNum>
  <w:abstractNum w:abstractNumId="25">
    <w:nsid w:val="6D133B70"/>
    <w:multiLevelType w:val="hybridMultilevel"/>
    <w:tmpl w:val="A5E24B7E"/>
    <w:lvl w:ilvl="0" w:tplc="3EB88A98">
      <w:start w:val="1"/>
      <w:numFmt w:val="decimal"/>
      <w:lvlText w:val="%1."/>
      <w:lvlJc w:val="left"/>
      <w:pPr>
        <w:ind w:left="1068" w:hanging="360"/>
      </w:pPr>
      <w:rPr>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6">
    <w:nsid w:val="6D441B2E"/>
    <w:multiLevelType w:val="hybridMultilevel"/>
    <w:tmpl w:val="4078D134"/>
    <w:lvl w:ilvl="0" w:tplc="3F9A8224">
      <w:start w:val="1"/>
      <w:numFmt w:val="decimal"/>
      <w:lvlText w:val="%1."/>
      <w:lvlJc w:val="left"/>
      <w:pPr>
        <w:tabs>
          <w:tab w:val="num" w:pos="900"/>
        </w:tabs>
        <w:ind w:left="900" w:hanging="360"/>
      </w:pPr>
    </w:lvl>
    <w:lvl w:ilvl="1" w:tplc="0B004738">
      <w:numFmt w:val="none"/>
      <w:lvlText w:val=""/>
      <w:lvlJc w:val="left"/>
      <w:pPr>
        <w:tabs>
          <w:tab w:val="num" w:pos="360"/>
        </w:tabs>
        <w:ind w:left="0" w:firstLine="0"/>
      </w:pPr>
    </w:lvl>
    <w:lvl w:ilvl="2" w:tplc="7E445A8C">
      <w:numFmt w:val="none"/>
      <w:lvlText w:val=""/>
      <w:lvlJc w:val="left"/>
      <w:pPr>
        <w:tabs>
          <w:tab w:val="num" w:pos="360"/>
        </w:tabs>
        <w:ind w:left="0" w:firstLine="0"/>
      </w:pPr>
    </w:lvl>
    <w:lvl w:ilvl="3" w:tplc="4A46B8E8">
      <w:numFmt w:val="none"/>
      <w:lvlText w:val=""/>
      <w:lvlJc w:val="left"/>
      <w:pPr>
        <w:tabs>
          <w:tab w:val="num" w:pos="360"/>
        </w:tabs>
        <w:ind w:left="0" w:firstLine="0"/>
      </w:pPr>
    </w:lvl>
    <w:lvl w:ilvl="4" w:tplc="32A8C7D6">
      <w:numFmt w:val="none"/>
      <w:lvlText w:val=""/>
      <w:lvlJc w:val="left"/>
      <w:pPr>
        <w:tabs>
          <w:tab w:val="num" w:pos="360"/>
        </w:tabs>
        <w:ind w:left="0" w:firstLine="0"/>
      </w:pPr>
    </w:lvl>
    <w:lvl w:ilvl="5" w:tplc="0DBE6F5C">
      <w:numFmt w:val="none"/>
      <w:lvlText w:val=""/>
      <w:lvlJc w:val="left"/>
      <w:pPr>
        <w:tabs>
          <w:tab w:val="num" w:pos="360"/>
        </w:tabs>
        <w:ind w:left="0" w:firstLine="0"/>
      </w:pPr>
    </w:lvl>
    <w:lvl w:ilvl="6" w:tplc="B79C6D3A">
      <w:numFmt w:val="none"/>
      <w:lvlText w:val=""/>
      <w:lvlJc w:val="left"/>
      <w:pPr>
        <w:tabs>
          <w:tab w:val="num" w:pos="360"/>
        </w:tabs>
        <w:ind w:left="0" w:firstLine="0"/>
      </w:pPr>
    </w:lvl>
    <w:lvl w:ilvl="7" w:tplc="D88E4248">
      <w:numFmt w:val="none"/>
      <w:lvlText w:val=""/>
      <w:lvlJc w:val="left"/>
      <w:pPr>
        <w:tabs>
          <w:tab w:val="num" w:pos="360"/>
        </w:tabs>
        <w:ind w:left="0" w:firstLine="0"/>
      </w:pPr>
    </w:lvl>
    <w:lvl w:ilvl="8" w:tplc="3054588A">
      <w:numFmt w:val="none"/>
      <w:lvlText w:val=""/>
      <w:lvlJc w:val="left"/>
      <w:pPr>
        <w:tabs>
          <w:tab w:val="num" w:pos="360"/>
        </w:tabs>
        <w:ind w:left="0" w:firstLine="0"/>
      </w:pPr>
    </w:lvl>
  </w:abstractNum>
  <w:abstractNum w:abstractNumId="27">
    <w:nsid w:val="742A4A09"/>
    <w:multiLevelType w:val="hybridMultilevel"/>
    <w:tmpl w:val="7584E91C"/>
    <w:lvl w:ilvl="0" w:tplc="EA1613FE">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9883A4F"/>
    <w:multiLevelType w:val="hybridMultilevel"/>
    <w:tmpl w:val="46801538"/>
    <w:lvl w:ilvl="0" w:tplc="0419000F">
      <w:start w:val="1"/>
      <w:numFmt w:val="decimal"/>
      <w:lvlText w:val="%1."/>
      <w:lvlJc w:val="left"/>
      <w:pPr>
        <w:ind w:left="1211" w:hanging="360"/>
      </w:pPr>
    </w:lvl>
    <w:lvl w:ilvl="1" w:tplc="04190019">
      <w:start w:val="1"/>
      <w:numFmt w:val="lowerLetter"/>
      <w:lvlText w:val="%2."/>
      <w:lvlJc w:val="left"/>
      <w:pPr>
        <w:ind w:left="1156" w:hanging="360"/>
      </w:pPr>
    </w:lvl>
    <w:lvl w:ilvl="2" w:tplc="0419001B">
      <w:start w:val="1"/>
      <w:numFmt w:val="lowerRoman"/>
      <w:lvlText w:val="%3."/>
      <w:lvlJc w:val="right"/>
      <w:pPr>
        <w:ind w:left="1876" w:hanging="180"/>
      </w:pPr>
    </w:lvl>
    <w:lvl w:ilvl="3" w:tplc="0419000F">
      <w:start w:val="1"/>
      <w:numFmt w:val="decimal"/>
      <w:lvlText w:val="%4."/>
      <w:lvlJc w:val="left"/>
      <w:pPr>
        <w:ind w:left="2596" w:hanging="360"/>
      </w:pPr>
    </w:lvl>
    <w:lvl w:ilvl="4" w:tplc="04190019">
      <w:start w:val="1"/>
      <w:numFmt w:val="lowerLetter"/>
      <w:lvlText w:val="%5."/>
      <w:lvlJc w:val="left"/>
      <w:pPr>
        <w:ind w:left="3316" w:hanging="360"/>
      </w:pPr>
    </w:lvl>
    <w:lvl w:ilvl="5" w:tplc="0419001B">
      <w:start w:val="1"/>
      <w:numFmt w:val="lowerRoman"/>
      <w:lvlText w:val="%6."/>
      <w:lvlJc w:val="right"/>
      <w:pPr>
        <w:ind w:left="4036" w:hanging="180"/>
      </w:pPr>
    </w:lvl>
    <w:lvl w:ilvl="6" w:tplc="0419000F">
      <w:start w:val="1"/>
      <w:numFmt w:val="decimal"/>
      <w:lvlText w:val="%7."/>
      <w:lvlJc w:val="left"/>
      <w:pPr>
        <w:ind w:left="4756" w:hanging="360"/>
      </w:pPr>
    </w:lvl>
    <w:lvl w:ilvl="7" w:tplc="04190019">
      <w:start w:val="1"/>
      <w:numFmt w:val="lowerLetter"/>
      <w:lvlText w:val="%8."/>
      <w:lvlJc w:val="left"/>
      <w:pPr>
        <w:ind w:left="5476" w:hanging="360"/>
      </w:pPr>
    </w:lvl>
    <w:lvl w:ilvl="8" w:tplc="0419001B">
      <w:start w:val="1"/>
      <w:numFmt w:val="lowerRoman"/>
      <w:lvlText w:val="%9."/>
      <w:lvlJc w:val="right"/>
      <w:pPr>
        <w:ind w:left="6196" w:hanging="180"/>
      </w:pPr>
    </w:lvl>
  </w:abstractNum>
  <w:abstractNum w:abstractNumId="29">
    <w:nsid w:val="7A8D408F"/>
    <w:multiLevelType w:val="hybridMultilevel"/>
    <w:tmpl w:val="E56C046E"/>
    <w:lvl w:ilvl="0" w:tplc="0419000F">
      <w:start w:val="1"/>
      <w:numFmt w:val="decimal"/>
      <w:lvlText w:val="%1."/>
      <w:lvlJc w:val="left"/>
      <w:pPr>
        <w:ind w:left="78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F234195"/>
    <w:multiLevelType w:val="hybridMultilevel"/>
    <w:tmpl w:val="39689BE6"/>
    <w:lvl w:ilvl="0" w:tplc="A1B65EF4">
      <w:start w:val="1"/>
      <w:numFmt w:val="decimal"/>
      <w:lvlText w:val="%1."/>
      <w:lvlJc w:val="left"/>
      <w:pPr>
        <w:ind w:left="720" w:hanging="360"/>
      </w:pPr>
      <w:rPr>
        <w:b/>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4"/>
  </w:num>
  <w:num w:numId="7">
    <w:abstractNumId w:val="2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2"/>
    </w:lvlOverride>
  </w:num>
  <w:num w:numId="10">
    <w:abstractNumId w:val="2"/>
    <w:lvlOverride w:ilvl="0">
      <w:startOverride w:val="1"/>
    </w:lvlOverride>
  </w:num>
  <w:num w:numId="1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num>
  <w:num w:numId="14">
    <w:abstractNumId w:val="26"/>
    <w:lvlOverride w:ilvl="0">
      <w:startOverride w:val="1"/>
    </w:lvlOverride>
    <w:lvlOverride w:ilvl="1"/>
    <w:lvlOverride w:ilvl="2"/>
    <w:lvlOverride w:ilvl="3"/>
    <w:lvlOverride w:ilvl="4"/>
    <w:lvlOverride w:ilvl="5"/>
    <w:lvlOverride w:ilvl="6"/>
    <w:lvlOverride w:ilvl="7"/>
    <w:lvlOverride w:ilvl="8"/>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
    <w:abstractNumId w:val="21"/>
  </w:num>
  <w:num w:numId="20">
    <w:abstractNumId w:val="5"/>
  </w:num>
  <w:num w:numId="21">
    <w:abstractNumId w:val="10"/>
  </w:num>
  <w:num w:numId="22">
    <w:abstractNumId w:val="23"/>
  </w:num>
  <w:num w:numId="23">
    <w:abstractNumId w:val="20"/>
  </w:num>
  <w:num w:numId="24">
    <w:abstractNumId w:val="27"/>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7"/>
  </w:num>
  <w:num w:numId="30">
    <w:abstractNumId w:val="13"/>
  </w:num>
  <w:num w:numId="31">
    <w:abstractNumId w:val="13"/>
  </w:num>
  <w:num w:numId="32">
    <w:abstractNumId w:val="12"/>
  </w:num>
  <w:num w:numId="33">
    <w:abstractNumId w:val="12"/>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7C7"/>
    <w:rsid w:val="00006974"/>
    <w:rsid w:val="00010DA3"/>
    <w:rsid w:val="00014C51"/>
    <w:rsid w:val="000150E0"/>
    <w:rsid w:val="00020807"/>
    <w:rsid w:val="00020B9D"/>
    <w:rsid w:val="0002215E"/>
    <w:rsid w:val="000221D8"/>
    <w:rsid w:val="0002296C"/>
    <w:rsid w:val="00024DBD"/>
    <w:rsid w:val="00027FDE"/>
    <w:rsid w:val="00034357"/>
    <w:rsid w:val="000478A6"/>
    <w:rsid w:val="00052589"/>
    <w:rsid w:val="0005393C"/>
    <w:rsid w:val="00056E63"/>
    <w:rsid w:val="00067374"/>
    <w:rsid w:val="000747C3"/>
    <w:rsid w:val="0007529C"/>
    <w:rsid w:val="00091F86"/>
    <w:rsid w:val="00092F65"/>
    <w:rsid w:val="00095914"/>
    <w:rsid w:val="00097447"/>
    <w:rsid w:val="000A27A0"/>
    <w:rsid w:val="000A2FEC"/>
    <w:rsid w:val="000A3A10"/>
    <w:rsid w:val="000A47F3"/>
    <w:rsid w:val="000A6C6A"/>
    <w:rsid w:val="000A75AE"/>
    <w:rsid w:val="000B199C"/>
    <w:rsid w:val="000B1FBE"/>
    <w:rsid w:val="000B35F5"/>
    <w:rsid w:val="000B625F"/>
    <w:rsid w:val="000C0D06"/>
    <w:rsid w:val="000D24F9"/>
    <w:rsid w:val="000D377D"/>
    <w:rsid w:val="000D5CCE"/>
    <w:rsid w:val="000D7519"/>
    <w:rsid w:val="000E31C4"/>
    <w:rsid w:val="000E48F0"/>
    <w:rsid w:val="000E4AA0"/>
    <w:rsid w:val="000F6217"/>
    <w:rsid w:val="000F7DC4"/>
    <w:rsid w:val="00100705"/>
    <w:rsid w:val="001023E1"/>
    <w:rsid w:val="00116213"/>
    <w:rsid w:val="001177C9"/>
    <w:rsid w:val="0012111F"/>
    <w:rsid w:val="00123352"/>
    <w:rsid w:val="00124F07"/>
    <w:rsid w:val="00125C8B"/>
    <w:rsid w:val="00126241"/>
    <w:rsid w:val="00135960"/>
    <w:rsid w:val="00135E6F"/>
    <w:rsid w:val="0013633D"/>
    <w:rsid w:val="001410E8"/>
    <w:rsid w:val="00143D65"/>
    <w:rsid w:val="001502DE"/>
    <w:rsid w:val="00150FFB"/>
    <w:rsid w:val="00155075"/>
    <w:rsid w:val="0016027A"/>
    <w:rsid w:val="00162FA5"/>
    <w:rsid w:val="00164143"/>
    <w:rsid w:val="00180432"/>
    <w:rsid w:val="00181275"/>
    <w:rsid w:val="0018586E"/>
    <w:rsid w:val="00187468"/>
    <w:rsid w:val="0019056E"/>
    <w:rsid w:val="00191D4E"/>
    <w:rsid w:val="001929B8"/>
    <w:rsid w:val="0019694D"/>
    <w:rsid w:val="001A2393"/>
    <w:rsid w:val="001A245B"/>
    <w:rsid w:val="001A429D"/>
    <w:rsid w:val="001B7A4F"/>
    <w:rsid w:val="001C0BD3"/>
    <w:rsid w:val="001C2336"/>
    <w:rsid w:val="001C4998"/>
    <w:rsid w:val="001C6BF5"/>
    <w:rsid w:val="001C7E20"/>
    <w:rsid w:val="001E7F1D"/>
    <w:rsid w:val="001F348E"/>
    <w:rsid w:val="001F7CE7"/>
    <w:rsid w:val="00202E4E"/>
    <w:rsid w:val="00207718"/>
    <w:rsid w:val="002107C7"/>
    <w:rsid w:val="00223F2C"/>
    <w:rsid w:val="00226572"/>
    <w:rsid w:val="0022681F"/>
    <w:rsid w:val="00230068"/>
    <w:rsid w:val="002330D6"/>
    <w:rsid w:val="00234138"/>
    <w:rsid w:val="002412CF"/>
    <w:rsid w:val="002452E7"/>
    <w:rsid w:val="002479B1"/>
    <w:rsid w:val="002631D7"/>
    <w:rsid w:val="002704FE"/>
    <w:rsid w:val="00272B86"/>
    <w:rsid w:val="002816CF"/>
    <w:rsid w:val="00284BA6"/>
    <w:rsid w:val="00285474"/>
    <w:rsid w:val="00285878"/>
    <w:rsid w:val="002859CB"/>
    <w:rsid w:val="00286D2A"/>
    <w:rsid w:val="00287B7E"/>
    <w:rsid w:val="00297051"/>
    <w:rsid w:val="002972FF"/>
    <w:rsid w:val="002A5E8E"/>
    <w:rsid w:val="002A7DCB"/>
    <w:rsid w:val="002B217B"/>
    <w:rsid w:val="002C4118"/>
    <w:rsid w:val="002C4642"/>
    <w:rsid w:val="002C6DA0"/>
    <w:rsid w:val="002D6A13"/>
    <w:rsid w:val="002E5E8D"/>
    <w:rsid w:val="002E6FD4"/>
    <w:rsid w:val="002E7BA0"/>
    <w:rsid w:val="002F1E6A"/>
    <w:rsid w:val="002F7B22"/>
    <w:rsid w:val="00301A1E"/>
    <w:rsid w:val="00301C64"/>
    <w:rsid w:val="00303577"/>
    <w:rsid w:val="003074DF"/>
    <w:rsid w:val="0032245A"/>
    <w:rsid w:val="00325325"/>
    <w:rsid w:val="003261B8"/>
    <w:rsid w:val="00326E88"/>
    <w:rsid w:val="0033677C"/>
    <w:rsid w:val="00344739"/>
    <w:rsid w:val="003567F9"/>
    <w:rsid w:val="00357A0D"/>
    <w:rsid w:val="003847AA"/>
    <w:rsid w:val="003974BA"/>
    <w:rsid w:val="003A40A7"/>
    <w:rsid w:val="003B491F"/>
    <w:rsid w:val="003B583D"/>
    <w:rsid w:val="003B64E1"/>
    <w:rsid w:val="003C0CCD"/>
    <w:rsid w:val="003C1F95"/>
    <w:rsid w:val="003C2148"/>
    <w:rsid w:val="003C65FF"/>
    <w:rsid w:val="003C662A"/>
    <w:rsid w:val="003C7969"/>
    <w:rsid w:val="003D15AD"/>
    <w:rsid w:val="003E2885"/>
    <w:rsid w:val="003E6126"/>
    <w:rsid w:val="003E6BE6"/>
    <w:rsid w:val="003F0851"/>
    <w:rsid w:val="003F5990"/>
    <w:rsid w:val="003F7AE4"/>
    <w:rsid w:val="004019DE"/>
    <w:rsid w:val="0040329F"/>
    <w:rsid w:val="00411634"/>
    <w:rsid w:val="004123CD"/>
    <w:rsid w:val="00412FFC"/>
    <w:rsid w:val="00413005"/>
    <w:rsid w:val="004142AD"/>
    <w:rsid w:val="00415282"/>
    <w:rsid w:val="0041761C"/>
    <w:rsid w:val="00417BA6"/>
    <w:rsid w:val="00417FAE"/>
    <w:rsid w:val="00421726"/>
    <w:rsid w:val="0042263A"/>
    <w:rsid w:val="00432B09"/>
    <w:rsid w:val="00433C42"/>
    <w:rsid w:val="0043466C"/>
    <w:rsid w:val="0044018D"/>
    <w:rsid w:val="00440D23"/>
    <w:rsid w:val="0044644C"/>
    <w:rsid w:val="00446BAF"/>
    <w:rsid w:val="00454267"/>
    <w:rsid w:val="004572D4"/>
    <w:rsid w:val="00464874"/>
    <w:rsid w:val="004666BF"/>
    <w:rsid w:val="00466D64"/>
    <w:rsid w:val="004711D6"/>
    <w:rsid w:val="00471CD5"/>
    <w:rsid w:val="004732F5"/>
    <w:rsid w:val="00473B95"/>
    <w:rsid w:val="00476D3F"/>
    <w:rsid w:val="004808DD"/>
    <w:rsid w:val="00481C08"/>
    <w:rsid w:val="0048315D"/>
    <w:rsid w:val="004845EA"/>
    <w:rsid w:val="0049236B"/>
    <w:rsid w:val="004938C6"/>
    <w:rsid w:val="0049674B"/>
    <w:rsid w:val="004A17F3"/>
    <w:rsid w:val="004A1949"/>
    <w:rsid w:val="004A3039"/>
    <w:rsid w:val="004A30F9"/>
    <w:rsid w:val="004A5DF7"/>
    <w:rsid w:val="004B0049"/>
    <w:rsid w:val="004B4F1C"/>
    <w:rsid w:val="004C1A0A"/>
    <w:rsid w:val="004C740F"/>
    <w:rsid w:val="004D1983"/>
    <w:rsid w:val="004D3B90"/>
    <w:rsid w:val="004D4E3E"/>
    <w:rsid w:val="004D59A2"/>
    <w:rsid w:val="004D7874"/>
    <w:rsid w:val="004E29EE"/>
    <w:rsid w:val="004E4688"/>
    <w:rsid w:val="004E5725"/>
    <w:rsid w:val="004F3380"/>
    <w:rsid w:val="004F4DCF"/>
    <w:rsid w:val="004F6ACA"/>
    <w:rsid w:val="00500134"/>
    <w:rsid w:val="00505C32"/>
    <w:rsid w:val="00506737"/>
    <w:rsid w:val="00511399"/>
    <w:rsid w:val="005120DE"/>
    <w:rsid w:val="0051765B"/>
    <w:rsid w:val="005177A1"/>
    <w:rsid w:val="00521B0C"/>
    <w:rsid w:val="00521BEF"/>
    <w:rsid w:val="00534C20"/>
    <w:rsid w:val="00535D5E"/>
    <w:rsid w:val="00536567"/>
    <w:rsid w:val="005377DC"/>
    <w:rsid w:val="00540AFE"/>
    <w:rsid w:val="005438C6"/>
    <w:rsid w:val="00553629"/>
    <w:rsid w:val="00557CB9"/>
    <w:rsid w:val="00560F93"/>
    <w:rsid w:val="0056139D"/>
    <w:rsid w:val="00572360"/>
    <w:rsid w:val="00573A03"/>
    <w:rsid w:val="00573F18"/>
    <w:rsid w:val="0058216C"/>
    <w:rsid w:val="005821F3"/>
    <w:rsid w:val="00587247"/>
    <w:rsid w:val="00594CB5"/>
    <w:rsid w:val="0059626D"/>
    <w:rsid w:val="005A116B"/>
    <w:rsid w:val="005A1B40"/>
    <w:rsid w:val="005A2E9C"/>
    <w:rsid w:val="005A6B3C"/>
    <w:rsid w:val="005A736D"/>
    <w:rsid w:val="005B02B4"/>
    <w:rsid w:val="005B1724"/>
    <w:rsid w:val="005B1A14"/>
    <w:rsid w:val="005B380B"/>
    <w:rsid w:val="005B51A4"/>
    <w:rsid w:val="005B71D5"/>
    <w:rsid w:val="005C16B7"/>
    <w:rsid w:val="005C1896"/>
    <w:rsid w:val="005C2262"/>
    <w:rsid w:val="005C2C84"/>
    <w:rsid w:val="005C3AB9"/>
    <w:rsid w:val="005C5B63"/>
    <w:rsid w:val="005C7000"/>
    <w:rsid w:val="005C72F4"/>
    <w:rsid w:val="005D2342"/>
    <w:rsid w:val="005D4B98"/>
    <w:rsid w:val="005D6AA6"/>
    <w:rsid w:val="005D6AE8"/>
    <w:rsid w:val="005E029A"/>
    <w:rsid w:val="005E15EF"/>
    <w:rsid w:val="005E2242"/>
    <w:rsid w:val="005E49B2"/>
    <w:rsid w:val="005E4BCF"/>
    <w:rsid w:val="005E4E94"/>
    <w:rsid w:val="005E582A"/>
    <w:rsid w:val="005E660B"/>
    <w:rsid w:val="005F333F"/>
    <w:rsid w:val="005F3BAA"/>
    <w:rsid w:val="005F7821"/>
    <w:rsid w:val="0060092F"/>
    <w:rsid w:val="00602682"/>
    <w:rsid w:val="00605CC5"/>
    <w:rsid w:val="00621C6B"/>
    <w:rsid w:val="00625941"/>
    <w:rsid w:val="006277E7"/>
    <w:rsid w:val="0063054B"/>
    <w:rsid w:val="00633AC6"/>
    <w:rsid w:val="00635B2F"/>
    <w:rsid w:val="00636D38"/>
    <w:rsid w:val="0064000B"/>
    <w:rsid w:val="0064241F"/>
    <w:rsid w:val="006441F4"/>
    <w:rsid w:val="006555C6"/>
    <w:rsid w:val="00674ECA"/>
    <w:rsid w:val="00677E2B"/>
    <w:rsid w:val="00681000"/>
    <w:rsid w:val="00681CD7"/>
    <w:rsid w:val="006827D1"/>
    <w:rsid w:val="00685222"/>
    <w:rsid w:val="006878B8"/>
    <w:rsid w:val="00692658"/>
    <w:rsid w:val="0069332B"/>
    <w:rsid w:val="006977ED"/>
    <w:rsid w:val="006A00F6"/>
    <w:rsid w:val="006A1D62"/>
    <w:rsid w:val="006B1F8B"/>
    <w:rsid w:val="006B4655"/>
    <w:rsid w:val="006B4807"/>
    <w:rsid w:val="006B5B89"/>
    <w:rsid w:val="006B6634"/>
    <w:rsid w:val="006C018F"/>
    <w:rsid w:val="006C3FD3"/>
    <w:rsid w:val="006C444E"/>
    <w:rsid w:val="006C5CDB"/>
    <w:rsid w:val="006D76F2"/>
    <w:rsid w:val="006E1D91"/>
    <w:rsid w:val="006E22B6"/>
    <w:rsid w:val="006E55C5"/>
    <w:rsid w:val="006E6DC7"/>
    <w:rsid w:val="006F48C8"/>
    <w:rsid w:val="006F7190"/>
    <w:rsid w:val="00700268"/>
    <w:rsid w:val="00700C7F"/>
    <w:rsid w:val="00701382"/>
    <w:rsid w:val="00704B06"/>
    <w:rsid w:val="00710BC0"/>
    <w:rsid w:val="00712248"/>
    <w:rsid w:val="007124FF"/>
    <w:rsid w:val="007158CC"/>
    <w:rsid w:val="00727F68"/>
    <w:rsid w:val="0073218A"/>
    <w:rsid w:val="00732E27"/>
    <w:rsid w:val="00733BC6"/>
    <w:rsid w:val="00734AD5"/>
    <w:rsid w:val="007369EA"/>
    <w:rsid w:val="00740452"/>
    <w:rsid w:val="00741327"/>
    <w:rsid w:val="00747A00"/>
    <w:rsid w:val="00747B92"/>
    <w:rsid w:val="00754F2D"/>
    <w:rsid w:val="0076332E"/>
    <w:rsid w:val="00766D0C"/>
    <w:rsid w:val="00773226"/>
    <w:rsid w:val="00773FA6"/>
    <w:rsid w:val="00776B68"/>
    <w:rsid w:val="00777B5E"/>
    <w:rsid w:val="00781376"/>
    <w:rsid w:val="00783BEF"/>
    <w:rsid w:val="007868C0"/>
    <w:rsid w:val="007869A0"/>
    <w:rsid w:val="00786FFC"/>
    <w:rsid w:val="00787397"/>
    <w:rsid w:val="00790335"/>
    <w:rsid w:val="007942AA"/>
    <w:rsid w:val="007A023B"/>
    <w:rsid w:val="007A2F79"/>
    <w:rsid w:val="007A53CB"/>
    <w:rsid w:val="007A66C2"/>
    <w:rsid w:val="007B0278"/>
    <w:rsid w:val="007B29F1"/>
    <w:rsid w:val="007B33C4"/>
    <w:rsid w:val="007B5E55"/>
    <w:rsid w:val="007C692B"/>
    <w:rsid w:val="007D3F82"/>
    <w:rsid w:val="007D794E"/>
    <w:rsid w:val="007E2C34"/>
    <w:rsid w:val="007E41EA"/>
    <w:rsid w:val="007E5CBC"/>
    <w:rsid w:val="007E7499"/>
    <w:rsid w:val="007F0568"/>
    <w:rsid w:val="007F0ECC"/>
    <w:rsid w:val="007F24C5"/>
    <w:rsid w:val="007F2648"/>
    <w:rsid w:val="007F4935"/>
    <w:rsid w:val="00802226"/>
    <w:rsid w:val="008030F4"/>
    <w:rsid w:val="0080455E"/>
    <w:rsid w:val="00805112"/>
    <w:rsid w:val="00805AFB"/>
    <w:rsid w:val="00810078"/>
    <w:rsid w:val="00810C71"/>
    <w:rsid w:val="00812F61"/>
    <w:rsid w:val="0081371D"/>
    <w:rsid w:val="008137AA"/>
    <w:rsid w:val="0082189B"/>
    <w:rsid w:val="00821F6B"/>
    <w:rsid w:val="00831EC8"/>
    <w:rsid w:val="00831FAA"/>
    <w:rsid w:val="00833922"/>
    <w:rsid w:val="0083592A"/>
    <w:rsid w:val="00836F97"/>
    <w:rsid w:val="00837FB8"/>
    <w:rsid w:val="008423C1"/>
    <w:rsid w:val="0084560A"/>
    <w:rsid w:val="0084575B"/>
    <w:rsid w:val="008565AC"/>
    <w:rsid w:val="00863AF6"/>
    <w:rsid w:val="008654DF"/>
    <w:rsid w:val="008720C9"/>
    <w:rsid w:val="00881DEA"/>
    <w:rsid w:val="00881ED3"/>
    <w:rsid w:val="0088380D"/>
    <w:rsid w:val="00885F2D"/>
    <w:rsid w:val="008867F6"/>
    <w:rsid w:val="00887766"/>
    <w:rsid w:val="0089157E"/>
    <w:rsid w:val="00894D02"/>
    <w:rsid w:val="008964A7"/>
    <w:rsid w:val="008A155C"/>
    <w:rsid w:val="008A4482"/>
    <w:rsid w:val="008A6ADA"/>
    <w:rsid w:val="008B0FFD"/>
    <w:rsid w:val="008B1F64"/>
    <w:rsid w:val="008B54D5"/>
    <w:rsid w:val="008B5D90"/>
    <w:rsid w:val="008C18AE"/>
    <w:rsid w:val="008C2CB6"/>
    <w:rsid w:val="008C3B24"/>
    <w:rsid w:val="008C60DE"/>
    <w:rsid w:val="008C6DD5"/>
    <w:rsid w:val="008C7CB6"/>
    <w:rsid w:val="008D02BA"/>
    <w:rsid w:val="008D0F15"/>
    <w:rsid w:val="008D7BF9"/>
    <w:rsid w:val="008E1297"/>
    <w:rsid w:val="008E13A5"/>
    <w:rsid w:val="008E2FDA"/>
    <w:rsid w:val="008E5B57"/>
    <w:rsid w:val="00900483"/>
    <w:rsid w:val="0090073A"/>
    <w:rsid w:val="009038FA"/>
    <w:rsid w:val="00905706"/>
    <w:rsid w:val="00913BC2"/>
    <w:rsid w:val="00920BD7"/>
    <w:rsid w:val="00925B96"/>
    <w:rsid w:val="00926CDE"/>
    <w:rsid w:val="0093081A"/>
    <w:rsid w:val="00931A10"/>
    <w:rsid w:val="00936171"/>
    <w:rsid w:val="00953131"/>
    <w:rsid w:val="009549D9"/>
    <w:rsid w:val="00955FC5"/>
    <w:rsid w:val="00965DCC"/>
    <w:rsid w:val="009764EF"/>
    <w:rsid w:val="00976921"/>
    <w:rsid w:val="00993075"/>
    <w:rsid w:val="00996622"/>
    <w:rsid w:val="0099667C"/>
    <w:rsid w:val="0099751D"/>
    <w:rsid w:val="009A0549"/>
    <w:rsid w:val="009A1F51"/>
    <w:rsid w:val="009B1D53"/>
    <w:rsid w:val="009B3D69"/>
    <w:rsid w:val="009B7BE5"/>
    <w:rsid w:val="009D6490"/>
    <w:rsid w:val="009D78AF"/>
    <w:rsid w:val="009E393E"/>
    <w:rsid w:val="009E415B"/>
    <w:rsid w:val="009E7705"/>
    <w:rsid w:val="009F03BD"/>
    <w:rsid w:val="009F0458"/>
    <w:rsid w:val="009F2EB3"/>
    <w:rsid w:val="00A016D1"/>
    <w:rsid w:val="00A06961"/>
    <w:rsid w:val="00A12843"/>
    <w:rsid w:val="00A15C7A"/>
    <w:rsid w:val="00A16314"/>
    <w:rsid w:val="00A21C22"/>
    <w:rsid w:val="00A2699C"/>
    <w:rsid w:val="00A27120"/>
    <w:rsid w:val="00A309DB"/>
    <w:rsid w:val="00A31CD2"/>
    <w:rsid w:val="00A36972"/>
    <w:rsid w:val="00A43D06"/>
    <w:rsid w:val="00A44945"/>
    <w:rsid w:val="00A44F8F"/>
    <w:rsid w:val="00A4654A"/>
    <w:rsid w:val="00A478F1"/>
    <w:rsid w:val="00A555F2"/>
    <w:rsid w:val="00A61093"/>
    <w:rsid w:val="00A6161D"/>
    <w:rsid w:val="00A667DD"/>
    <w:rsid w:val="00A74209"/>
    <w:rsid w:val="00A75555"/>
    <w:rsid w:val="00A75AF3"/>
    <w:rsid w:val="00A903F2"/>
    <w:rsid w:val="00A93451"/>
    <w:rsid w:val="00A96F05"/>
    <w:rsid w:val="00AA2245"/>
    <w:rsid w:val="00AA3248"/>
    <w:rsid w:val="00AB1F2F"/>
    <w:rsid w:val="00AB2FE9"/>
    <w:rsid w:val="00AB5435"/>
    <w:rsid w:val="00AB6741"/>
    <w:rsid w:val="00AC012C"/>
    <w:rsid w:val="00AC0B92"/>
    <w:rsid w:val="00AC72DA"/>
    <w:rsid w:val="00AD4613"/>
    <w:rsid w:val="00AD782D"/>
    <w:rsid w:val="00AE2B2E"/>
    <w:rsid w:val="00AF15BB"/>
    <w:rsid w:val="00AF1BE0"/>
    <w:rsid w:val="00AF1CFA"/>
    <w:rsid w:val="00AF2433"/>
    <w:rsid w:val="00AF7031"/>
    <w:rsid w:val="00B1794A"/>
    <w:rsid w:val="00B21434"/>
    <w:rsid w:val="00B22ED3"/>
    <w:rsid w:val="00B3368C"/>
    <w:rsid w:val="00B33DDA"/>
    <w:rsid w:val="00B427D8"/>
    <w:rsid w:val="00B44178"/>
    <w:rsid w:val="00B44C00"/>
    <w:rsid w:val="00B465FC"/>
    <w:rsid w:val="00B476F5"/>
    <w:rsid w:val="00B52F9A"/>
    <w:rsid w:val="00B5674B"/>
    <w:rsid w:val="00B62173"/>
    <w:rsid w:val="00B64D44"/>
    <w:rsid w:val="00B67DBD"/>
    <w:rsid w:val="00B7226E"/>
    <w:rsid w:val="00B77013"/>
    <w:rsid w:val="00B83BED"/>
    <w:rsid w:val="00B9022A"/>
    <w:rsid w:val="00B91807"/>
    <w:rsid w:val="00BA095C"/>
    <w:rsid w:val="00BB3A56"/>
    <w:rsid w:val="00BC1F1F"/>
    <w:rsid w:val="00BC4893"/>
    <w:rsid w:val="00BC6DEF"/>
    <w:rsid w:val="00BD113F"/>
    <w:rsid w:val="00BD762C"/>
    <w:rsid w:val="00BD77C7"/>
    <w:rsid w:val="00BE4BF0"/>
    <w:rsid w:val="00BE7782"/>
    <w:rsid w:val="00BF063E"/>
    <w:rsid w:val="00BF0F30"/>
    <w:rsid w:val="00BF695E"/>
    <w:rsid w:val="00C055FC"/>
    <w:rsid w:val="00C05F7B"/>
    <w:rsid w:val="00C0730F"/>
    <w:rsid w:val="00C141F1"/>
    <w:rsid w:val="00C17FD1"/>
    <w:rsid w:val="00C216BE"/>
    <w:rsid w:val="00C227EA"/>
    <w:rsid w:val="00C2387F"/>
    <w:rsid w:val="00C244ED"/>
    <w:rsid w:val="00C251A5"/>
    <w:rsid w:val="00C26026"/>
    <w:rsid w:val="00C262ED"/>
    <w:rsid w:val="00C3176E"/>
    <w:rsid w:val="00C31DC4"/>
    <w:rsid w:val="00C36253"/>
    <w:rsid w:val="00C3737D"/>
    <w:rsid w:val="00C43967"/>
    <w:rsid w:val="00C4467A"/>
    <w:rsid w:val="00C5113C"/>
    <w:rsid w:val="00C53188"/>
    <w:rsid w:val="00C54AEA"/>
    <w:rsid w:val="00C71A92"/>
    <w:rsid w:val="00C7301D"/>
    <w:rsid w:val="00C74B19"/>
    <w:rsid w:val="00C7594C"/>
    <w:rsid w:val="00C858B8"/>
    <w:rsid w:val="00C87910"/>
    <w:rsid w:val="00C96701"/>
    <w:rsid w:val="00CA2D1C"/>
    <w:rsid w:val="00CA5852"/>
    <w:rsid w:val="00CB0BC6"/>
    <w:rsid w:val="00CB11F0"/>
    <w:rsid w:val="00CB30B4"/>
    <w:rsid w:val="00CC100A"/>
    <w:rsid w:val="00CC4322"/>
    <w:rsid w:val="00CD0D53"/>
    <w:rsid w:val="00CD31C2"/>
    <w:rsid w:val="00CD4DCF"/>
    <w:rsid w:val="00CE4CEE"/>
    <w:rsid w:val="00CE756E"/>
    <w:rsid w:val="00CF12E4"/>
    <w:rsid w:val="00CF329E"/>
    <w:rsid w:val="00CF6404"/>
    <w:rsid w:val="00CF7C41"/>
    <w:rsid w:val="00D0585F"/>
    <w:rsid w:val="00D1367E"/>
    <w:rsid w:val="00D16D52"/>
    <w:rsid w:val="00D20980"/>
    <w:rsid w:val="00D27348"/>
    <w:rsid w:val="00D30984"/>
    <w:rsid w:val="00D32276"/>
    <w:rsid w:val="00D326DC"/>
    <w:rsid w:val="00D433E5"/>
    <w:rsid w:val="00D561ED"/>
    <w:rsid w:val="00D5763C"/>
    <w:rsid w:val="00D57A05"/>
    <w:rsid w:val="00D6115B"/>
    <w:rsid w:val="00D612BE"/>
    <w:rsid w:val="00D6463A"/>
    <w:rsid w:val="00D665E4"/>
    <w:rsid w:val="00D70D96"/>
    <w:rsid w:val="00D94669"/>
    <w:rsid w:val="00D95FC0"/>
    <w:rsid w:val="00D97305"/>
    <w:rsid w:val="00D97979"/>
    <w:rsid w:val="00DA2524"/>
    <w:rsid w:val="00DA4083"/>
    <w:rsid w:val="00DA49F4"/>
    <w:rsid w:val="00DB0B62"/>
    <w:rsid w:val="00DB0E2E"/>
    <w:rsid w:val="00DB50EF"/>
    <w:rsid w:val="00DB5CD9"/>
    <w:rsid w:val="00DD1066"/>
    <w:rsid w:val="00DD5F02"/>
    <w:rsid w:val="00DD732F"/>
    <w:rsid w:val="00DE6B3B"/>
    <w:rsid w:val="00DF368E"/>
    <w:rsid w:val="00DF5407"/>
    <w:rsid w:val="00DF5694"/>
    <w:rsid w:val="00DF6987"/>
    <w:rsid w:val="00E019B8"/>
    <w:rsid w:val="00E07CDE"/>
    <w:rsid w:val="00E1254A"/>
    <w:rsid w:val="00E12BDD"/>
    <w:rsid w:val="00E1626C"/>
    <w:rsid w:val="00E216F8"/>
    <w:rsid w:val="00E2346F"/>
    <w:rsid w:val="00E26113"/>
    <w:rsid w:val="00E30A24"/>
    <w:rsid w:val="00E459FA"/>
    <w:rsid w:val="00E4620E"/>
    <w:rsid w:val="00E52865"/>
    <w:rsid w:val="00E52F0D"/>
    <w:rsid w:val="00E52F79"/>
    <w:rsid w:val="00E62EB1"/>
    <w:rsid w:val="00E67A89"/>
    <w:rsid w:val="00E758D8"/>
    <w:rsid w:val="00E7732B"/>
    <w:rsid w:val="00E8402E"/>
    <w:rsid w:val="00E92260"/>
    <w:rsid w:val="00E9731F"/>
    <w:rsid w:val="00EA2DC6"/>
    <w:rsid w:val="00EA4768"/>
    <w:rsid w:val="00EA5443"/>
    <w:rsid w:val="00EA6F68"/>
    <w:rsid w:val="00EA711A"/>
    <w:rsid w:val="00EB2874"/>
    <w:rsid w:val="00EB2D51"/>
    <w:rsid w:val="00EB59C8"/>
    <w:rsid w:val="00EB5ABF"/>
    <w:rsid w:val="00EC3D82"/>
    <w:rsid w:val="00EC417D"/>
    <w:rsid w:val="00EC51F4"/>
    <w:rsid w:val="00EC5AE9"/>
    <w:rsid w:val="00EC6EC5"/>
    <w:rsid w:val="00EC74B4"/>
    <w:rsid w:val="00ED3692"/>
    <w:rsid w:val="00ED36E7"/>
    <w:rsid w:val="00EE328E"/>
    <w:rsid w:val="00EF4A24"/>
    <w:rsid w:val="00EF4E11"/>
    <w:rsid w:val="00EF56EB"/>
    <w:rsid w:val="00F02FC1"/>
    <w:rsid w:val="00F04C1D"/>
    <w:rsid w:val="00F073DC"/>
    <w:rsid w:val="00F223A8"/>
    <w:rsid w:val="00F24CF4"/>
    <w:rsid w:val="00F24FE4"/>
    <w:rsid w:val="00F31319"/>
    <w:rsid w:val="00F32CB1"/>
    <w:rsid w:val="00F33F9C"/>
    <w:rsid w:val="00F43AA1"/>
    <w:rsid w:val="00F55F2B"/>
    <w:rsid w:val="00F60A32"/>
    <w:rsid w:val="00F72787"/>
    <w:rsid w:val="00F7461B"/>
    <w:rsid w:val="00F76BFB"/>
    <w:rsid w:val="00F868D0"/>
    <w:rsid w:val="00F973D0"/>
    <w:rsid w:val="00F976B1"/>
    <w:rsid w:val="00FA295F"/>
    <w:rsid w:val="00FA3035"/>
    <w:rsid w:val="00FA4E47"/>
    <w:rsid w:val="00FB38D2"/>
    <w:rsid w:val="00FB4992"/>
    <w:rsid w:val="00FB585F"/>
    <w:rsid w:val="00FB6471"/>
    <w:rsid w:val="00FB707F"/>
    <w:rsid w:val="00FC1927"/>
    <w:rsid w:val="00FC4BD9"/>
    <w:rsid w:val="00FD6558"/>
    <w:rsid w:val="00FE08D5"/>
    <w:rsid w:val="00FE23C7"/>
    <w:rsid w:val="00FE55EC"/>
    <w:rsid w:val="00FE74A5"/>
    <w:rsid w:val="00FF1BE4"/>
    <w:rsid w:val="00FF3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01D"/>
  </w:style>
  <w:style w:type="paragraph" w:styleId="1">
    <w:name w:val="heading 1"/>
    <w:next w:val="a"/>
    <w:link w:val="10"/>
    <w:uiPriority w:val="9"/>
    <w:qFormat/>
    <w:rsid w:val="00EA6F68"/>
    <w:pPr>
      <w:spacing w:before="120" w:after="120" w:line="264" w:lineRule="auto"/>
      <w:jc w:val="both"/>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semiHidden/>
    <w:unhideWhenUsed/>
    <w:qFormat/>
    <w:rsid w:val="00EA6F68"/>
    <w:pPr>
      <w:spacing w:before="120" w:after="120" w:line="264"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semiHidden/>
    <w:unhideWhenUsed/>
    <w:qFormat/>
    <w:rsid w:val="00EA6F68"/>
    <w:pPr>
      <w:spacing w:before="120" w:after="120" w:line="264"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semiHidden/>
    <w:unhideWhenUsed/>
    <w:qFormat/>
    <w:rsid w:val="00EA6F68"/>
    <w:pPr>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semiHidden/>
    <w:unhideWhenUsed/>
    <w:qFormat/>
    <w:rsid w:val="00EA6F68"/>
    <w:pPr>
      <w:spacing w:before="120" w:after="120" w:line="264"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C7301D"/>
    <w:pPr>
      <w:ind w:left="720"/>
      <w:contextualSpacing/>
    </w:pPr>
  </w:style>
  <w:style w:type="paragraph" w:styleId="a5">
    <w:name w:val="Balloon Text"/>
    <w:basedOn w:val="a"/>
    <w:link w:val="a6"/>
    <w:semiHidden/>
    <w:unhideWhenUsed/>
    <w:rsid w:val="00226572"/>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226572"/>
    <w:rPr>
      <w:rFonts w:ascii="Tahoma" w:hAnsi="Tahoma" w:cs="Tahoma"/>
      <w:sz w:val="16"/>
      <w:szCs w:val="16"/>
    </w:rPr>
  </w:style>
  <w:style w:type="character" w:styleId="a7">
    <w:name w:val="Hyperlink"/>
    <w:basedOn w:val="a0"/>
    <w:link w:val="11"/>
    <w:unhideWhenUsed/>
    <w:rsid w:val="0073218A"/>
    <w:rPr>
      <w:color w:val="0563C1" w:themeColor="hyperlink"/>
      <w:u w:val="single"/>
    </w:rPr>
  </w:style>
  <w:style w:type="paragraph" w:styleId="a8">
    <w:name w:val="No Spacing"/>
    <w:link w:val="a9"/>
    <w:qFormat/>
    <w:rsid w:val="0073218A"/>
    <w:pPr>
      <w:spacing w:after="0" w:line="240" w:lineRule="auto"/>
    </w:pPr>
  </w:style>
  <w:style w:type="table" w:styleId="aa">
    <w:name w:val="Table Grid"/>
    <w:basedOn w:val="a1"/>
    <w:uiPriority w:val="59"/>
    <w:rsid w:val="008B0F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a"/>
    <w:uiPriority w:val="59"/>
    <w:rsid w:val="00833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D794E"/>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uiPriority w:val="99"/>
    <w:rsid w:val="007D794E"/>
    <w:rPr>
      <w:rFonts w:ascii="Calibri" w:eastAsia="Times New Roman" w:hAnsi="Calibri" w:cs="Times New Roman"/>
    </w:rPr>
  </w:style>
  <w:style w:type="paragraph" w:styleId="ad">
    <w:name w:val="footer"/>
    <w:basedOn w:val="a"/>
    <w:link w:val="ae"/>
    <w:uiPriority w:val="99"/>
    <w:unhideWhenUsed/>
    <w:rsid w:val="00881ED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81ED3"/>
  </w:style>
  <w:style w:type="table" w:customStyle="1" w:styleId="21">
    <w:name w:val="Сетка таблицы2"/>
    <w:basedOn w:val="a1"/>
    <w:next w:val="aa"/>
    <w:rsid w:val="007B33C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39"/>
    <w:rsid w:val="00EA5443"/>
    <w:pPr>
      <w:spacing w:after="0" w:line="240" w:lineRule="auto"/>
    </w:pPr>
    <w:rPr>
      <w:rFonts w:ascii="Times New Roman" w:eastAsia="Calibri"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a"/>
    <w:rsid w:val="006A00F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a"/>
    <w:rsid w:val="000A2FEC"/>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rsid w:val="00E07CD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a"/>
    <w:rsid w:val="005E029A"/>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a"/>
    <w:uiPriority w:val="59"/>
    <w:rsid w:val="00681CD7"/>
    <w:pPr>
      <w:spacing w:after="0" w:line="360" w:lineRule="atLeast"/>
      <w:jc w:val="both"/>
    </w:pPr>
    <w:rPr>
      <w:rFonts w:ascii="Times New Roman CYR" w:eastAsia="Times New Roman" w:hAnsi="Times New Roman CYR"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1794A"/>
    <w:pPr>
      <w:widowControl w:val="0"/>
      <w:autoSpaceDE w:val="0"/>
      <w:autoSpaceDN w:val="0"/>
      <w:spacing w:after="0" w:line="240" w:lineRule="auto"/>
    </w:pPr>
    <w:rPr>
      <w:rFonts w:ascii="Calibri" w:eastAsia="Times New Roman" w:hAnsi="Calibri" w:cs="Calibri"/>
      <w:lang w:eastAsia="ru-RU"/>
    </w:rPr>
  </w:style>
  <w:style w:type="table" w:customStyle="1" w:styleId="9">
    <w:name w:val="Сетка таблицы9"/>
    <w:basedOn w:val="a1"/>
    <w:next w:val="aa"/>
    <w:rsid w:val="00FB585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a"/>
    <w:rsid w:val="00010DA3"/>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A6F68"/>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semiHidden/>
    <w:rsid w:val="00EA6F68"/>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semiHidden/>
    <w:rsid w:val="00EA6F68"/>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semiHidden/>
    <w:rsid w:val="00EA6F68"/>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semiHidden/>
    <w:rsid w:val="00EA6F68"/>
    <w:rPr>
      <w:rFonts w:ascii="XO Thames" w:eastAsia="Times New Roman" w:hAnsi="XO Thames" w:cs="Times New Roman"/>
      <w:b/>
      <w:color w:val="000000"/>
      <w:szCs w:val="20"/>
      <w:lang w:eastAsia="ru-RU"/>
    </w:rPr>
  </w:style>
  <w:style w:type="numbering" w:customStyle="1" w:styleId="13">
    <w:name w:val="Нет списка1"/>
    <w:next w:val="a2"/>
    <w:uiPriority w:val="99"/>
    <w:semiHidden/>
    <w:unhideWhenUsed/>
    <w:rsid w:val="00EA6F68"/>
  </w:style>
  <w:style w:type="paragraph" w:customStyle="1" w:styleId="11">
    <w:name w:val="Гиперссылка1"/>
    <w:basedOn w:val="14"/>
    <w:link w:val="a7"/>
    <w:rsid w:val="00EA6F68"/>
    <w:rPr>
      <w:rFonts w:asciiTheme="minorHAnsi" w:eastAsiaTheme="minorHAnsi" w:hAnsiTheme="minorHAnsi" w:cstheme="minorBidi"/>
      <w:color w:val="0563C1" w:themeColor="hyperlink"/>
      <w:sz w:val="22"/>
      <w:szCs w:val="22"/>
      <w:u w:val="single"/>
      <w:lang w:eastAsia="en-US"/>
    </w:rPr>
  </w:style>
  <w:style w:type="character" w:customStyle="1" w:styleId="15">
    <w:name w:val="Просмотренная гиперссылка1"/>
    <w:basedOn w:val="a0"/>
    <w:uiPriority w:val="99"/>
    <w:semiHidden/>
    <w:unhideWhenUsed/>
    <w:rsid w:val="00EA6F68"/>
    <w:rPr>
      <w:color w:val="800080"/>
      <w:u w:val="single"/>
    </w:rPr>
  </w:style>
  <w:style w:type="character" w:customStyle="1" w:styleId="af">
    <w:name w:val="Обычный (веб) Знак"/>
    <w:basedOn w:val="16"/>
    <w:link w:val="af0"/>
    <w:semiHidden/>
    <w:locked/>
    <w:rsid w:val="00EA6F68"/>
    <w:rPr>
      <w:rFonts w:ascii="Times New Roman" w:hAnsi="Times New Roman" w:cs="Times New Roman" w:hint="default"/>
      <w:sz w:val="24"/>
    </w:rPr>
  </w:style>
  <w:style w:type="paragraph" w:customStyle="1" w:styleId="17">
    <w:name w:val="Обычный (веб)1"/>
    <w:basedOn w:val="a"/>
    <w:next w:val="af0"/>
    <w:semiHidden/>
    <w:unhideWhenUsed/>
    <w:rsid w:val="00EA6F68"/>
    <w:pPr>
      <w:spacing w:before="100" w:beforeAutospacing="1" w:after="100" w:afterAutospacing="1" w:line="240" w:lineRule="auto"/>
    </w:pPr>
    <w:rPr>
      <w:rFonts w:ascii="Times New Roman" w:hAnsi="Times New Roman" w:cs="Times New Roman"/>
      <w:sz w:val="24"/>
    </w:rPr>
  </w:style>
  <w:style w:type="character" w:customStyle="1" w:styleId="18">
    <w:name w:val="Оглавление 1 Знак"/>
    <w:link w:val="19"/>
    <w:uiPriority w:val="39"/>
    <w:semiHidden/>
    <w:locked/>
    <w:rsid w:val="00EA6F68"/>
    <w:rPr>
      <w:rFonts w:ascii="XO Thames" w:hAnsi="XO Thames"/>
      <w:b/>
      <w:sz w:val="28"/>
    </w:rPr>
  </w:style>
  <w:style w:type="paragraph" w:styleId="19">
    <w:name w:val="toc 1"/>
    <w:next w:val="a"/>
    <w:link w:val="18"/>
    <w:autoRedefine/>
    <w:uiPriority w:val="39"/>
    <w:semiHidden/>
    <w:unhideWhenUsed/>
    <w:rsid w:val="00EA6F68"/>
    <w:pPr>
      <w:spacing w:line="264" w:lineRule="auto"/>
    </w:pPr>
    <w:rPr>
      <w:rFonts w:ascii="XO Thames" w:hAnsi="XO Thames"/>
      <w:b/>
      <w:sz w:val="28"/>
    </w:rPr>
  </w:style>
  <w:style w:type="character" w:customStyle="1" w:styleId="22">
    <w:name w:val="Оглавление 2 Знак"/>
    <w:link w:val="23"/>
    <w:uiPriority w:val="39"/>
    <w:semiHidden/>
    <w:locked/>
    <w:rsid w:val="00EA6F68"/>
    <w:rPr>
      <w:rFonts w:ascii="XO Thames" w:hAnsi="XO Thames"/>
      <w:sz w:val="28"/>
    </w:rPr>
  </w:style>
  <w:style w:type="paragraph" w:styleId="23">
    <w:name w:val="toc 2"/>
    <w:next w:val="a"/>
    <w:link w:val="22"/>
    <w:autoRedefine/>
    <w:uiPriority w:val="39"/>
    <w:semiHidden/>
    <w:unhideWhenUsed/>
    <w:rsid w:val="00EA6F68"/>
    <w:pPr>
      <w:spacing w:line="264" w:lineRule="auto"/>
      <w:ind w:left="200"/>
    </w:pPr>
    <w:rPr>
      <w:rFonts w:ascii="XO Thames" w:hAnsi="XO Thames"/>
      <w:sz w:val="28"/>
    </w:rPr>
  </w:style>
  <w:style w:type="character" w:customStyle="1" w:styleId="32">
    <w:name w:val="Оглавление 3 Знак"/>
    <w:link w:val="33"/>
    <w:uiPriority w:val="39"/>
    <w:semiHidden/>
    <w:locked/>
    <w:rsid w:val="00EA6F68"/>
    <w:rPr>
      <w:rFonts w:ascii="XO Thames" w:hAnsi="XO Thames"/>
      <w:sz w:val="28"/>
    </w:rPr>
  </w:style>
  <w:style w:type="paragraph" w:styleId="33">
    <w:name w:val="toc 3"/>
    <w:next w:val="a"/>
    <w:link w:val="32"/>
    <w:autoRedefine/>
    <w:uiPriority w:val="39"/>
    <w:semiHidden/>
    <w:unhideWhenUsed/>
    <w:rsid w:val="00EA6F68"/>
    <w:pPr>
      <w:spacing w:line="264" w:lineRule="auto"/>
      <w:ind w:left="400"/>
    </w:pPr>
    <w:rPr>
      <w:rFonts w:ascii="XO Thames" w:hAnsi="XO Thames"/>
      <w:sz w:val="28"/>
    </w:rPr>
  </w:style>
  <w:style w:type="character" w:customStyle="1" w:styleId="42">
    <w:name w:val="Оглавление 4 Знак"/>
    <w:link w:val="43"/>
    <w:uiPriority w:val="39"/>
    <w:semiHidden/>
    <w:locked/>
    <w:rsid w:val="00EA6F68"/>
    <w:rPr>
      <w:rFonts w:ascii="XO Thames" w:hAnsi="XO Thames"/>
      <w:sz w:val="28"/>
    </w:rPr>
  </w:style>
  <w:style w:type="paragraph" w:styleId="43">
    <w:name w:val="toc 4"/>
    <w:next w:val="a"/>
    <w:link w:val="42"/>
    <w:autoRedefine/>
    <w:uiPriority w:val="39"/>
    <w:semiHidden/>
    <w:unhideWhenUsed/>
    <w:rsid w:val="00EA6F68"/>
    <w:pPr>
      <w:spacing w:line="264" w:lineRule="auto"/>
      <w:ind w:left="600"/>
    </w:pPr>
    <w:rPr>
      <w:rFonts w:ascii="XO Thames" w:hAnsi="XO Thames"/>
      <w:sz w:val="28"/>
    </w:rPr>
  </w:style>
  <w:style w:type="character" w:customStyle="1" w:styleId="52">
    <w:name w:val="Оглавление 5 Знак"/>
    <w:link w:val="53"/>
    <w:uiPriority w:val="39"/>
    <w:semiHidden/>
    <w:locked/>
    <w:rsid w:val="00EA6F68"/>
    <w:rPr>
      <w:rFonts w:ascii="XO Thames" w:hAnsi="XO Thames"/>
      <w:sz w:val="28"/>
    </w:rPr>
  </w:style>
  <w:style w:type="paragraph" w:styleId="53">
    <w:name w:val="toc 5"/>
    <w:next w:val="a"/>
    <w:link w:val="52"/>
    <w:autoRedefine/>
    <w:uiPriority w:val="39"/>
    <w:semiHidden/>
    <w:unhideWhenUsed/>
    <w:rsid w:val="00EA6F68"/>
    <w:pPr>
      <w:spacing w:line="264" w:lineRule="auto"/>
      <w:ind w:left="800"/>
    </w:pPr>
    <w:rPr>
      <w:rFonts w:ascii="XO Thames" w:hAnsi="XO Thames"/>
      <w:sz w:val="28"/>
    </w:rPr>
  </w:style>
  <w:style w:type="character" w:customStyle="1" w:styleId="60">
    <w:name w:val="Оглавление 6 Знак"/>
    <w:link w:val="61"/>
    <w:uiPriority w:val="39"/>
    <w:semiHidden/>
    <w:locked/>
    <w:rsid w:val="00EA6F68"/>
    <w:rPr>
      <w:rFonts w:ascii="XO Thames" w:hAnsi="XO Thames"/>
      <w:sz w:val="28"/>
    </w:rPr>
  </w:style>
  <w:style w:type="paragraph" w:styleId="61">
    <w:name w:val="toc 6"/>
    <w:next w:val="a"/>
    <w:link w:val="60"/>
    <w:autoRedefine/>
    <w:uiPriority w:val="39"/>
    <w:semiHidden/>
    <w:unhideWhenUsed/>
    <w:rsid w:val="00EA6F68"/>
    <w:pPr>
      <w:spacing w:line="264" w:lineRule="auto"/>
      <w:ind w:left="1000"/>
    </w:pPr>
    <w:rPr>
      <w:rFonts w:ascii="XO Thames" w:hAnsi="XO Thames"/>
      <w:sz w:val="28"/>
    </w:rPr>
  </w:style>
  <w:style w:type="character" w:customStyle="1" w:styleId="70">
    <w:name w:val="Оглавление 7 Знак"/>
    <w:link w:val="71"/>
    <w:uiPriority w:val="39"/>
    <w:semiHidden/>
    <w:locked/>
    <w:rsid w:val="00EA6F68"/>
    <w:rPr>
      <w:rFonts w:ascii="XO Thames" w:hAnsi="XO Thames"/>
      <w:sz w:val="28"/>
    </w:rPr>
  </w:style>
  <w:style w:type="paragraph" w:styleId="71">
    <w:name w:val="toc 7"/>
    <w:next w:val="a"/>
    <w:link w:val="70"/>
    <w:autoRedefine/>
    <w:uiPriority w:val="39"/>
    <w:semiHidden/>
    <w:unhideWhenUsed/>
    <w:rsid w:val="00EA6F68"/>
    <w:pPr>
      <w:spacing w:line="264" w:lineRule="auto"/>
      <w:ind w:left="1200"/>
    </w:pPr>
    <w:rPr>
      <w:rFonts w:ascii="XO Thames" w:hAnsi="XO Thames"/>
      <w:sz w:val="28"/>
    </w:rPr>
  </w:style>
  <w:style w:type="character" w:customStyle="1" w:styleId="80">
    <w:name w:val="Оглавление 8 Знак"/>
    <w:link w:val="81"/>
    <w:uiPriority w:val="39"/>
    <w:semiHidden/>
    <w:locked/>
    <w:rsid w:val="00EA6F68"/>
    <w:rPr>
      <w:rFonts w:ascii="XO Thames" w:hAnsi="XO Thames"/>
      <w:sz w:val="28"/>
    </w:rPr>
  </w:style>
  <w:style w:type="paragraph" w:styleId="81">
    <w:name w:val="toc 8"/>
    <w:next w:val="a"/>
    <w:link w:val="80"/>
    <w:autoRedefine/>
    <w:uiPriority w:val="39"/>
    <w:semiHidden/>
    <w:unhideWhenUsed/>
    <w:rsid w:val="00EA6F68"/>
    <w:pPr>
      <w:spacing w:line="264" w:lineRule="auto"/>
      <w:ind w:left="1400"/>
    </w:pPr>
    <w:rPr>
      <w:rFonts w:ascii="XO Thames" w:hAnsi="XO Thames"/>
      <w:sz w:val="28"/>
    </w:rPr>
  </w:style>
  <w:style w:type="character" w:customStyle="1" w:styleId="90">
    <w:name w:val="Оглавление 9 Знак"/>
    <w:link w:val="91"/>
    <w:uiPriority w:val="39"/>
    <w:semiHidden/>
    <w:locked/>
    <w:rsid w:val="00EA6F68"/>
    <w:rPr>
      <w:rFonts w:ascii="XO Thames" w:hAnsi="XO Thames"/>
      <w:sz w:val="28"/>
    </w:rPr>
  </w:style>
  <w:style w:type="paragraph" w:styleId="91">
    <w:name w:val="toc 9"/>
    <w:next w:val="a"/>
    <w:link w:val="90"/>
    <w:autoRedefine/>
    <w:uiPriority w:val="39"/>
    <w:semiHidden/>
    <w:unhideWhenUsed/>
    <w:rsid w:val="00EA6F68"/>
    <w:pPr>
      <w:spacing w:line="264" w:lineRule="auto"/>
      <w:ind w:left="1600"/>
    </w:pPr>
    <w:rPr>
      <w:rFonts w:ascii="XO Thames" w:hAnsi="XO Thames"/>
      <w:sz w:val="28"/>
    </w:rPr>
  </w:style>
  <w:style w:type="character" w:customStyle="1" w:styleId="af1">
    <w:name w:val="Название объекта Знак"/>
    <w:basedOn w:val="16"/>
    <w:link w:val="af2"/>
    <w:semiHidden/>
    <w:locked/>
    <w:rsid w:val="00EA6F68"/>
    <w:rPr>
      <w:rFonts w:ascii="Times New Roman" w:hAnsi="Times New Roman" w:cs="Times New Roman" w:hint="default"/>
      <w:spacing w:val="8"/>
      <w:sz w:val="32"/>
    </w:rPr>
  </w:style>
  <w:style w:type="paragraph" w:customStyle="1" w:styleId="1a">
    <w:name w:val="Название объекта1"/>
    <w:basedOn w:val="a"/>
    <w:next w:val="a"/>
    <w:semiHidden/>
    <w:unhideWhenUsed/>
    <w:qFormat/>
    <w:rsid w:val="00EA6F68"/>
    <w:pPr>
      <w:widowControl w:val="0"/>
      <w:spacing w:before="346" w:after="0" w:line="360" w:lineRule="exact"/>
      <w:ind w:right="3118"/>
      <w:jc w:val="center"/>
    </w:pPr>
    <w:rPr>
      <w:rFonts w:ascii="Times New Roman" w:hAnsi="Times New Roman" w:cs="Times New Roman"/>
      <w:spacing w:val="8"/>
      <w:sz w:val="32"/>
    </w:rPr>
  </w:style>
  <w:style w:type="paragraph" w:styleId="af3">
    <w:name w:val="Title"/>
    <w:next w:val="a"/>
    <w:link w:val="af4"/>
    <w:uiPriority w:val="10"/>
    <w:qFormat/>
    <w:rsid w:val="00EA6F68"/>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4">
    <w:name w:val="Название Знак"/>
    <w:basedOn w:val="a0"/>
    <w:link w:val="af3"/>
    <w:uiPriority w:val="10"/>
    <w:rsid w:val="00EA6F68"/>
    <w:rPr>
      <w:rFonts w:ascii="XO Thames" w:eastAsia="Times New Roman" w:hAnsi="XO Thames" w:cs="Times New Roman"/>
      <w:b/>
      <w:caps/>
      <w:color w:val="000000"/>
      <w:sz w:val="40"/>
      <w:szCs w:val="20"/>
      <w:lang w:eastAsia="ru-RU"/>
    </w:rPr>
  </w:style>
  <w:style w:type="paragraph" w:styleId="af5">
    <w:name w:val="Body Text"/>
    <w:basedOn w:val="a"/>
    <w:link w:val="af6"/>
    <w:semiHidden/>
    <w:unhideWhenUsed/>
    <w:rsid w:val="00EA6F68"/>
    <w:pPr>
      <w:widowControl w:val="0"/>
      <w:spacing w:after="0" w:line="240" w:lineRule="auto"/>
    </w:pPr>
    <w:rPr>
      <w:rFonts w:ascii="Times New Roman" w:eastAsia="Times New Roman" w:hAnsi="Times New Roman" w:cs="Times New Roman"/>
      <w:color w:val="000000"/>
      <w:sz w:val="28"/>
      <w:szCs w:val="20"/>
      <w:lang w:eastAsia="ru-RU"/>
    </w:rPr>
  </w:style>
  <w:style w:type="character" w:customStyle="1" w:styleId="af6">
    <w:name w:val="Основной текст Знак"/>
    <w:basedOn w:val="a0"/>
    <w:link w:val="af5"/>
    <w:semiHidden/>
    <w:rsid w:val="00EA6F68"/>
    <w:rPr>
      <w:rFonts w:ascii="Times New Roman" w:eastAsia="Times New Roman" w:hAnsi="Times New Roman" w:cs="Times New Roman"/>
      <w:color w:val="000000"/>
      <w:sz w:val="28"/>
      <w:szCs w:val="20"/>
      <w:lang w:eastAsia="ru-RU"/>
    </w:rPr>
  </w:style>
  <w:style w:type="paragraph" w:styleId="af7">
    <w:name w:val="Subtitle"/>
    <w:next w:val="a"/>
    <w:link w:val="af8"/>
    <w:uiPriority w:val="11"/>
    <w:qFormat/>
    <w:rsid w:val="00EA6F68"/>
    <w:pPr>
      <w:spacing w:line="264" w:lineRule="auto"/>
      <w:jc w:val="both"/>
    </w:pPr>
    <w:rPr>
      <w:rFonts w:ascii="XO Thames" w:eastAsia="Times New Roman" w:hAnsi="XO Thames" w:cs="Times New Roman"/>
      <w:i/>
      <w:color w:val="000000"/>
      <w:sz w:val="24"/>
      <w:szCs w:val="20"/>
      <w:lang w:eastAsia="ru-RU"/>
    </w:rPr>
  </w:style>
  <w:style w:type="character" w:customStyle="1" w:styleId="af8">
    <w:name w:val="Подзаголовок Знак"/>
    <w:basedOn w:val="a0"/>
    <w:link w:val="af7"/>
    <w:uiPriority w:val="11"/>
    <w:rsid w:val="00EA6F68"/>
    <w:rPr>
      <w:rFonts w:ascii="XO Thames" w:eastAsia="Times New Roman" w:hAnsi="XO Thames" w:cs="Times New Roman"/>
      <w:i/>
      <w:color w:val="000000"/>
      <w:sz w:val="24"/>
      <w:szCs w:val="20"/>
      <w:lang w:eastAsia="ru-RU"/>
    </w:rPr>
  </w:style>
  <w:style w:type="character" w:customStyle="1" w:styleId="a9">
    <w:name w:val="Без интервала Знак"/>
    <w:link w:val="a8"/>
    <w:locked/>
    <w:rsid w:val="00EA6F68"/>
  </w:style>
  <w:style w:type="character" w:customStyle="1" w:styleId="a4">
    <w:name w:val="Абзац списка Знак"/>
    <w:basedOn w:val="16"/>
    <w:link w:val="a3"/>
    <w:locked/>
    <w:rsid w:val="00EA6F68"/>
    <w:rPr>
      <w:rFonts w:ascii="Times New Roman" w:hAnsi="Times New Roman" w:cs="Times New Roman" w:hint="default"/>
      <w:sz w:val="24"/>
    </w:rPr>
  </w:style>
  <w:style w:type="paragraph" w:customStyle="1" w:styleId="ConsPlusNonformat">
    <w:name w:val="ConsPlusNonformat"/>
    <w:uiPriority w:val="99"/>
    <w:rsid w:val="00EA6F68"/>
    <w:pPr>
      <w:widowControl w:val="0"/>
      <w:spacing w:after="0" w:line="240" w:lineRule="auto"/>
    </w:pPr>
    <w:rPr>
      <w:rFonts w:ascii="Courier New" w:eastAsia="Times New Roman" w:hAnsi="Courier New" w:cs="Times New Roman"/>
      <w:color w:val="000000"/>
      <w:sz w:val="20"/>
      <w:szCs w:val="20"/>
      <w:lang w:eastAsia="ru-RU"/>
    </w:rPr>
  </w:style>
  <w:style w:type="character" w:styleId="af9">
    <w:name w:val="footnote reference"/>
    <w:basedOn w:val="a0"/>
    <w:link w:val="1b"/>
    <w:unhideWhenUsed/>
    <w:rsid w:val="00EA6F68"/>
    <w:rPr>
      <w:vertAlign w:val="superscript"/>
    </w:rPr>
  </w:style>
  <w:style w:type="paragraph" w:customStyle="1" w:styleId="14">
    <w:name w:val="Основной шрифт абзаца1"/>
    <w:rsid w:val="00EA6F68"/>
    <w:pPr>
      <w:spacing w:line="264" w:lineRule="auto"/>
    </w:pPr>
    <w:rPr>
      <w:rFonts w:ascii="Calibri" w:eastAsia="Times New Roman" w:hAnsi="Calibri" w:cs="Times New Roman"/>
      <w:color w:val="000000"/>
      <w:sz w:val="20"/>
      <w:szCs w:val="20"/>
      <w:lang w:eastAsia="ru-RU"/>
    </w:rPr>
  </w:style>
  <w:style w:type="paragraph" w:customStyle="1" w:styleId="apple-converted-space">
    <w:name w:val="apple-converted-space"/>
    <w:basedOn w:val="14"/>
    <w:rsid w:val="00EA6F68"/>
  </w:style>
  <w:style w:type="paragraph" w:customStyle="1" w:styleId="Default">
    <w:name w:val="Default"/>
    <w:rsid w:val="00EA6F68"/>
    <w:pPr>
      <w:spacing w:after="0" w:line="240" w:lineRule="auto"/>
    </w:pPr>
    <w:rPr>
      <w:rFonts w:ascii="Times New Roman" w:eastAsia="Times New Roman" w:hAnsi="Times New Roman" w:cs="Times New Roman"/>
      <w:color w:val="000000"/>
      <w:sz w:val="24"/>
      <w:szCs w:val="20"/>
      <w:lang w:eastAsia="ru-RU"/>
    </w:rPr>
  </w:style>
  <w:style w:type="paragraph" w:customStyle="1" w:styleId="Footnote">
    <w:name w:val="Footnote"/>
    <w:basedOn w:val="a"/>
    <w:rsid w:val="00EA6F68"/>
    <w:pPr>
      <w:spacing w:after="0" w:line="240" w:lineRule="auto"/>
    </w:pPr>
    <w:rPr>
      <w:rFonts w:ascii="Times New Roman" w:eastAsia="Times New Roman" w:hAnsi="Times New Roman" w:cs="Times New Roman"/>
      <w:color w:val="000000"/>
      <w:sz w:val="20"/>
      <w:szCs w:val="20"/>
      <w:lang w:eastAsia="ru-RU"/>
    </w:rPr>
  </w:style>
  <w:style w:type="paragraph" w:customStyle="1" w:styleId="HeaderandFooter">
    <w:name w:val="Header and Footer"/>
    <w:rsid w:val="00EA6F68"/>
    <w:pPr>
      <w:spacing w:line="240" w:lineRule="auto"/>
      <w:jc w:val="both"/>
    </w:pPr>
    <w:rPr>
      <w:rFonts w:ascii="XO Thames" w:eastAsia="Times New Roman" w:hAnsi="XO Thames" w:cs="Times New Roman"/>
      <w:color w:val="000000"/>
      <w:sz w:val="20"/>
      <w:szCs w:val="20"/>
      <w:lang w:eastAsia="ru-RU"/>
    </w:rPr>
  </w:style>
  <w:style w:type="paragraph" w:customStyle="1" w:styleId="DefaultParagraphFontParaCharChar">
    <w:name w:val="Default Paragraph Font Para Char Char Знак"/>
    <w:basedOn w:val="a"/>
    <w:rsid w:val="00EA6F68"/>
    <w:pPr>
      <w:spacing w:line="240" w:lineRule="exact"/>
    </w:pPr>
    <w:rPr>
      <w:rFonts w:ascii="Verdana" w:eastAsia="Times New Roman" w:hAnsi="Verdana" w:cs="Times New Roman"/>
      <w:color w:val="000000"/>
      <w:sz w:val="20"/>
      <w:szCs w:val="20"/>
      <w:lang w:eastAsia="ru-RU"/>
    </w:rPr>
  </w:style>
  <w:style w:type="paragraph" w:customStyle="1" w:styleId="1c">
    <w:name w:val="Без интервала1"/>
    <w:rsid w:val="00EA6F68"/>
    <w:pPr>
      <w:spacing w:after="0" w:line="240" w:lineRule="auto"/>
    </w:pPr>
    <w:rPr>
      <w:rFonts w:ascii="Calibri" w:eastAsia="Times New Roman" w:hAnsi="Calibri" w:cs="Times New Roman"/>
      <w:color w:val="000000"/>
      <w:szCs w:val="20"/>
      <w:lang w:eastAsia="ru-RU"/>
    </w:rPr>
  </w:style>
  <w:style w:type="paragraph" w:customStyle="1" w:styleId="1b">
    <w:name w:val="Знак сноски1"/>
    <w:basedOn w:val="a"/>
    <w:link w:val="af9"/>
    <w:rsid w:val="00EA6F68"/>
    <w:pPr>
      <w:spacing w:after="0" w:line="240" w:lineRule="auto"/>
    </w:pPr>
    <w:rPr>
      <w:vertAlign w:val="superscript"/>
    </w:rPr>
  </w:style>
  <w:style w:type="character" w:customStyle="1" w:styleId="16">
    <w:name w:val="Обычный1"/>
    <w:rsid w:val="00EA6F68"/>
    <w:rPr>
      <w:rFonts w:ascii="Times New Roman" w:hAnsi="Times New Roman" w:cs="Times New Roman" w:hint="default"/>
      <w:sz w:val="24"/>
    </w:rPr>
  </w:style>
  <w:style w:type="table" w:customStyle="1" w:styleId="110">
    <w:name w:val="Сетка таблицы11"/>
    <w:basedOn w:val="a1"/>
    <w:next w:val="aa"/>
    <w:rsid w:val="00EA6F68"/>
    <w:pPr>
      <w:widowControl w:val="0"/>
      <w:spacing w:after="0" w:line="240" w:lineRule="auto"/>
    </w:pPr>
    <w:rPr>
      <w:rFonts w:ascii="Tahoma" w:eastAsia="Times New Roman" w:hAnsi="Tahoma" w:cs="Times New Roman"/>
      <w:color w:val="000000"/>
      <w:sz w:val="24"/>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FollowedHyperlink"/>
    <w:basedOn w:val="a0"/>
    <w:uiPriority w:val="99"/>
    <w:semiHidden/>
    <w:unhideWhenUsed/>
    <w:rsid w:val="00EA6F68"/>
    <w:rPr>
      <w:color w:val="954F72" w:themeColor="followedHyperlink"/>
      <w:u w:val="single"/>
    </w:rPr>
  </w:style>
  <w:style w:type="paragraph" w:styleId="af0">
    <w:name w:val="Normal (Web)"/>
    <w:basedOn w:val="a"/>
    <w:link w:val="af"/>
    <w:semiHidden/>
    <w:unhideWhenUsed/>
    <w:rsid w:val="00EA6F68"/>
    <w:rPr>
      <w:rFonts w:ascii="Times New Roman" w:hAnsi="Times New Roman" w:cs="Times New Roman"/>
      <w:sz w:val="24"/>
    </w:rPr>
  </w:style>
  <w:style w:type="paragraph" w:styleId="af2">
    <w:name w:val="caption"/>
    <w:basedOn w:val="a"/>
    <w:next w:val="a"/>
    <w:link w:val="af1"/>
    <w:semiHidden/>
    <w:unhideWhenUsed/>
    <w:qFormat/>
    <w:rsid w:val="00EA6F68"/>
    <w:pPr>
      <w:spacing w:after="200" w:line="240" w:lineRule="auto"/>
    </w:pPr>
    <w:rPr>
      <w:rFonts w:ascii="Times New Roman" w:hAnsi="Times New Roman" w:cs="Times New Roman"/>
      <w:spacing w:val="8"/>
      <w:sz w:val="32"/>
    </w:rPr>
  </w:style>
  <w:style w:type="table" w:customStyle="1" w:styleId="120">
    <w:name w:val="Сетка таблицы12"/>
    <w:basedOn w:val="a1"/>
    <w:next w:val="aa"/>
    <w:locked/>
    <w:rsid w:val="00DE6B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01D"/>
  </w:style>
  <w:style w:type="paragraph" w:styleId="1">
    <w:name w:val="heading 1"/>
    <w:next w:val="a"/>
    <w:link w:val="10"/>
    <w:uiPriority w:val="9"/>
    <w:qFormat/>
    <w:rsid w:val="00EA6F68"/>
    <w:pPr>
      <w:spacing w:before="120" w:after="120" w:line="264" w:lineRule="auto"/>
      <w:jc w:val="both"/>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semiHidden/>
    <w:unhideWhenUsed/>
    <w:qFormat/>
    <w:rsid w:val="00EA6F68"/>
    <w:pPr>
      <w:spacing w:before="120" w:after="120" w:line="264"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semiHidden/>
    <w:unhideWhenUsed/>
    <w:qFormat/>
    <w:rsid w:val="00EA6F68"/>
    <w:pPr>
      <w:spacing w:before="120" w:after="120" w:line="264"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semiHidden/>
    <w:unhideWhenUsed/>
    <w:qFormat/>
    <w:rsid w:val="00EA6F68"/>
    <w:pPr>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semiHidden/>
    <w:unhideWhenUsed/>
    <w:qFormat/>
    <w:rsid w:val="00EA6F68"/>
    <w:pPr>
      <w:spacing w:before="120" w:after="120" w:line="264"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C7301D"/>
    <w:pPr>
      <w:ind w:left="720"/>
      <w:contextualSpacing/>
    </w:pPr>
  </w:style>
  <w:style w:type="paragraph" w:styleId="a5">
    <w:name w:val="Balloon Text"/>
    <w:basedOn w:val="a"/>
    <w:link w:val="a6"/>
    <w:semiHidden/>
    <w:unhideWhenUsed/>
    <w:rsid w:val="00226572"/>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226572"/>
    <w:rPr>
      <w:rFonts w:ascii="Tahoma" w:hAnsi="Tahoma" w:cs="Tahoma"/>
      <w:sz w:val="16"/>
      <w:szCs w:val="16"/>
    </w:rPr>
  </w:style>
  <w:style w:type="character" w:styleId="a7">
    <w:name w:val="Hyperlink"/>
    <w:basedOn w:val="a0"/>
    <w:link w:val="11"/>
    <w:unhideWhenUsed/>
    <w:rsid w:val="0073218A"/>
    <w:rPr>
      <w:color w:val="0563C1" w:themeColor="hyperlink"/>
      <w:u w:val="single"/>
    </w:rPr>
  </w:style>
  <w:style w:type="paragraph" w:styleId="a8">
    <w:name w:val="No Spacing"/>
    <w:link w:val="a9"/>
    <w:qFormat/>
    <w:rsid w:val="0073218A"/>
    <w:pPr>
      <w:spacing w:after="0" w:line="240" w:lineRule="auto"/>
    </w:pPr>
  </w:style>
  <w:style w:type="table" w:styleId="aa">
    <w:name w:val="Table Grid"/>
    <w:basedOn w:val="a1"/>
    <w:uiPriority w:val="59"/>
    <w:rsid w:val="008B0F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a"/>
    <w:uiPriority w:val="59"/>
    <w:rsid w:val="00833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D794E"/>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uiPriority w:val="99"/>
    <w:rsid w:val="007D794E"/>
    <w:rPr>
      <w:rFonts w:ascii="Calibri" w:eastAsia="Times New Roman" w:hAnsi="Calibri" w:cs="Times New Roman"/>
    </w:rPr>
  </w:style>
  <w:style w:type="paragraph" w:styleId="ad">
    <w:name w:val="footer"/>
    <w:basedOn w:val="a"/>
    <w:link w:val="ae"/>
    <w:uiPriority w:val="99"/>
    <w:unhideWhenUsed/>
    <w:rsid w:val="00881ED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81ED3"/>
  </w:style>
  <w:style w:type="table" w:customStyle="1" w:styleId="21">
    <w:name w:val="Сетка таблицы2"/>
    <w:basedOn w:val="a1"/>
    <w:next w:val="aa"/>
    <w:rsid w:val="007B33C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39"/>
    <w:rsid w:val="00EA5443"/>
    <w:pPr>
      <w:spacing w:after="0" w:line="240" w:lineRule="auto"/>
    </w:pPr>
    <w:rPr>
      <w:rFonts w:ascii="Times New Roman" w:eastAsia="Calibri"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a"/>
    <w:rsid w:val="006A00F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a"/>
    <w:rsid w:val="000A2FEC"/>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rsid w:val="00E07CD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a"/>
    <w:rsid w:val="005E029A"/>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a"/>
    <w:uiPriority w:val="59"/>
    <w:rsid w:val="00681CD7"/>
    <w:pPr>
      <w:spacing w:after="0" w:line="360" w:lineRule="atLeast"/>
      <w:jc w:val="both"/>
    </w:pPr>
    <w:rPr>
      <w:rFonts w:ascii="Times New Roman CYR" w:eastAsia="Times New Roman" w:hAnsi="Times New Roman CYR"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1794A"/>
    <w:pPr>
      <w:widowControl w:val="0"/>
      <w:autoSpaceDE w:val="0"/>
      <w:autoSpaceDN w:val="0"/>
      <w:spacing w:after="0" w:line="240" w:lineRule="auto"/>
    </w:pPr>
    <w:rPr>
      <w:rFonts w:ascii="Calibri" w:eastAsia="Times New Roman" w:hAnsi="Calibri" w:cs="Calibri"/>
      <w:lang w:eastAsia="ru-RU"/>
    </w:rPr>
  </w:style>
  <w:style w:type="table" w:customStyle="1" w:styleId="9">
    <w:name w:val="Сетка таблицы9"/>
    <w:basedOn w:val="a1"/>
    <w:next w:val="aa"/>
    <w:rsid w:val="00FB585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a"/>
    <w:rsid w:val="00010DA3"/>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A6F68"/>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semiHidden/>
    <w:rsid w:val="00EA6F68"/>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semiHidden/>
    <w:rsid w:val="00EA6F68"/>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semiHidden/>
    <w:rsid w:val="00EA6F68"/>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semiHidden/>
    <w:rsid w:val="00EA6F68"/>
    <w:rPr>
      <w:rFonts w:ascii="XO Thames" w:eastAsia="Times New Roman" w:hAnsi="XO Thames" w:cs="Times New Roman"/>
      <w:b/>
      <w:color w:val="000000"/>
      <w:szCs w:val="20"/>
      <w:lang w:eastAsia="ru-RU"/>
    </w:rPr>
  </w:style>
  <w:style w:type="numbering" w:customStyle="1" w:styleId="13">
    <w:name w:val="Нет списка1"/>
    <w:next w:val="a2"/>
    <w:uiPriority w:val="99"/>
    <w:semiHidden/>
    <w:unhideWhenUsed/>
    <w:rsid w:val="00EA6F68"/>
  </w:style>
  <w:style w:type="paragraph" w:customStyle="1" w:styleId="11">
    <w:name w:val="Гиперссылка1"/>
    <w:basedOn w:val="14"/>
    <w:link w:val="a7"/>
    <w:rsid w:val="00EA6F68"/>
    <w:rPr>
      <w:rFonts w:asciiTheme="minorHAnsi" w:eastAsiaTheme="minorHAnsi" w:hAnsiTheme="minorHAnsi" w:cstheme="minorBidi"/>
      <w:color w:val="0563C1" w:themeColor="hyperlink"/>
      <w:sz w:val="22"/>
      <w:szCs w:val="22"/>
      <w:u w:val="single"/>
      <w:lang w:eastAsia="en-US"/>
    </w:rPr>
  </w:style>
  <w:style w:type="character" w:customStyle="1" w:styleId="15">
    <w:name w:val="Просмотренная гиперссылка1"/>
    <w:basedOn w:val="a0"/>
    <w:uiPriority w:val="99"/>
    <w:semiHidden/>
    <w:unhideWhenUsed/>
    <w:rsid w:val="00EA6F68"/>
    <w:rPr>
      <w:color w:val="800080"/>
      <w:u w:val="single"/>
    </w:rPr>
  </w:style>
  <w:style w:type="character" w:customStyle="1" w:styleId="af">
    <w:name w:val="Обычный (веб) Знак"/>
    <w:basedOn w:val="16"/>
    <w:link w:val="af0"/>
    <w:semiHidden/>
    <w:locked/>
    <w:rsid w:val="00EA6F68"/>
    <w:rPr>
      <w:rFonts w:ascii="Times New Roman" w:hAnsi="Times New Roman" w:cs="Times New Roman" w:hint="default"/>
      <w:sz w:val="24"/>
    </w:rPr>
  </w:style>
  <w:style w:type="paragraph" w:customStyle="1" w:styleId="17">
    <w:name w:val="Обычный (веб)1"/>
    <w:basedOn w:val="a"/>
    <w:next w:val="af0"/>
    <w:semiHidden/>
    <w:unhideWhenUsed/>
    <w:rsid w:val="00EA6F68"/>
    <w:pPr>
      <w:spacing w:before="100" w:beforeAutospacing="1" w:after="100" w:afterAutospacing="1" w:line="240" w:lineRule="auto"/>
    </w:pPr>
    <w:rPr>
      <w:rFonts w:ascii="Times New Roman" w:hAnsi="Times New Roman" w:cs="Times New Roman"/>
      <w:sz w:val="24"/>
    </w:rPr>
  </w:style>
  <w:style w:type="character" w:customStyle="1" w:styleId="18">
    <w:name w:val="Оглавление 1 Знак"/>
    <w:link w:val="19"/>
    <w:uiPriority w:val="39"/>
    <w:semiHidden/>
    <w:locked/>
    <w:rsid w:val="00EA6F68"/>
    <w:rPr>
      <w:rFonts w:ascii="XO Thames" w:hAnsi="XO Thames"/>
      <w:b/>
      <w:sz w:val="28"/>
    </w:rPr>
  </w:style>
  <w:style w:type="paragraph" w:styleId="19">
    <w:name w:val="toc 1"/>
    <w:next w:val="a"/>
    <w:link w:val="18"/>
    <w:autoRedefine/>
    <w:uiPriority w:val="39"/>
    <w:semiHidden/>
    <w:unhideWhenUsed/>
    <w:rsid w:val="00EA6F68"/>
    <w:pPr>
      <w:spacing w:line="264" w:lineRule="auto"/>
    </w:pPr>
    <w:rPr>
      <w:rFonts w:ascii="XO Thames" w:hAnsi="XO Thames"/>
      <w:b/>
      <w:sz w:val="28"/>
    </w:rPr>
  </w:style>
  <w:style w:type="character" w:customStyle="1" w:styleId="22">
    <w:name w:val="Оглавление 2 Знак"/>
    <w:link w:val="23"/>
    <w:uiPriority w:val="39"/>
    <w:semiHidden/>
    <w:locked/>
    <w:rsid w:val="00EA6F68"/>
    <w:rPr>
      <w:rFonts w:ascii="XO Thames" w:hAnsi="XO Thames"/>
      <w:sz w:val="28"/>
    </w:rPr>
  </w:style>
  <w:style w:type="paragraph" w:styleId="23">
    <w:name w:val="toc 2"/>
    <w:next w:val="a"/>
    <w:link w:val="22"/>
    <w:autoRedefine/>
    <w:uiPriority w:val="39"/>
    <w:semiHidden/>
    <w:unhideWhenUsed/>
    <w:rsid w:val="00EA6F68"/>
    <w:pPr>
      <w:spacing w:line="264" w:lineRule="auto"/>
      <w:ind w:left="200"/>
    </w:pPr>
    <w:rPr>
      <w:rFonts w:ascii="XO Thames" w:hAnsi="XO Thames"/>
      <w:sz w:val="28"/>
    </w:rPr>
  </w:style>
  <w:style w:type="character" w:customStyle="1" w:styleId="32">
    <w:name w:val="Оглавление 3 Знак"/>
    <w:link w:val="33"/>
    <w:uiPriority w:val="39"/>
    <w:semiHidden/>
    <w:locked/>
    <w:rsid w:val="00EA6F68"/>
    <w:rPr>
      <w:rFonts w:ascii="XO Thames" w:hAnsi="XO Thames"/>
      <w:sz w:val="28"/>
    </w:rPr>
  </w:style>
  <w:style w:type="paragraph" w:styleId="33">
    <w:name w:val="toc 3"/>
    <w:next w:val="a"/>
    <w:link w:val="32"/>
    <w:autoRedefine/>
    <w:uiPriority w:val="39"/>
    <w:semiHidden/>
    <w:unhideWhenUsed/>
    <w:rsid w:val="00EA6F68"/>
    <w:pPr>
      <w:spacing w:line="264" w:lineRule="auto"/>
      <w:ind w:left="400"/>
    </w:pPr>
    <w:rPr>
      <w:rFonts w:ascii="XO Thames" w:hAnsi="XO Thames"/>
      <w:sz w:val="28"/>
    </w:rPr>
  </w:style>
  <w:style w:type="character" w:customStyle="1" w:styleId="42">
    <w:name w:val="Оглавление 4 Знак"/>
    <w:link w:val="43"/>
    <w:uiPriority w:val="39"/>
    <w:semiHidden/>
    <w:locked/>
    <w:rsid w:val="00EA6F68"/>
    <w:rPr>
      <w:rFonts w:ascii="XO Thames" w:hAnsi="XO Thames"/>
      <w:sz w:val="28"/>
    </w:rPr>
  </w:style>
  <w:style w:type="paragraph" w:styleId="43">
    <w:name w:val="toc 4"/>
    <w:next w:val="a"/>
    <w:link w:val="42"/>
    <w:autoRedefine/>
    <w:uiPriority w:val="39"/>
    <w:semiHidden/>
    <w:unhideWhenUsed/>
    <w:rsid w:val="00EA6F68"/>
    <w:pPr>
      <w:spacing w:line="264" w:lineRule="auto"/>
      <w:ind w:left="600"/>
    </w:pPr>
    <w:rPr>
      <w:rFonts w:ascii="XO Thames" w:hAnsi="XO Thames"/>
      <w:sz w:val="28"/>
    </w:rPr>
  </w:style>
  <w:style w:type="character" w:customStyle="1" w:styleId="52">
    <w:name w:val="Оглавление 5 Знак"/>
    <w:link w:val="53"/>
    <w:uiPriority w:val="39"/>
    <w:semiHidden/>
    <w:locked/>
    <w:rsid w:val="00EA6F68"/>
    <w:rPr>
      <w:rFonts w:ascii="XO Thames" w:hAnsi="XO Thames"/>
      <w:sz w:val="28"/>
    </w:rPr>
  </w:style>
  <w:style w:type="paragraph" w:styleId="53">
    <w:name w:val="toc 5"/>
    <w:next w:val="a"/>
    <w:link w:val="52"/>
    <w:autoRedefine/>
    <w:uiPriority w:val="39"/>
    <w:semiHidden/>
    <w:unhideWhenUsed/>
    <w:rsid w:val="00EA6F68"/>
    <w:pPr>
      <w:spacing w:line="264" w:lineRule="auto"/>
      <w:ind w:left="800"/>
    </w:pPr>
    <w:rPr>
      <w:rFonts w:ascii="XO Thames" w:hAnsi="XO Thames"/>
      <w:sz w:val="28"/>
    </w:rPr>
  </w:style>
  <w:style w:type="character" w:customStyle="1" w:styleId="60">
    <w:name w:val="Оглавление 6 Знак"/>
    <w:link w:val="61"/>
    <w:uiPriority w:val="39"/>
    <w:semiHidden/>
    <w:locked/>
    <w:rsid w:val="00EA6F68"/>
    <w:rPr>
      <w:rFonts w:ascii="XO Thames" w:hAnsi="XO Thames"/>
      <w:sz w:val="28"/>
    </w:rPr>
  </w:style>
  <w:style w:type="paragraph" w:styleId="61">
    <w:name w:val="toc 6"/>
    <w:next w:val="a"/>
    <w:link w:val="60"/>
    <w:autoRedefine/>
    <w:uiPriority w:val="39"/>
    <w:semiHidden/>
    <w:unhideWhenUsed/>
    <w:rsid w:val="00EA6F68"/>
    <w:pPr>
      <w:spacing w:line="264" w:lineRule="auto"/>
      <w:ind w:left="1000"/>
    </w:pPr>
    <w:rPr>
      <w:rFonts w:ascii="XO Thames" w:hAnsi="XO Thames"/>
      <w:sz w:val="28"/>
    </w:rPr>
  </w:style>
  <w:style w:type="character" w:customStyle="1" w:styleId="70">
    <w:name w:val="Оглавление 7 Знак"/>
    <w:link w:val="71"/>
    <w:uiPriority w:val="39"/>
    <w:semiHidden/>
    <w:locked/>
    <w:rsid w:val="00EA6F68"/>
    <w:rPr>
      <w:rFonts w:ascii="XO Thames" w:hAnsi="XO Thames"/>
      <w:sz w:val="28"/>
    </w:rPr>
  </w:style>
  <w:style w:type="paragraph" w:styleId="71">
    <w:name w:val="toc 7"/>
    <w:next w:val="a"/>
    <w:link w:val="70"/>
    <w:autoRedefine/>
    <w:uiPriority w:val="39"/>
    <w:semiHidden/>
    <w:unhideWhenUsed/>
    <w:rsid w:val="00EA6F68"/>
    <w:pPr>
      <w:spacing w:line="264" w:lineRule="auto"/>
      <w:ind w:left="1200"/>
    </w:pPr>
    <w:rPr>
      <w:rFonts w:ascii="XO Thames" w:hAnsi="XO Thames"/>
      <w:sz w:val="28"/>
    </w:rPr>
  </w:style>
  <w:style w:type="character" w:customStyle="1" w:styleId="80">
    <w:name w:val="Оглавление 8 Знак"/>
    <w:link w:val="81"/>
    <w:uiPriority w:val="39"/>
    <w:semiHidden/>
    <w:locked/>
    <w:rsid w:val="00EA6F68"/>
    <w:rPr>
      <w:rFonts w:ascii="XO Thames" w:hAnsi="XO Thames"/>
      <w:sz w:val="28"/>
    </w:rPr>
  </w:style>
  <w:style w:type="paragraph" w:styleId="81">
    <w:name w:val="toc 8"/>
    <w:next w:val="a"/>
    <w:link w:val="80"/>
    <w:autoRedefine/>
    <w:uiPriority w:val="39"/>
    <w:semiHidden/>
    <w:unhideWhenUsed/>
    <w:rsid w:val="00EA6F68"/>
    <w:pPr>
      <w:spacing w:line="264" w:lineRule="auto"/>
      <w:ind w:left="1400"/>
    </w:pPr>
    <w:rPr>
      <w:rFonts w:ascii="XO Thames" w:hAnsi="XO Thames"/>
      <w:sz w:val="28"/>
    </w:rPr>
  </w:style>
  <w:style w:type="character" w:customStyle="1" w:styleId="90">
    <w:name w:val="Оглавление 9 Знак"/>
    <w:link w:val="91"/>
    <w:uiPriority w:val="39"/>
    <w:semiHidden/>
    <w:locked/>
    <w:rsid w:val="00EA6F68"/>
    <w:rPr>
      <w:rFonts w:ascii="XO Thames" w:hAnsi="XO Thames"/>
      <w:sz w:val="28"/>
    </w:rPr>
  </w:style>
  <w:style w:type="paragraph" w:styleId="91">
    <w:name w:val="toc 9"/>
    <w:next w:val="a"/>
    <w:link w:val="90"/>
    <w:autoRedefine/>
    <w:uiPriority w:val="39"/>
    <w:semiHidden/>
    <w:unhideWhenUsed/>
    <w:rsid w:val="00EA6F68"/>
    <w:pPr>
      <w:spacing w:line="264" w:lineRule="auto"/>
      <w:ind w:left="1600"/>
    </w:pPr>
    <w:rPr>
      <w:rFonts w:ascii="XO Thames" w:hAnsi="XO Thames"/>
      <w:sz w:val="28"/>
    </w:rPr>
  </w:style>
  <w:style w:type="character" w:customStyle="1" w:styleId="af1">
    <w:name w:val="Название объекта Знак"/>
    <w:basedOn w:val="16"/>
    <w:link w:val="af2"/>
    <w:semiHidden/>
    <w:locked/>
    <w:rsid w:val="00EA6F68"/>
    <w:rPr>
      <w:rFonts w:ascii="Times New Roman" w:hAnsi="Times New Roman" w:cs="Times New Roman" w:hint="default"/>
      <w:spacing w:val="8"/>
      <w:sz w:val="32"/>
    </w:rPr>
  </w:style>
  <w:style w:type="paragraph" w:customStyle="1" w:styleId="1a">
    <w:name w:val="Название объекта1"/>
    <w:basedOn w:val="a"/>
    <w:next w:val="a"/>
    <w:semiHidden/>
    <w:unhideWhenUsed/>
    <w:qFormat/>
    <w:rsid w:val="00EA6F68"/>
    <w:pPr>
      <w:widowControl w:val="0"/>
      <w:spacing w:before="346" w:after="0" w:line="360" w:lineRule="exact"/>
      <w:ind w:right="3118"/>
      <w:jc w:val="center"/>
    </w:pPr>
    <w:rPr>
      <w:rFonts w:ascii="Times New Roman" w:hAnsi="Times New Roman" w:cs="Times New Roman"/>
      <w:spacing w:val="8"/>
      <w:sz w:val="32"/>
    </w:rPr>
  </w:style>
  <w:style w:type="paragraph" w:styleId="af3">
    <w:name w:val="Title"/>
    <w:next w:val="a"/>
    <w:link w:val="af4"/>
    <w:uiPriority w:val="10"/>
    <w:qFormat/>
    <w:rsid w:val="00EA6F68"/>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4">
    <w:name w:val="Название Знак"/>
    <w:basedOn w:val="a0"/>
    <w:link w:val="af3"/>
    <w:uiPriority w:val="10"/>
    <w:rsid w:val="00EA6F68"/>
    <w:rPr>
      <w:rFonts w:ascii="XO Thames" w:eastAsia="Times New Roman" w:hAnsi="XO Thames" w:cs="Times New Roman"/>
      <w:b/>
      <w:caps/>
      <w:color w:val="000000"/>
      <w:sz w:val="40"/>
      <w:szCs w:val="20"/>
      <w:lang w:eastAsia="ru-RU"/>
    </w:rPr>
  </w:style>
  <w:style w:type="paragraph" w:styleId="af5">
    <w:name w:val="Body Text"/>
    <w:basedOn w:val="a"/>
    <w:link w:val="af6"/>
    <w:semiHidden/>
    <w:unhideWhenUsed/>
    <w:rsid w:val="00EA6F68"/>
    <w:pPr>
      <w:widowControl w:val="0"/>
      <w:spacing w:after="0" w:line="240" w:lineRule="auto"/>
    </w:pPr>
    <w:rPr>
      <w:rFonts w:ascii="Times New Roman" w:eastAsia="Times New Roman" w:hAnsi="Times New Roman" w:cs="Times New Roman"/>
      <w:color w:val="000000"/>
      <w:sz w:val="28"/>
      <w:szCs w:val="20"/>
      <w:lang w:eastAsia="ru-RU"/>
    </w:rPr>
  </w:style>
  <w:style w:type="character" w:customStyle="1" w:styleId="af6">
    <w:name w:val="Основной текст Знак"/>
    <w:basedOn w:val="a0"/>
    <w:link w:val="af5"/>
    <w:semiHidden/>
    <w:rsid w:val="00EA6F68"/>
    <w:rPr>
      <w:rFonts w:ascii="Times New Roman" w:eastAsia="Times New Roman" w:hAnsi="Times New Roman" w:cs="Times New Roman"/>
      <w:color w:val="000000"/>
      <w:sz w:val="28"/>
      <w:szCs w:val="20"/>
      <w:lang w:eastAsia="ru-RU"/>
    </w:rPr>
  </w:style>
  <w:style w:type="paragraph" w:styleId="af7">
    <w:name w:val="Subtitle"/>
    <w:next w:val="a"/>
    <w:link w:val="af8"/>
    <w:uiPriority w:val="11"/>
    <w:qFormat/>
    <w:rsid w:val="00EA6F68"/>
    <w:pPr>
      <w:spacing w:line="264" w:lineRule="auto"/>
      <w:jc w:val="both"/>
    </w:pPr>
    <w:rPr>
      <w:rFonts w:ascii="XO Thames" w:eastAsia="Times New Roman" w:hAnsi="XO Thames" w:cs="Times New Roman"/>
      <w:i/>
      <w:color w:val="000000"/>
      <w:sz w:val="24"/>
      <w:szCs w:val="20"/>
      <w:lang w:eastAsia="ru-RU"/>
    </w:rPr>
  </w:style>
  <w:style w:type="character" w:customStyle="1" w:styleId="af8">
    <w:name w:val="Подзаголовок Знак"/>
    <w:basedOn w:val="a0"/>
    <w:link w:val="af7"/>
    <w:uiPriority w:val="11"/>
    <w:rsid w:val="00EA6F68"/>
    <w:rPr>
      <w:rFonts w:ascii="XO Thames" w:eastAsia="Times New Roman" w:hAnsi="XO Thames" w:cs="Times New Roman"/>
      <w:i/>
      <w:color w:val="000000"/>
      <w:sz w:val="24"/>
      <w:szCs w:val="20"/>
      <w:lang w:eastAsia="ru-RU"/>
    </w:rPr>
  </w:style>
  <w:style w:type="character" w:customStyle="1" w:styleId="a9">
    <w:name w:val="Без интервала Знак"/>
    <w:link w:val="a8"/>
    <w:locked/>
    <w:rsid w:val="00EA6F68"/>
  </w:style>
  <w:style w:type="character" w:customStyle="1" w:styleId="a4">
    <w:name w:val="Абзац списка Знак"/>
    <w:basedOn w:val="16"/>
    <w:link w:val="a3"/>
    <w:locked/>
    <w:rsid w:val="00EA6F68"/>
    <w:rPr>
      <w:rFonts w:ascii="Times New Roman" w:hAnsi="Times New Roman" w:cs="Times New Roman" w:hint="default"/>
      <w:sz w:val="24"/>
    </w:rPr>
  </w:style>
  <w:style w:type="paragraph" w:customStyle="1" w:styleId="ConsPlusNonformat">
    <w:name w:val="ConsPlusNonformat"/>
    <w:uiPriority w:val="99"/>
    <w:rsid w:val="00EA6F68"/>
    <w:pPr>
      <w:widowControl w:val="0"/>
      <w:spacing w:after="0" w:line="240" w:lineRule="auto"/>
    </w:pPr>
    <w:rPr>
      <w:rFonts w:ascii="Courier New" w:eastAsia="Times New Roman" w:hAnsi="Courier New" w:cs="Times New Roman"/>
      <w:color w:val="000000"/>
      <w:sz w:val="20"/>
      <w:szCs w:val="20"/>
      <w:lang w:eastAsia="ru-RU"/>
    </w:rPr>
  </w:style>
  <w:style w:type="character" w:styleId="af9">
    <w:name w:val="footnote reference"/>
    <w:basedOn w:val="a0"/>
    <w:link w:val="1b"/>
    <w:unhideWhenUsed/>
    <w:rsid w:val="00EA6F68"/>
    <w:rPr>
      <w:vertAlign w:val="superscript"/>
    </w:rPr>
  </w:style>
  <w:style w:type="paragraph" w:customStyle="1" w:styleId="14">
    <w:name w:val="Основной шрифт абзаца1"/>
    <w:rsid w:val="00EA6F68"/>
    <w:pPr>
      <w:spacing w:line="264" w:lineRule="auto"/>
    </w:pPr>
    <w:rPr>
      <w:rFonts w:ascii="Calibri" w:eastAsia="Times New Roman" w:hAnsi="Calibri" w:cs="Times New Roman"/>
      <w:color w:val="000000"/>
      <w:sz w:val="20"/>
      <w:szCs w:val="20"/>
      <w:lang w:eastAsia="ru-RU"/>
    </w:rPr>
  </w:style>
  <w:style w:type="paragraph" w:customStyle="1" w:styleId="apple-converted-space">
    <w:name w:val="apple-converted-space"/>
    <w:basedOn w:val="14"/>
    <w:rsid w:val="00EA6F68"/>
  </w:style>
  <w:style w:type="paragraph" w:customStyle="1" w:styleId="Default">
    <w:name w:val="Default"/>
    <w:rsid w:val="00EA6F68"/>
    <w:pPr>
      <w:spacing w:after="0" w:line="240" w:lineRule="auto"/>
    </w:pPr>
    <w:rPr>
      <w:rFonts w:ascii="Times New Roman" w:eastAsia="Times New Roman" w:hAnsi="Times New Roman" w:cs="Times New Roman"/>
      <w:color w:val="000000"/>
      <w:sz w:val="24"/>
      <w:szCs w:val="20"/>
      <w:lang w:eastAsia="ru-RU"/>
    </w:rPr>
  </w:style>
  <w:style w:type="paragraph" w:customStyle="1" w:styleId="Footnote">
    <w:name w:val="Footnote"/>
    <w:basedOn w:val="a"/>
    <w:rsid w:val="00EA6F68"/>
    <w:pPr>
      <w:spacing w:after="0" w:line="240" w:lineRule="auto"/>
    </w:pPr>
    <w:rPr>
      <w:rFonts w:ascii="Times New Roman" w:eastAsia="Times New Roman" w:hAnsi="Times New Roman" w:cs="Times New Roman"/>
      <w:color w:val="000000"/>
      <w:sz w:val="20"/>
      <w:szCs w:val="20"/>
      <w:lang w:eastAsia="ru-RU"/>
    </w:rPr>
  </w:style>
  <w:style w:type="paragraph" w:customStyle="1" w:styleId="HeaderandFooter">
    <w:name w:val="Header and Footer"/>
    <w:rsid w:val="00EA6F68"/>
    <w:pPr>
      <w:spacing w:line="240" w:lineRule="auto"/>
      <w:jc w:val="both"/>
    </w:pPr>
    <w:rPr>
      <w:rFonts w:ascii="XO Thames" w:eastAsia="Times New Roman" w:hAnsi="XO Thames" w:cs="Times New Roman"/>
      <w:color w:val="000000"/>
      <w:sz w:val="20"/>
      <w:szCs w:val="20"/>
      <w:lang w:eastAsia="ru-RU"/>
    </w:rPr>
  </w:style>
  <w:style w:type="paragraph" w:customStyle="1" w:styleId="DefaultParagraphFontParaCharChar">
    <w:name w:val="Default Paragraph Font Para Char Char Знак"/>
    <w:basedOn w:val="a"/>
    <w:rsid w:val="00EA6F68"/>
    <w:pPr>
      <w:spacing w:line="240" w:lineRule="exact"/>
    </w:pPr>
    <w:rPr>
      <w:rFonts w:ascii="Verdana" w:eastAsia="Times New Roman" w:hAnsi="Verdana" w:cs="Times New Roman"/>
      <w:color w:val="000000"/>
      <w:sz w:val="20"/>
      <w:szCs w:val="20"/>
      <w:lang w:eastAsia="ru-RU"/>
    </w:rPr>
  </w:style>
  <w:style w:type="paragraph" w:customStyle="1" w:styleId="1c">
    <w:name w:val="Без интервала1"/>
    <w:rsid w:val="00EA6F68"/>
    <w:pPr>
      <w:spacing w:after="0" w:line="240" w:lineRule="auto"/>
    </w:pPr>
    <w:rPr>
      <w:rFonts w:ascii="Calibri" w:eastAsia="Times New Roman" w:hAnsi="Calibri" w:cs="Times New Roman"/>
      <w:color w:val="000000"/>
      <w:szCs w:val="20"/>
      <w:lang w:eastAsia="ru-RU"/>
    </w:rPr>
  </w:style>
  <w:style w:type="paragraph" w:customStyle="1" w:styleId="1b">
    <w:name w:val="Знак сноски1"/>
    <w:basedOn w:val="a"/>
    <w:link w:val="af9"/>
    <w:rsid w:val="00EA6F68"/>
    <w:pPr>
      <w:spacing w:after="0" w:line="240" w:lineRule="auto"/>
    </w:pPr>
    <w:rPr>
      <w:vertAlign w:val="superscript"/>
    </w:rPr>
  </w:style>
  <w:style w:type="character" w:customStyle="1" w:styleId="16">
    <w:name w:val="Обычный1"/>
    <w:rsid w:val="00EA6F68"/>
    <w:rPr>
      <w:rFonts w:ascii="Times New Roman" w:hAnsi="Times New Roman" w:cs="Times New Roman" w:hint="default"/>
      <w:sz w:val="24"/>
    </w:rPr>
  </w:style>
  <w:style w:type="table" w:customStyle="1" w:styleId="110">
    <w:name w:val="Сетка таблицы11"/>
    <w:basedOn w:val="a1"/>
    <w:next w:val="aa"/>
    <w:rsid w:val="00EA6F68"/>
    <w:pPr>
      <w:widowControl w:val="0"/>
      <w:spacing w:after="0" w:line="240" w:lineRule="auto"/>
    </w:pPr>
    <w:rPr>
      <w:rFonts w:ascii="Tahoma" w:eastAsia="Times New Roman" w:hAnsi="Tahoma" w:cs="Times New Roman"/>
      <w:color w:val="000000"/>
      <w:sz w:val="24"/>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FollowedHyperlink"/>
    <w:basedOn w:val="a0"/>
    <w:uiPriority w:val="99"/>
    <w:semiHidden/>
    <w:unhideWhenUsed/>
    <w:rsid w:val="00EA6F68"/>
    <w:rPr>
      <w:color w:val="954F72" w:themeColor="followedHyperlink"/>
      <w:u w:val="single"/>
    </w:rPr>
  </w:style>
  <w:style w:type="paragraph" w:styleId="af0">
    <w:name w:val="Normal (Web)"/>
    <w:basedOn w:val="a"/>
    <w:link w:val="af"/>
    <w:semiHidden/>
    <w:unhideWhenUsed/>
    <w:rsid w:val="00EA6F68"/>
    <w:rPr>
      <w:rFonts w:ascii="Times New Roman" w:hAnsi="Times New Roman" w:cs="Times New Roman"/>
      <w:sz w:val="24"/>
    </w:rPr>
  </w:style>
  <w:style w:type="paragraph" w:styleId="af2">
    <w:name w:val="caption"/>
    <w:basedOn w:val="a"/>
    <w:next w:val="a"/>
    <w:link w:val="af1"/>
    <w:semiHidden/>
    <w:unhideWhenUsed/>
    <w:qFormat/>
    <w:rsid w:val="00EA6F68"/>
    <w:pPr>
      <w:spacing w:after="200" w:line="240" w:lineRule="auto"/>
    </w:pPr>
    <w:rPr>
      <w:rFonts w:ascii="Times New Roman" w:hAnsi="Times New Roman" w:cs="Times New Roman"/>
      <w:spacing w:val="8"/>
      <w:sz w:val="32"/>
    </w:rPr>
  </w:style>
  <w:style w:type="table" w:customStyle="1" w:styleId="120">
    <w:name w:val="Сетка таблицы12"/>
    <w:basedOn w:val="a1"/>
    <w:next w:val="aa"/>
    <w:locked/>
    <w:rsid w:val="00DE6B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235">
      <w:bodyDiv w:val="1"/>
      <w:marLeft w:val="0"/>
      <w:marRight w:val="0"/>
      <w:marTop w:val="0"/>
      <w:marBottom w:val="0"/>
      <w:divBdr>
        <w:top w:val="none" w:sz="0" w:space="0" w:color="auto"/>
        <w:left w:val="none" w:sz="0" w:space="0" w:color="auto"/>
        <w:bottom w:val="none" w:sz="0" w:space="0" w:color="auto"/>
        <w:right w:val="none" w:sz="0" w:space="0" w:color="auto"/>
      </w:divBdr>
    </w:div>
    <w:div w:id="18051275">
      <w:bodyDiv w:val="1"/>
      <w:marLeft w:val="0"/>
      <w:marRight w:val="0"/>
      <w:marTop w:val="0"/>
      <w:marBottom w:val="0"/>
      <w:divBdr>
        <w:top w:val="none" w:sz="0" w:space="0" w:color="auto"/>
        <w:left w:val="none" w:sz="0" w:space="0" w:color="auto"/>
        <w:bottom w:val="none" w:sz="0" w:space="0" w:color="auto"/>
        <w:right w:val="none" w:sz="0" w:space="0" w:color="auto"/>
      </w:divBdr>
    </w:div>
    <w:div w:id="20665597">
      <w:bodyDiv w:val="1"/>
      <w:marLeft w:val="0"/>
      <w:marRight w:val="0"/>
      <w:marTop w:val="0"/>
      <w:marBottom w:val="0"/>
      <w:divBdr>
        <w:top w:val="none" w:sz="0" w:space="0" w:color="auto"/>
        <w:left w:val="none" w:sz="0" w:space="0" w:color="auto"/>
        <w:bottom w:val="none" w:sz="0" w:space="0" w:color="auto"/>
        <w:right w:val="none" w:sz="0" w:space="0" w:color="auto"/>
      </w:divBdr>
    </w:div>
    <w:div w:id="26759921">
      <w:bodyDiv w:val="1"/>
      <w:marLeft w:val="0"/>
      <w:marRight w:val="0"/>
      <w:marTop w:val="0"/>
      <w:marBottom w:val="0"/>
      <w:divBdr>
        <w:top w:val="none" w:sz="0" w:space="0" w:color="auto"/>
        <w:left w:val="none" w:sz="0" w:space="0" w:color="auto"/>
        <w:bottom w:val="none" w:sz="0" w:space="0" w:color="auto"/>
        <w:right w:val="none" w:sz="0" w:space="0" w:color="auto"/>
      </w:divBdr>
    </w:div>
    <w:div w:id="39979577">
      <w:bodyDiv w:val="1"/>
      <w:marLeft w:val="0"/>
      <w:marRight w:val="0"/>
      <w:marTop w:val="0"/>
      <w:marBottom w:val="0"/>
      <w:divBdr>
        <w:top w:val="none" w:sz="0" w:space="0" w:color="auto"/>
        <w:left w:val="none" w:sz="0" w:space="0" w:color="auto"/>
        <w:bottom w:val="none" w:sz="0" w:space="0" w:color="auto"/>
        <w:right w:val="none" w:sz="0" w:space="0" w:color="auto"/>
      </w:divBdr>
    </w:div>
    <w:div w:id="39987054">
      <w:bodyDiv w:val="1"/>
      <w:marLeft w:val="0"/>
      <w:marRight w:val="0"/>
      <w:marTop w:val="0"/>
      <w:marBottom w:val="0"/>
      <w:divBdr>
        <w:top w:val="none" w:sz="0" w:space="0" w:color="auto"/>
        <w:left w:val="none" w:sz="0" w:space="0" w:color="auto"/>
        <w:bottom w:val="none" w:sz="0" w:space="0" w:color="auto"/>
        <w:right w:val="none" w:sz="0" w:space="0" w:color="auto"/>
      </w:divBdr>
    </w:div>
    <w:div w:id="40716651">
      <w:bodyDiv w:val="1"/>
      <w:marLeft w:val="0"/>
      <w:marRight w:val="0"/>
      <w:marTop w:val="0"/>
      <w:marBottom w:val="0"/>
      <w:divBdr>
        <w:top w:val="none" w:sz="0" w:space="0" w:color="auto"/>
        <w:left w:val="none" w:sz="0" w:space="0" w:color="auto"/>
        <w:bottom w:val="none" w:sz="0" w:space="0" w:color="auto"/>
        <w:right w:val="none" w:sz="0" w:space="0" w:color="auto"/>
      </w:divBdr>
    </w:div>
    <w:div w:id="51589601">
      <w:bodyDiv w:val="1"/>
      <w:marLeft w:val="0"/>
      <w:marRight w:val="0"/>
      <w:marTop w:val="0"/>
      <w:marBottom w:val="0"/>
      <w:divBdr>
        <w:top w:val="none" w:sz="0" w:space="0" w:color="auto"/>
        <w:left w:val="none" w:sz="0" w:space="0" w:color="auto"/>
        <w:bottom w:val="none" w:sz="0" w:space="0" w:color="auto"/>
        <w:right w:val="none" w:sz="0" w:space="0" w:color="auto"/>
      </w:divBdr>
    </w:div>
    <w:div w:id="105925281">
      <w:bodyDiv w:val="1"/>
      <w:marLeft w:val="0"/>
      <w:marRight w:val="0"/>
      <w:marTop w:val="0"/>
      <w:marBottom w:val="0"/>
      <w:divBdr>
        <w:top w:val="none" w:sz="0" w:space="0" w:color="auto"/>
        <w:left w:val="none" w:sz="0" w:space="0" w:color="auto"/>
        <w:bottom w:val="none" w:sz="0" w:space="0" w:color="auto"/>
        <w:right w:val="none" w:sz="0" w:space="0" w:color="auto"/>
      </w:divBdr>
    </w:div>
    <w:div w:id="109592719">
      <w:bodyDiv w:val="1"/>
      <w:marLeft w:val="0"/>
      <w:marRight w:val="0"/>
      <w:marTop w:val="0"/>
      <w:marBottom w:val="0"/>
      <w:divBdr>
        <w:top w:val="none" w:sz="0" w:space="0" w:color="auto"/>
        <w:left w:val="none" w:sz="0" w:space="0" w:color="auto"/>
        <w:bottom w:val="none" w:sz="0" w:space="0" w:color="auto"/>
        <w:right w:val="none" w:sz="0" w:space="0" w:color="auto"/>
      </w:divBdr>
    </w:div>
    <w:div w:id="120074178">
      <w:bodyDiv w:val="1"/>
      <w:marLeft w:val="0"/>
      <w:marRight w:val="0"/>
      <w:marTop w:val="0"/>
      <w:marBottom w:val="0"/>
      <w:divBdr>
        <w:top w:val="none" w:sz="0" w:space="0" w:color="auto"/>
        <w:left w:val="none" w:sz="0" w:space="0" w:color="auto"/>
        <w:bottom w:val="none" w:sz="0" w:space="0" w:color="auto"/>
        <w:right w:val="none" w:sz="0" w:space="0" w:color="auto"/>
      </w:divBdr>
    </w:div>
    <w:div w:id="150559796">
      <w:bodyDiv w:val="1"/>
      <w:marLeft w:val="0"/>
      <w:marRight w:val="0"/>
      <w:marTop w:val="0"/>
      <w:marBottom w:val="0"/>
      <w:divBdr>
        <w:top w:val="none" w:sz="0" w:space="0" w:color="auto"/>
        <w:left w:val="none" w:sz="0" w:space="0" w:color="auto"/>
        <w:bottom w:val="none" w:sz="0" w:space="0" w:color="auto"/>
        <w:right w:val="none" w:sz="0" w:space="0" w:color="auto"/>
      </w:divBdr>
    </w:div>
    <w:div w:id="174074186">
      <w:bodyDiv w:val="1"/>
      <w:marLeft w:val="0"/>
      <w:marRight w:val="0"/>
      <w:marTop w:val="0"/>
      <w:marBottom w:val="0"/>
      <w:divBdr>
        <w:top w:val="none" w:sz="0" w:space="0" w:color="auto"/>
        <w:left w:val="none" w:sz="0" w:space="0" w:color="auto"/>
        <w:bottom w:val="none" w:sz="0" w:space="0" w:color="auto"/>
        <w:right w:val="none" w:sz="0" w:space="0" w:color="auto"/>
      </w:divBdr>
    </w:div>
    <w:div w:id="175924941">
      <w:bodyDiv w:val="1"/>
      <w:marLeft w:val="0"/>
      <w:marRight w:val="0"/>
      <w:marTop w:val="0"/>
      <w:marBottom w:val="0"/>
      <w:divBdr>
        <w:top w:val="none" w:sz="0" w:space="0" w:color="auto"/>
        <w:left w:val="none" w:sz="0" w:space="0" w:color="auto"/>
        <w:bottom w:val="none" w:sz="0" w:space="0" w:color="auto"/>
        <w:right w:val="none" w:sz="0" w:space="0" w:color="auto"/>
      </w:divBdr>
    </w:div>
    <w:div w:id="184906929">
      <w:bodyDiv w:val="1"/>
      <w:marLeft w:val="0"/>
      <w:marRight w:val="0"/>
      <w:marTop w:val="0"/>
      <w:marBottom w:val="0"/>
      <w:divBdr>
        <w:top w:val="none" w:sz="0" w:space="0" w:color="auto"/>
        <w:left w:val="none" w:sz="0" w:space="0" w:color="auto"/>
        <w:bottom w:val="none" w:sz="0" w:space="0" w:color="auto"/>
        <w:right w:val="none" w:sz="0" w:space="0" w:color="auto"/>
      </w:divBdr>
    </w:div>
    <w:div w:id="210266357">
      <w:bodyDiv w:val="1"/>
      <w:marLeft w:val="0"/>
      <w:marRight w:val="0"/>
      <w:marTop w:val="0"/>
      <w:marBottom w:val="0"/>
      <w:divBdr>
        <w:top w:val="none" w:sz="0" w:space="0" w:color="auto"/>
        <w:left w:val="none" w:sz="0" w:space="0" w:color="auto"/>
        <w:bottom w:val="none" w:sz="0" w:space="0" w:color="auto"/>
        <w:right w:val="none" w:sz="0" w:space="0" w:color="auto"/>
      </w:divBdr>
    </w:div>
    <w:div w:id="222253913">
      <w:bodyDiv w:val="1"/>
      <w:marLeft w:val="0"/>
      <w:marRight w:val="0"/>
      <w:marTop w:val="0"/>
      <w:marBottom w:val="0"/>
      <w:divBdr>
        <w:top w:val="none" w:sz="0" w:space="0" w:color="auto"/>
        <w:left w:val="none" w:sz="0" w:space="0" w:color="auto"/>
        <w:bottom w:val="none" w:sz="0" w:space="0" w:color="auto"/>
        <w:right w:val="none" w:sz="0" w:space="0" w:color="auto"/>
      </w:divBdr>
    </w:div>
    <w:div w:id="230123021">
      <w:bodyDiv w:val="1"/>
      <w:marLeft w:val="0"/>
      <w:marRight w:val="0"/>
      <w:marTop w:val="0"/>
      <w:marBottom w:val="0"/>
      <w:divBdr>
        <w:top w:val="none" w:sz="0" w:space="0" w:color="auto"/>
        <w:left w:val="none" w:sz="0" w:space="0" w:color="auto"/>
        <w:bottom w:val="none" w:sz="0" w:space="0" w:color="auto"/>
        <w:right w:val="none" w:sz="0" w:space="0" w:color="auto"/>
      </w:divBdr>
    </w:div>
    <w:div w:id="241912401">
      <w:bodyDiv w:val="1"/>
      <w:marLeft w:val="0"/>
      <w:marRight w:val="0"/>
      <w:marTop w:val="0"/>
      <w:marBottom w:val="0"/>
      <w:divBdr>
        <w:top w:val="none" w:sz="0" w:space="0" w:color="auto"/>
        <w:left w:val="none" w:sz="0" w:space="0" w:color="auto"/>
        <w:bottom w:val="none" w:sz="0" w:space="0" w:color="auto"/>
        <w:right w:val="none" w:sz="0" w:space="0" w:color="auto"/>
      </w:divBdr>
    </w:div>
    <w:div w:id="247346284">
      <w:bodyDiv w:val="1"/>
      <w:marLeft w:val="0"/>
      <w:marRight w:val="0"/>
      <w:marTop w:val="0"/>
      <w:marBottom w:val="0"/>
      <w:divBdr>
        <w:top w:val="none" w:sz="0" w:space="0" w:color="auto"/>
        <w:left w:val="none" w:sz="0" w:space="0" w:color="auto"/>
        <w:bottom w:val="none" w:sz="0" w:space="0" w:color="auto"/>
        <w:right w:val="none" w:sz="0" w:space="0" w:color="auto"/>
      </w:divBdr>
    </w:div>
    <w:div w:id="264534114">
      <w:bodyDiv w:val="1"/>
      <w:marLeft w:val="0"/>
      <w:marRight w:val="0"/>
      <w:marTop w:val="0"/>
      <w:marBottom w:val="0"/>
      <w:divBdr>
        <w:top w:val="none" w:sz="0" w:space="0" w:color="auto"/>
        <w:left w:val="none" w:sz="0" w:space="0" w:color="auto"/>
        <w:bottom w:val="none" w:sz="0" w:space="0" w:color="auto"/>
        <w:right w:val="none" w:sz="0" w:space="0" w:color="auto"/>
      </w:divBdr>
    </w:div>
    <w:div w:id="273825601">
      <w:bodyDiv w:val="1"/>
      <w:marLeft w:val="0"/>
      <w:marRight w:val="0"/>
      <w:marTop w:val="0"/>
      <w:marBottom w:val="0"/>
      <w:divBdr>
        <w:top w:val="none" w:sz="0" w:space="0" w:color="auto"/>
        <w:left w:val="none" w:sz="0" w:space="0" w:color="auto"/>
        <w:bottom w:val="none" w:sz="0" w:space="0" w:color="auto"/>
        <w:right w:val="none" w:sz="0" w:space="0" w:color="auto"/>
      </w:divBdr>
    </w:div>
    <w:div w:id="283660418">
      <w:bodyDiv w:val="1"/>
      <w:marLeft w:val="0"/>
      <w:marRight w:val="0"/>
      <w:marTop w:val="0"/>
      <w:marBottom w:val="0"/>
      <w:divBdr>
        <w:top w:val="none" w:sz="0" w:space="0" w:color="auto"/>
        <w:left w:val="none" w:sz="0" w:space="0" w:color="auto"/>
        <w:bottom w:val="none" w:sz="0" w:space="0" w:color="auto"/>
        <w:right w:val="none" w:sz="0" w:space="0" w:color="auto"/>
      </w:divBdr>
    </w:div>
    <w:div w:id="316031079">
      <w:bodyDiv w:val="1"/>
      <w:marLeft w:val="0"/>
      <w:marRight w:val="0"/>
      <w:marTop w:val="0"/>
      <w:marBottom w:val="0"/>
      <w:divBdr>
        <w:top w:val="none" w:sz="0" w:space="0" w:color="auto"/>
        <w:left w:val="none" w:sz="0" w:space="0" w:color="auto"/>
        <w:bottom w:val="none" w:sz="0" w:space="0" w:color="auto"/>
        <w:right w:val="none" w:sz="0" w:space="0" w:color="auto"/>
      </w:divBdr>
    </w:div>
    <w:div w:id="393353547">
      <w:bodyDiv w:val="1"/>
      <w:marLeft w:val="0"/>
      <w:marRight w:val="0"/>
      <w:marTop w:val="0"/>
      <w:marBottom w:val="0"/>
      <w:divBdr>
        <w:top w:val="none" w:sz="0" w:space="0" w:color="auto"/>
        <w:left w:val="none" w:sz="0" w:space="0" w:color="auto"/>
        <w:bottom w:val="none" w:sz="0" w:space="0" w:color="auto"/>
        <w:right w:val="none" w:sz="0" w:space="0" w:color="auto"/>
      </w:divBdr>
    </w:div>
    <w:div w:id="441344318">
      <w:bodyDiv w:val="1"/>
      <w:marLeft w:val="0"/>
      <w:marRight w:val="0"/>
      <w:marTop w:val="0"/>
      <w:marBottom w:val="0"/>
      <w:divBdr>
        <w:top w:val="none" w:sz="0" w:space="0" w:color="auto"/>
        <w:left w:val="none" w:sz="0" w:space="0" w:color="auto"/>
        <w:bottom w:val="none" w:sz="0" w:space="0" w:color="auto"/>
        <w:right w:val="none" w:sz="0" w:space="0" w:color="auto"/>
      </w:divBdr>
    </w:div>
    <w:div w:id="445200418">
      <w:bodyDiv w:val="1"/>
      <w:marLeft w:val="0"/>
      <w:marRight w:val="0"/>
      <w:marTop w:val="0"/>
      <w:marBottom w:val="0"/>
      <w:divBdr>
        <w:top w:val="none" w:sz="0" w:space="0" w:color="auto"/>
        <w:left w:val="none" w:sz="0" w:space="0" w:color="auto"/>
        <w:bottom w:val="none" w:sz="0" w:space="0" w:color="auto"/>
        <w:right w:val="none" w:sz="0" w:space="0" w:color="auto"/>
      </w:divBdr>
    </w:div>
    <w:div w:id="452016643">
      <w:bodyDiv w:val="1"/>
      <w:marLeft w:val="0"/>
      <w:marRight w:val="0"/>
      <w:marTop w:val="0"/>
      <w:marBottom w:val="0"/>
      <w:divBdr>
        <w:top w:val="none" w:sz="0" w:space="0" w:color="auto"/>
        <w:left w:val="none" w:sz="0" w:space="0" w:color="auto"/>
        <w:bottom w:val="none" w:sz="0" w:space="0" w:color="auto"/>
        <w:right w:val="none" w:sz="0" w:space="0" w:color="auto"/>
      </w:divBdr>
    </w:div>
    <w:div w:id="462499630">
      <w:bodyDiv w:val="1"/>
      <w:marLeft w:val="0"/>
      <w:marRight w:val="0"/>
      <w:marTop w:val="0"/>
      <w:marBottom w:val="0"/>
      <w:divBdr>
        <w:top w:val="none" w:sz="0" w:space="0" w:color="auto"/>
        <w:left w:val="none" w:sz="0" w:space="0" w:color="auto"/>
        <w:bottom w:val="none" w:sz="0" w:space="0" w:color="auto"/>
        <w:right w:val="none" w:sz="0" w:space="0" w:color="auto"/>
      </w:divBdr>
    </w:div>
    <w:div w:id="488599127">
      <w:bodyDiv w:val="1"/>
      <w:marLeft w:val="0"/>
      <w:marRight w:val="0"/>
      <w:marTop w:val="0"/>
      <w:marBottom w:val="0"/>
      <w:divBdr>
        <w:top w:val="none" w:sz="0" w:space="0" w:color="auto"/>
        <w:left w:val="none" w:sz="0" w:space="0" w:color="auto"/>
        <w:bottom w:val="none" w:sz="0" w:space="0" w:color="auto"/>
        <w:right w:val="none" w:sz="0" w:space="0" w:color="auto"/>
      </w:divBdr>
    </w:div>
    <w:div w:id="489255696">
      <w:bodyDiv w:val="1"/>
      <w:marLeft w:val="0"/>
      <w:marRight w:val="0"/>
      <w:marTop w:val="0"/>
      <w:marBottom w:val="0"/>
      <w:divBdr>
        <w:top w:val="none" w:sz="0" w:space="0" w:color="auto"/>
        <w:left w:val="none" w:sz="0" w:space="0" w:color="auto"/>
        <w:bottom w:val="none" w:sz="0" w:space="0" w:color="auto"/>
        <w:right w:val="none" w:sz="0" w:space="0" w:color="auto"/>
      </w:divBdr>
    </w:div>
    <w:div w:id="535891137">
      <w:bodyDiv w:val="1"/>
      <w:marLeft w:val="0"/>
      <w:marRight w:val="0"/>
      <w:marTop w:val="0"/>
      <w:marBottom w:val="0"/>
      <w:divBdr>
        <w:top w:val="none" w:sz="0" w:space="0" w:color="auto"/>
        <w:left w:val="none" w:sz="0" w:space="0" w:color="auto"/>
        <w:bottom w:val="none" w:sz="0" w:space="0" w:color="auto"/>
        <w:right w:val="none" w:sz="0" w:space="0" w:color="auto"/>
      </w:divBdr>
    </w:div>
    <w:div w:id="540945941">
      <w:bodyDiv w:val="1"/>
      <w:marLeft w:val="0"/>
      <w:marRight w:val="0"/>
      <w:marTop w:val="0"/>
      <w:marBottom w:val="0"/>
      <w:divBdr>
        <w:top w:val="none" w:sz="0" w:space="0" w:color="auto"/>
        <w:left w:val="none" w:sz="0" w:space="0" w:color="auto"/>
        <w:bottom w:val="none" w:sz="0" w:space="0" w:color="auto"/>
        <w:right w:val="none" w:sz="0" w:space="0" w:color="auto"/>
      </w:divBdr>
    </w:div>
    <w:div w:id="544104132">
      <w:bodyDiv w:val="1"/>
      <w:marLeft w:val="0"/>
      <w:marRight w:val="0"/>
      <w:marTop w:val="0"/>
      <w:marBottom w:val="0"/>
      <w:divBdr>
        <w:top w:val="none" w:sz="0" w:space="0" w:color="auto"/>
        <w:left w:val="none" w:sz="0" w:space="0" w:color="auto"/>
        <w:bottom w:val="none" w:sz="0" w:space="0" w:color="auto"/>
        <w:right w:val="none" w:sz="0" w:space="0" w:color="auto"/>
      </w:divBdr>
    </w:div>
    <w:div w:id="579757010">
      <w:bodyDiv w:val="1"/>
      <w:marLeft w:val="0"/>
      <w:marRight w:val="0"/>
      <w:marTop w:val="0"/>
      <w:marBottom w:val="0"/>
      <w:divBdr>
        <w:top w:val="none" w:sz="0" w:space="0" w:color="auto"/>
        <w:left w:val="none" w:sz="0" w:space="0" w:color="auto"/>
        <w:bottom w:val="none" w:sz="0" w:space="0" w:color="auto"/>
        <w:right w:val="none" w:sz="0" w:space="0" w:color="auto"/>
      </w:divBdr>
    </w:div>
    <w:div w:id="590283969">
      <w:bodyDiv w:val="1"/>
      <w:marLeft w:val="0"/>
      <w:marRight w:val="0"/>
      <w:marTop w:val="0"/>
      <w:marBottom w:val="0"/>
      <w:divBdr>
        <w:top w:val="none" w:sz="0" w:space="0" w:color="auto"/>
        <w:left w:val="none" w:sz="0" w:space="0" w:color="auto"/>
        <w:bottom w:val="none" w:sz="0" w:space="0" w:color="auto"/>
        <w:right w:val="none" w:sz="0" w:space="0" w:color="auto"/>
      </w:divBdr>
    </w:div>
    <w:div w:id="617224203">
      <w:bodyDiv w:val="1"/>
      <w:marLeft w:val="0"/>
      <w:marRight w:val="0"/>
      <w:marTop w:val="0"/>
      <w:marBottom w:val="0"/>
      <w:divBdr>
        <w:top w:val="none" w:sz="0" w:space="0" w:color="auto"/>
        <w:left w:val="none" w:sz="0" w:space="0" w:color="auto"/>
        <w:bottom w:val="none" w:sz="0" w:space="0" w:color="auto"/>
        <w:right w:val="none" w:sz="0" w:space="0" w:color="auto"/>
      </w:divBdr>
    </w:div>
    <w:div w:id="622350975">
      <w:bodyDiv w:val="1"/>
      <w:marLeft w:val="0"/>
      <w:marRight w:val="0"/>
      <w:marTop w:val="0"/>
      <w:marBottom w:val="0"/>
      <w:divBdr>
        <w:top w:val="none" w:sz="0" w:space="0" w:color="auto"/>
        <w:left w:val="none" w:sz="0" w:space="0" w:color="auto"/>
        <w:bottom w:val="none" w:sz="0" w:space="0" w:color="auto"/>
        <w:right w:val="none" w:sz="0" w:space="0" w:color="auto"/>
      </w:divBdr>
    </w:div>
    <w:div w:id="622537489">
      <w:bodyDiv w:val="1"/>
      <w:marLeft w:val="0"/>
      <w:marRight w:val="0"/>
      <w:marTop w:val="0"/>
      <w:marBottom w:val="0"/>
      <w:divBdr>
        <w:top w:val="none" w:sz="0" w:space="0" w:color="auto"/>
        <w:left w:val="none" w:sz="0" w:space="0" w:color="auto"/>
        <w:bottom w:val="none" w:sz="0" w:space="0" w:color="auto"/>
        <w:right w:val="none" w:sz="0" w:space="0" w:color="auto"/>
      </w:divBdr>
    </w:div>
    <w:div w:id="650523764">
      <w:bodyDiv w:val="1"/>
      <w:marLeft w:val="0"/>
      <w:marRight w:val="0"/>
      <w:marTop w:val="0"/>
      <w:marBottom w:val="0"/>
      <w:divBdr>
        <w:top w:val="none" w:sz="0" w:space="0" w:color="auto"/>
        <w:left w:val="none" w:sz="0" w:space="0" w:color="auto"/>
        <w:bottom w:val="none" w:sz="0" w:space="0" w:color="auto"/>
        <w:right w:val="none" w:sz="0" w:space="0" w:color="auto"/>
      </w:divBdr>
    </w:div>
    <w:div w:id="681323318">
      <w:bodyDiv w:val="1"/>
      <w:marLeft w:val="0"/>
      <w:marRight w:val="0"/>
      <w:marTop w:val="0"/>
      <w:marBottom w:val="0"/>
      <w:divBdr>
        <w:top w:val="none" w:sz="0" w:space="0" w:color="auto"/>
        <w:left w:val="none" w:sz="0" w:space="0" w:color="auto"/>
        <w:bottom w:val="none" w:sz="0" w:space="0" w:color="auto"/>
        <w:right w:val="none" w:sz="0" w:space="0" w:color="auto"/>
      </w:divBdr>
    </w:div>
    <w:div w:id="684677742">
      <w:bodyDiv w:val="1"/>
      <w:marLeft w:val="0"/>
      <w:marRight w:val="0"/>
      <w:marTop w:val="0"/>
      <w:marBottom w:val="0"/>
      <w:divBdr>
        <w:top w:val="none" w:sz="0" w:space="0" w:color="auto"/>
        <w:left w:val="none" w:sz="0" w:space="0" w:color="auto"/>
        <w:bottom w:val="none" w:sz="0" w:space="0" w:color="auto"/>
        <w:right w:val="none" w:sz="0" w:space="0" w:color="auto"/>
      </w:divBdr>
    </w:div>
    <w:div w:id="747075548">
      <w:bodyDiv w:val="1"/>
      <w:marLeft w:val="0"/>
      <w:marRight w:val="0"/>
      <w:marTop w:val="0"/>
      <w:marBottom w:val="0"/>
      <w:divBdr>
        <w:top w:val="none" w:sz="0" w:space="0" w:color="auto"/>
        <w:left w:val="none" w:sz="0" w:space="0" w:color="auto"/>
        <w:bottom w:val="none" w:sz="0" w:space="0" w:color="auto"/>
        <w:right w:val="none" w:sz="0" w:space="0" w:color="auto"/>
      </w:divBdr>
    </w:div>
    <w:div w:id="751245500">
      <w:bodyDiv w:val="1"/>
      <w:marLeft w:val="0"/>
      <w:marRight w:val="0"/>
      <w:marTop w:val="0"/>
      <w:marBottom w:val="0"/>
      <w:divBdr>
        <w:top w:val="none" w:sz="0" w:space="0" w:color="auto"/>
        <w:left w:val="none" w:sz="0" w:space="0" w:color="auto"/>
        <w:bottom w:val="none" w:sz="0" w:space="0" w:color="auto"/>
        <w:right w:val="none" w:sz="0" w:space="0" w:color="auto"/>
      </w:divBdr>
    </w:div>
    <w:div w:id="783231824">
      <w:bodyDiv w:val="1"/>
      <w:marLeft w:val="0"/>
      <w:marRight w:val="0"/>
      <w:marTop w:val="0"/>
      <w:marBottom w:val="0"/>
      <w:divBdr>
        <w:top w:val="none" w:sz="0" w:space="0" w:color="auto"/>
        <w:left w:val="none" w:sz="0" w:space="0" w:color="auto"/>
        <w:bottom w:val="none" w:sz="0" w:space="0" w:color="auto"/>
        <w:right w:val="none" w:sz="0" w:space="0" w:color="auto"/>
      </w:divBdr>
    </w:div>
    <w:div w:id="809059809">
      <w:bodyDiv w:val="1"/>
      <w:marLeft w:val="0"/>
      <w:marRight w:val="0"/>
      <w:marTop w:val="0"/>
      <w:marBottom w:val="0"/>
      <w:divBdr>
        <w:top w:val="none" w:sz="0" w:space="0" w:color="auto"/>
        <w:left w:val="none" w:sz="0" w:space="0" w:color="auto"/>
        <w:bottom w:val="none" w:sz="0" w:space="0" w:color="auto"/>
        <w:right w:val="none" w:sz="0" w:space="0" w:color="auto"/>
      </w:divBdr>
    </w:div>
    <w:div w:id="839470494">
      <w:bodyDiv w:val="1"/>
      <w:marLeft w:val="0"/>
      <w:marRight w:val="0"/>
      <w:marTop w:val="0"/>
      <w:marBottom w:val="0"/>
      <w:divBdr>
        <w:top w:val="none" w:sz="0" w:space="0" w:color="auto"/>
        <w:left w:val="none" w:sz="0" w:space="0" w:color="auto"/>
        <w:bottom w:val="none" w:sz="0" w:space="0" w:color="auto"/>
        <w:right w:val="none" w:sz="0" w:space="0" w:color="auto"/>
      </w:divBdr>
    </w:div>
    <w:div w:id="862675047">
      <w:bodyDiv w:val="1"/>
      <w:marLeft w:val="0"/>
      <w:marRight w:val="0"/>
      <w:marTop w:val="0"/>
      <w:marBottom w:val="0"/>
      <w:divBdr>
        <w:top w:val="none" w:sz="0" w:space="0" w:color="auto"/>
        <w:left w:val="none" w:sz="0" w:space="0" w:color="auto"/>
        <w:bottom w:val="none" w:sz="0" w:space="0" w:color="auto"/>
        <w:right w:val="none" w:sz="0" w:space="0" w:color="auto"/>
      </w:divBdr>
    </w:div>
    <w:div w:id="862860942">
      <w:bodyDiv w:val="1"/>
      <w:marLeft w:val="0"/>
      <w:marRight w:val="0"/>
      <w:marTop w:val="0"/>
      <w:marBottom w:val="0"/>
      <w:divBdr>
        <w:top w:val="none" w:sz="0" w:space="0" w:color="auto"/>
        <w:left w:val="none" w:sz="0" w:space="0" w:color="auto"/>
        <w:bottom w:val="none" w:sz="0" w:space="0" w:color="auto"/>
        <w:right w:val="none" w:sz="0" w:space="0" w:color="auto"/>
      </w:divBdr>
    </w:div>
    <w:div w:id="876166509">
      <w:bodyDiv w:val="1"/>
      <w:marLeft w:val="0"/>
      <w:marRight w:val="0"/>
      <w:marTop w:val="0"/>
      <w:marBottom w:val="0"/>
      <w:divBdr>
        <w:top w:val="none" w:sz="0" w:space="0" w:color="auto"/>
        <w:left w:val="none" w:sz="0" w:space="0" w:color="auto"/>
        <w:bottom w:val="none" w:sz="0" w:space="0" w:color="auto"/>
        <w:right w:val="none" w:sz="0" w:space="0" w:color="auto"/>
      </w:divBdr>
    </w:div>
    <w:div w:id="888104230">
      <w:bodyDiv w:val="1"/>
      <w:marLeft w:val="0"/>
      <w:marRight w:val="0"/>
      <w:marTop w:val="0"/>
      <w:marBottom w:val="0"/>
      <w:divBdr>
        <w:top w:val="none" w:sz="0" w:space="0" w:color="auto"/>
        <w:left w:val="none" w:sz="0" w:space="0" w:color="auto"/>
        <w:bottom w:val="none" w:sz="0" w:space="0" w:color="auto"/>
        <w:right w:val="none" w:sz="0" w:space="0" w:color="auto"/>
      </w:divBdr>
    </w:div>
    <w:div w:id="897977435">
      <w:bodyDiv w:val="1"/>
      <w:marLeft w:val="0"/>
      <w:marRight w:val="0"/>
      <w:marTop w:val="0"/>
      <w:marBottom w:val="0"/>
      <w:divBdr>
        <w:top w:val="none" w:sz="0" w:space="0" w:color="auto"/>
        <w:left w:val="none" w:sz="0" w:space="0" w:color="auto"/>
        <w:bottom w:val="none" w:sz="0" w:space="0" w:color="auto"/>
        <w:right w:val="none" w:sz="0" w:space="0" w:color="auto"/>
      </w:divBdr>
    </w:div>
    <w:div w:id="905992555">
      <w:bodyDiv w:val="1"/>
      <w:marLeft w:val="0"/>
      <w:marRight w:val="0"/>
      <w:marTop w:val="0"/>
      <w:marBottom w:val="0"/>
      <w:divBdr>
        <w:top w:val="none" w:sz="0" w:space="0" w:color="auto"/>
        <w:left w:val="none" w:sz="0" w:space="0" w:color="auto"/>
        <w:bottom w:val="none" w:sz="0" w:space="0" w:color="auto"/>
        <w:right w:val="none" w:sz="0" w:space="0" w:color="auto"/>
      </w:divBdr>
    </w:div>
    <w:div w:id="928388305">
      <w:bodyDiv w:val="1"/>
      <w:marLeft w:val="0"/>
      <w:marRight w:val="0"/>
      <w:marTop w:val="0"/>
      <w:marBottom w:val="0"/>
      <w:divBdr>
        <w:top w:val="none" w:sz="0" w:space="0" w:color="auto"/>
        <w:left w:val="none" w:sz="0" w:space="0" w:color="auto"/>
        <w:bottom w:val="none" w:sz="0" w:space="0" w:color="auto"/>
        <w:right w:val="none" w:sz="0" w:space="0" w:color="auto"/>
      </w:divBdr>
    </w:div>
    <w:div w:id="929432222">
      <w:bodyDiv w:val="1"/>
      <w:marLeft w:val="0"/>
      <w:marRight w:val="0"/>
      <w:marTop w:val="0"/>
      <w:marBottom w:val="0"/>
      <w:divBdr>
        <w:top w:val="none" w:sz="0" w:space="0" w:color="auto"/>
        <w:left w:val="none" w:sz="0" w:space="0" w:color="auto"/>
        <w:bottom w:val="none" w:sz="0" w:space="0" w:color="auto"/>
        <w:right w:val="none" w:sz="0" w:space="0" w:color="auto"/>
      </w:divBdr>
    </w:div>
    <w:div w:id="951590477">
      <w:bodyDiv w:val="1"/>
      <w:marLeft w:val="0"/>
      <w:marRight w:val="0"/>
      <w:marTop w:val="0"/>
      <w:marBottom w:val="0"/>
      <w:divBdr>
        <w:top w:val="none" w:sz="0" w:space="0" w:color="auto"/>
        <w:left w:val="none" w:sz="0" w:space="0" w:color="auto"/>
        <w:bottom w:val="none" w:sz="0" w:space="0" w:color="auto"/>
        <w:right w:val="none" w:sz="0" w:space="0" w:color="auto"/>
      </w:divBdr>
    </w:div>
    <w:div w:id="967709919">
      <w:bodyDiv w:val="1"/>
      <w:marLeft w:val="0"/>
      <w:marRight w:val="0"/>
      <w:marTop w:val="0"/>
      <w:marBottom w:val="0"/>
      <w:divBdr>
        <w:top w:val="none" w:sz="0" w:space="0" w:color="auto"/>
        <w:left w:val="none" w:sz="0" w:space="0" w:color="auto"/>
        <w:bottom w:val="none" w:sz="0" w:space="0" w:color="auto"/>
        <w:right w:val="none" w:sz="0" w:space="0" w:color="auto"/>
      </w:divBdr>
    </w:div>
    <w:div w:id="976642072">
      <w:bodyDiv w:val="1"/>
      <w:marLeft w:val="0"/>
      <w:marRight w:val="0"/>
      <w:marTop w:val="0"/>
      <w:marBottom w:val="0"/>
      <w:divBdr>
        <w:top w:val="none" w:sz="0" w:space="0" w:color="auto"/>
        <w:left w:val="none" w:sz="0" w:space="0" w:color="auto"/>
        <w:bottom w:val="none" w:sz="0" w:space="0" w:color="auto"/>
        <w:right w:val="none" w:sz="0" w:space="0" w:color="auto"/>
      </w:divBdr>
    </w:div>
    <w:div w:id="988437397">
      <w:bodyDiv w:val="1"/>
      <w:marLeft w:val="0"/>
      <w:marRight w:val="0"/>
      <w:marTop w:val="0"/>
      <w:marBottom w:val="0"/>
      <w:divBdr>
        <w:top w:val="none" w:sz="0" w:space="0" w:color="auto"/>
        <w:left w:val="none" w:sz="0" w:space="0" w:color="auto"/>
        <w:bottom w:val="none" w:sz="0" w:space="0" w:color="auto"/>
        <w:right w:val="none" w:sz="0" w:space="0" w:color="auto"/>
      </w:divBdr>
    </w:div>
    <w:div w:id="992875426">
      <w:bodyDiv w:val="1"/>
      <w:marLeft w:val="0"/>
      <w:marRight w:val="0"/>
      <w:marTop w:val="0"/>
      <w:marBottom w:val="0"/>
      <w:divBdr>
        <w:top w:val="none" w:sz="0" w:space="0" w:color="auto"/>
        <w:left w:val="none" w:sz="0" w:space="0" w:color="auto"/>
        <w:bottom w:val="none" w:sz="0" w:space="0" w:color="auto"/>
        <w:right w:val="none" w:sz="0" w:space="0" w:color="auto"/>
      </w:divBdr>
    </w:div>
    <w:div w:id="1007177759">
      <w:bodyDiv w:val="1"/>
      <w:marLeft w:val="0"/>
      <w:marRight w:val="0"/>
      <w:marTop w:val="0"/>
      <w:marBottom w:val="0"/>
      <w:divBdr>
        <w:top w:val="none" w:sz="0" w:space="0" w:color="auto"/>
        <w:left w:val="none" w:sz="0" w:space="0" w:color="auto"/>
        <w:bottom w:val="none" w:sz="0" w:space="0" w:color="auto"/>
        <w:right w:val="none" w:sz="0" w:space="0" w:color="auto"/>
      </w:divBdr>
    </w:div>
    <w:div w:id="1010176620">
      <w:bodyDiv w:val="1"/>
      <w:marLeft w:val="0"/>
      <w:marRight w:val="0"/>
      <w:marTop w:val="0"/>
      <w:marBottom w:val="0"/>
      <w:divBdr>
        <w:top w:val="none" w:sz="0" w:space="0" w:color="auto"/>
        <w:left w:val="none" w:sz="0" w:space="0" w:color="auto"/>
        <w:bottom w:val="none" w:sz="0" w:space="0" w:color="auto"/>
        <w:right w:val="none" w:sz="0" w:space="0" w:color="auto"/>
      </w:divBdr>
    </w:div>
    <w:div w:id="1015183201">
      <w:bodyDiv w:val="1"/>
      <w:marLeft w:val="0"/>
      <w:marRight w:val="0"/>
      <w:marTop w:val="0"/>
      <w:marBottom w:val="0"/>
      <w:divBdr>
        <w:top w:val="none" w:sz="0" w:space="0" w:color="auto"/>
        <w:left w:val="none" w:sz="0" w:space="0" w:color="auto"/>
        <w:bottom w:val="none" w:sz="0" w:space="0" w:color="auto"/>
        <w:right w:val="none" w:sz="0" w:space="0" w:color="auto"/>
      </w:divBdr>
    </w:div>
    <w:div w:id="1021274261">
      <w:bodyDiv w:val="1"/>
      <w:marLeft w:val="0"/>
      <w:marRight w:val="0"/>
      <w:marTop w:val="0"/>
      <w:marBottom w:val="0"/>
      <w:divBdr>
        <w:top w:val="none" w:sz="0" w:space="0" w:color="auto"/>
        <w:left w:val="none" w:sz="0" w:space="0" w:color="auto"/>
        <w:bottom w:val="none" w:sz="0" w:space="0" w:color="auto"/>
        <w:right w:val="none" w:sz="0" w:space="0" w:color="auto"/>
      </w:divBdr>
    </w:div>
    <w:div w:id="1024092424">
      <w:bodyDiv w:val="1"/>
      <w:marLeft w:val="0"/>
      <w:marRight w:val="0"/>
      <w:marTop w:val="0"/>
      <w:marBottom w:val="0"/>
      <w:divBdr>
        <w:top w:val="none" w:sz="0" w:space="0" w:color="auto"/>
        <w:left w:val="none" w:sz="0" w:space="0" w:color="auto"/>
        <w:bottom w:val="none" w:sz="0" w:space="0" w:color="auto"/>
        <w:right w:val="none" w:sz="0" w:space="0" w:color="auto"/>
      </w:divBdr>
    </w:div>
    <w:div w:id="1025521092">
      <w:bodyDiv w:val="1"/>
      <w:marLeft w:val="0"/>
      <w:marRight w:val="0"/>
      <w:marTop w:val="0"/>
      <w:marBottom w:val="0"/>
      <w:divBdr>
        <w:top w:val="none" w:sz="0" w:space="0" w:color="auto"/>
        <w:left w:val="none" w:sz="0" w:space="0" w:color="auto"/>
        <w:bottom w:val="none" w:sz="0" w:space="0" w:color="auto"/>
        <w:right w:val="none" w:sz="0" w:space="0" w:color="auto"/>
      </w:divBdr>
    </w:div>
    <w:div w:id="1051611883">
      <w:bodyDiv w:val="1"/>
      <w:marLeft w:val="0"/>
      <w:marRight w:val="0"/>
      <w:marTop w:val="0"/>
      <w:marBottom w:val="0"/>
      <w:divBdr>
        <w:top w:val="none" w:sz="0" w:space="0" w:color="auto"/>
        <w:left w:val="none" w:sz="0" w:space="0" w:color="auto"/>
        <w:bottom w:val="none" w:sz="0" w:space="0" w:color="auto"/>
        <w:right w:val="none" w:sz="0" w:space="0" w:color="auto"/>
      </w:divBdr>
    </w:div>
    <w:div w:id="1073628188">
      <w:bodyDiv w:val="1"/>
      <w:marLeft w:val="0"/>
      <w:marRight w:val="0"/>
      <w:marTop w:val="0"/>
      <w:marBottom w:val="0"/>
      <w:divBdr>
        <w:top w:val="none" w:sz="0" w:space="0" w:color="auto"/>
        <w:left w:val="none" w:sz="0" w:space="0" w:color="auto"/>
        <w:bottom w:val="none" w:sz="0" w:space="0" w:color="auto"/>
        <w:right w:val="none" w:sz="0" w:space="0" w:color="auto"/>
      </w:divBdr>
    </w:div>
    <w:div w:id="1082215400">
      <w:bodyDiv w:val="1"/>
      <w:marLeft w:val="0"/>
      <w:marRight w:val="0"/>
      <w:marTop w:val="0"/>
      <w:marBottom w:val="0"/>
      <w:divBdr>
        <w:top w:val="none" w:sz="0" w:space="0" w:color="auto"/>
        <w:left w:val="none" w:sz="0" w:space="0" w:color="auto"/>
        <w:bottom w:val="none" w:sz="0" w:space="0" w:color="auto"/>
        <w:right w:val="none" w:sz="0" w:space="0" w:color="auto"/>
      </w:divBdr>
    </w:div>
    <w:div w:id="1098603146">
      <w:bodyDiv w:val="1"/>
      <w:marLeft w:val="0"/>
      <w:marRight w:val="0"/>
      <w:marTop w:val="0"/>
      <w:marBottom w:val="0"/>
      <w:divBdr>
        <w:top w:val="none" w:sz="0" w:space="0" w:color="auto"/>
        <w:left w:val="none" w:sz="0" w:space="0" w:color="auto"/>
        <w:bottom w:val="none" w:sz="0" w:space="0" w:color="auto"/>
        <w:right w:val="none" w:sz="0" w:space="0" w:color="auto"/>
      </w:divBdr>
    </w:div>
    <w:div w:id="1100640262">
      <w:bodyDiv w:val="1"/>
      <w:marLeft w:val="0"/>
      <w:marRight w:val="0"/>
      <w:marTop w:val="0"/>
      <w:marBottom w:val="0"/>
      <w:divBdr>
        <w:top w:val="none" w:sz="0" w:space="0" w:color="auto"/>
        <w:left w:val="none" w:sz="0" w:space="0" w:color="auto"/>
        <w:bottom w:val="none" w:sz="0" w:space="0" w:color="auto"/>
        <w:right w:val="none" w:sz="0" w:space="0" w:color="auto"/>
      </w:divBdr>
    </w:div>
    <w:div w:id="1116560510">
      <w:bodyDiv w:val="1"/>
      <w:marLeft w:val="0"/>
      <w:marRight w:val="0"/>
      <w:marTop w:val="0"/>
      <w:marBottom w:val="0"/>
      <w:divBdr>
        <w:top w:val="none" w:sz="0" w:space="0" w:color="auto"/>
        <w:left w:val="none" w:sz="0" w:space="0" w:color="auto"/>
        <w:bottom w:val="none" w:sz="0" w:space="0" w:color="auto"/>
        <w:right w:val="none" w:sz="0" w:space="0" w:color="auto"/>
      </w:divBdr>
    </w:div>
    <w:div w:id="1130246982">
      <w:bodyDiv w:val="1"/>
      <w:marLeft w:val="0"/>
      <w:marRight w:val="0"/>
      <w:marTop w:val="0"/>
      <w:marBottom w:val="0"/>
      <w:divBdr>
        <w:top w:val="none" w:sz="0" w:space="0" w:color="auto"/>
        <w:left w:val="none" w:sz="0" w:space="0" w:color="auto"/>
        <w:bottom w:val="none" w:sz="0" w:space="0" w:color="auto"/>
        <w:right w:val="none" w:sz="0" w:space="0" w:color="auto"/>
      </w:divBdr>
    </w:div>
    <w:div w:id="1142960987">
      <w:bodyDiv w:val="1"/>
      <w:marLeft w:val="0"/>
      <w:marRight w:val="0"/>
      <w:marTop w:val="0"/>
      <w:marBottom w:val="0"/>
      <w:divBdr>
        <w:top w:val="none" w:sz="0" w:space="0" w:color="auto"/>
        <w:left w:val="none" w:sz="0" w:space="0" w:color="auto"/>
        <w:bottom w:val="none" w:sz="0" w:space="0" w:color="auto"/>
        <w:right w:val="none" w:sz="0" w:space="0" w:color="auto"/>
      </w:divBdr>
    </w:div>
    <w:div w:id="1166943558">
      <w:bodyDiv w:val="1"/>
      <w:marLeft w:val="0"/>
      <w:marRight w:val="0"/>
      <w:marTop w:val="0"/>
      <w:marBottom w:val="0"/>
      <w:divBdr>
        <w:top w:val="none" w:sz="0" w:space="0" w:color="auto"/>
        <w:left w:val="none" w:sz="0" w:space="0" w:color="auto"/>
        <w:bottom w:val="none" w:sz="0" w:space="0" w:color="auto"/>
        <w:right w:val="none" w:sz="0" w:space="0" w:color="auto"/>
      </w:divBdr>
    </w:div>
    <w:div w:id="1189872769">
      <w:bodyDiv w:val="1"/>
      <w:marLeft w:val="0"/>
      <w:marRight w:val="0"/>
      <w:marTop w:val="0"/>
      <w:marBottom w:val="0"/>
      <w:divBdr>
        <w:top w:val="none" w:sz="0" w:space="0" w:color="auto"/>
        <w:left w:val="none" w:sz="0" w:space="0" w:color="auto"/>
        <w:bottom w:val="none" w:sz="0" w:space="0" w:color="auto"/>
        <w:right w:val="none" w:sz="0" w:space="0" w:color="auto"/>
      </w:divBdr>
    </w:div>
    <w:div w:id="1214268201">
      <w:bodyDiv w:val="1"/>
      <w:marLeft w:val="0"/>
      <w:marRight w:val="0"/>
      <w:marTop w:val="0"/>
      <w:marBottom w:val="0"/>
      <w:divBdr>
        <w:top w:val="none" w:sz="0" w:space="0" w:color="auto"/>
        <w:left w:val="none" w:sz="0" w:space="0" w:color="auto"/>
        <w:bottom w:val="none" w:sz="0" w:space="0" w:color="auto"/>
        <w:right w:val="none" w:sz="0" w:space="0" w:color="auto"/>
      </w:divBdr>
    </w:div>
    <w:div w:id="1235433579">
      <w:bodyDiv w:val="1"/>
      <w:marLeft w:val="0"/>
      <w:marRight w:val="0"/>
      <w:marTop w:val="0"/>
      <w:marBottom w:val="0"/>
      <w:divBdr>
        <w:top w:val="none" w:sz="0" w:space="0" w:color="auto"/>
        <w:left w:val="none" w:sz="0" w:space="0" w:color="auto"/>
        <w:bottom w:val="none" w:sz="0" w:space="0" w:color="auto"/>
        <w:right w:val="none" w:sz="0" w:space="0" w:color="auto"/>
      </w:divBdr>
    </w:div>
    <w:div w:id="1277131331">
      <w:bodyDiv w:val="1"/>
      <w:marLeft w:val="0"/>
      <w:marRight w:val="0"/>
      <w:marTop w:val="0"/>
      <w:marBottom w:val="0"/>
      <w:divBdr>
        <w:top w:val="none" w:sz="0" w:space="0" w:color="auto"/>
        <w:left w:val="none" w:sz="0" w:space="0" w:color="auto"/>
        <w:bottom w:val="none" w:sz="0" w:space="0" w:color="auto"/>
        <w:right w:val="none" w:sz="0" w:space="0" w:color="auto"/>
      </w:divBdr>
    </w:div>
    <w:div w:id="1282760106">
      <w:bodyDiv w:val="1"/>
      <w:marLeft w:val="0"/>
      <w:marRight w:val="0"/>
      <w:marTop w:val="0"/>
      <w:marBottom w:val="0"/>
      <w:divBdr>
        <w:top w:val="none" w:sz="0" w:space="0" w:color="auto"/>
        <w:left w:val="none" w:sz="0" w:space="0" w:color="auto"/>
        <w:bottom w:val="none" w:sz="0" w:space="0" w:color="auto"/>
        <w:right w:val="none" w:sz="0" w:space="0" w:color="auto"/>
      </w:divBdr>
    </w:div>
    <w:div w:id="1285310704">
      <w:bodyDiv w:val="1"/>
      <w:marLeft w:val="0"/>
      <w:marRight w:val="0"/>
      <w:marTop w:val="0"/>
      <w:marBottom w:val="0"/>
      <w:divBdr>
        <w:top w:val="none" w:sz="0" w:space="0" w:color="auto"/>
        <w:left w:val="none" w:sz="0" w:space="0" w:color="auto"/>
        <w:bottom w:val="none" w:sz="0" w:space="0" w:color="auto"/>
        <w:right w:val="none" w:sz="0" w:space="0" w:color="auto"/>
      </w:divBdr>
    </w:div>
    <w:div w:id="1291933432">
      <w:bodyDiv w:val="1"/>
      <w:marLeft w:val="0"/>
      <w:marRight w:val="0"/>
      <w:marTop w:val="0"/>
      <w:marBottom w:val="0"/>
      <w:divBdr>
        <w:top w:val="none" w:sz="0" w:space="0" w:color="auto"/>
        <w:left w:val="none" w:sz="0" w:space="0" w:color="auto"/>
        <w:bottom w:val="none" w:sz="0" w:space="0" w:color="auto"/>
        <w:right w:val="none" w:sz="0" w:space="0" w:color="auto"/>
      </w:divBdr>
    </w:div>
    <w:div w:id="1301961571">
      <w:bodyDiv w:val="1"/>
      <w:marLeft w:val="0"/>
      <w:marRight w:val="0"/>
      <w:marTop w:val="0"/>
      <w:marBottom w:val="0"/>
      <w:divBdr>
        <w:top w:val="none" w:sz="0" w:space="0" w:color="auto"/>
        <w:left w:val="none" w:sz="0" w:space="0" w:color="auto"/>
        <w:bottom w:val="none" w:sz="0" w:space="0" w:color="auto"/>
        <w:right w:val="none" w:sz="0" w:space="0" w:color="auto"/>
      </w:divBdr>
    </w:div>
    <w:div w:id="1304966300">
      <w:bodyDiv w:val="1"/>
      <w:marLeft w:val="0"/>
      <w:marRight w:val="0"/>
      <w:marTop w:val="0"/>
      <w:marBottom w:val="0"/>
      <w:divBdr>
        <w:top w:val="none" w:sz="0" w:space="0" w:color="auto"/>
        <w:left w:val="none" w:sz="0" w:space="0" w:color="auto"/>
        <w:bottom w:val="none" w:sz="0" w:space="0" w:color="auto"/>
        <w:right w:val="none" w:sz="0" w:space="0" w:color="auto"/>
      </w:divBdr>
    </w:div>
    <w:div w:id="1309893902">
      <w:bodyDiv w:val="1"/>
      <w:marLeft w:val="0"/>
      <w:marRight w:val="0"/>
      <w:marTop w:val="0"/>
      <w:marBottom w:val="0"/>
      <w:divBdr>
        <w:top w:val="none" w:sz="0" w:space="0" w:color="auto"/>
        <w:left w:val="none" w:sz="0" w:space="0" w:color="auto"/>
        <w:bottom w:val="none" w:sz="0" w:space="0" w:color="auto"/>
        <w:right w:val="none" w:sz="0" w:space="0" w:color="auto"/>
      </w:divBdr>
    </w:div>
    <w:div w:id="1319461757">
      <w:bodyDiv w:val="1"/>
      <w:marLeft w:val="0"/>
      <w:marRight w:val="0"/>
      <w:marTop w:val="0"/>
      <w:marBottom w:val="0"/>
      <w:divBdr>
        <w:top w:val="none" w:sz="0" w:space="0" w:color="auto"/>
        <w:left w:val="none" w:sz="0" w:space="0" w:color="auto"/>
        <w:bottom w:val="none" w:sz="0" w:space="0" w:color="auto"/>
        <w:right w:val="none" w:sz="0" w:space="0" w:color="auto"/>
      </w:divBdr>
    </w:div>
    <w:div w:id="1331374136">
      <w:bodyDiv w:val="1"/>
      <w:marLeft w:val="0"/>
      <w:marRight w:val="0"/>
      <w:marTop w:val="0"/>
      <w:marBottom w:val="0"/>
      <w:divBdr>
        <w:top w:val="none" w:sz="0" w:space="0" w:color="auto"/>
        <w:left w:val="none" w:sz="0" w:space="0" w:color="auto"/>
        <w:bottom w:val="none" w:sz="0" w:space="0" w:color="auto"/>
        <w:right w:val="none" w:sz="0" w:space="0" w:color="auto"/>
      </w:divBdr>
    </w:div>
    <w:div w:id="1332022951">
      <w:bodyDiv w:val="1"/>
      <w:marLeft w:val="0"/>
      <w:marRight w:val="0"/>
      <w:marTop w:val="0"/>
      <w:marBottom w:val="0"/>
      <w:divBdr>
        <w:top w:val="none" w:sz="0" w:space="0" w:color="auto"/>
        <w:left w:val="none" w:sz="0" w:space="0" w:color="auto"/>
        <w:bottom w:val="none" w:sz="0" w:space="0" w:color="auto"/>
        <w:right w:val="none" w:sz="0" w:space="0" w:color="auto"/>
      </w:divBdr>
    </w:div>
    <w:div w:id="1332636280">
      <w:bodyDiv w:val="1"/>
      <w:marLeft w:val="0"/>
      <w:marRight w:val="0"/>
      <w:marTop w:val="0"/>
      <w:marBottom w:val="0"/>
      <w:divBdr>
        <w:top w:val="none" w:sz="0" w:space="0" w:color="auto"/>
        <w:left w:val="none" w:sz="0" w:space="0" w:color="auto"/>
        <w:bottom w:val="none" w:sz="0" w:space="0" w:color="auto"/>
        <w:right w:val="none" w:sz="0" w:space="0" w:color="auto"/>
      </w:divBdr>
    </w:div>
    <w:div w:id="1336344846">
      <w:bodyDiv w:val="1"/>
      <w:marLeft w:val="0"/>
      <w:marRight w:val="0"/>
      <w:marTop w:val="0"/>
      <w:marBottom w:val="0"/>
      <w:divBdr>
        <w:top w:val="none" w:sz="0" w:space="0" w:color="auto"/>
        <w:left w:val="none" w:sz="0" w:space="0" w:color="auto"/>
        <w:bottom w:val="none" w:sz="0" w:space="0" w:color="auto"/>
        <w:right w:val="none" w:sz="0" w:space="0" w:color="auto"/>
      </w:divBdr>
    </w:div>
    <w:div w:id="1340036606">
      <w:bodyDiv w:val="1"/>
      <w:marLeft w:val="0"/>
      <w:marRight w:val="0"/>
      <w:marTop w:val="0"/>
      <w:marBottom w:val="0"/>
      <w:divBdr>
        <w:top w:val="none" w:sz="0" w:space="0" w:color="auto"/>
        <w:left w:val="none" w:sz="0" w:space="0" w:color="auto"/>
        <w:bottom w:val="none" w:sz="0" w:space="0" w:color="auto"/>
        <w:right w:val="none" w:sz="0" w:space="0" w:color="auto"/>
      </w:divBdr>
    </w:div>
    <w:div w:id="1350175926">
      <w:bodyDiv w:val="1"/>
      <w:marLeft w:val="0"/>
      <w:marRight w:val="0"/>
      <w:marTop w:val="0"/>
      <w:marBottom w:val="0"/>
      <w:divBdr>
        <w:top w:val="none" w:sz="0" w:space="0" w:color="auto"/>
        <w:left w:val="none" w:sz="0" w:space="0" w:color="auto"/>
        <w:bottom w:val="none" w:sz="0" w:space="0" w:color="auto"/>
        <w:right w:val="none" w:sz="0" w:space="0" w:color="auto"/>
      </w:divBdr>
    </w:div>
    <w:div w:id="1361009507">
      <w:bodyDiv w:val="1"/>
      <w:marLeft w:val="0"/>
      <w:marRight w:val="0"/>
      <w:marTop w:val="0"/>
      <w:marBottom w:val="0"/>
      <w:divBdr>
        <w:top w:val="none" w:sz="0" w:space="0" w:color="auto"/>
        <w:left w:val="none" w:sz="0" w:space="0" w:color="auto"/>
        <w:bottom w:val="none" w:sz="0" w:space="0" w:color="auto"/>
        <w:right w:val="none" w:sz="0" w:space="0" w:color="auto"/>
      </w:divBdr>
    </w:div>
    <w:div w:id="1406027979">
      <w:bodyDiv w:val="1"/>
      <w:marLeft w:val="0"/>
      <w:marRight w:val="0"/>
      <w:marTop w:val="0"/>
      <w:marBottom w:val="0"/>
      <w:divBdr>
        <w:top w:val="none" w:sz="0" w:space="0" w:color="auto"/>
        <w:left w:val="none" w:sz="0" w:space="0" w:color="auto"/>
        <w:bottom w:val="none" w:sz="0" w:space="0" w:color="auto"/>
        <w:right w:val="none" w:sz="0" w:space="0" w:color="auto"/>
      </w:divBdr>
    </w:div>
    <w:div w:id="1459491068">
      <w:bodyDiv w:val="1"/>
      <w:marLeft w:val="0"/>
      <w:marRight w:val="0"/>
      <w:marTop w:val="0"/>
      <w:marBottom w:val="0"/>
      <w:divBdr>
        <w:top w:val="none" w:sz="0" w:space="0" w:color="auto"/>
        <w:left w:val="none" w:sz="0" w:space="0" w:color="auto"/>
        <w:bottom w:val="none" w:sz="0" w:space="0" w:color="auto"/>
        <w:right w:val="none" w:sz="0" w:space="0" w:color="auto"/>
      </w:divBdr>
    </w:div>
    <w:div w:id="1471047246">
      <w:bodyDiv w:val="1"/>
      <w:marLeft w:val="0"/>
      <w:marRight w:val="0"/>
      <w:marTop w:val="0"/>
      <w:marBottom w:val="0"/>
      <w:divBdr>
        <w:top w:val="none" w:sz="0" w:space="0" w:color="auto"/>
        <w:left w:val="none" w:sz="0" w:space="0" w:color="auto"/>
        <w:bottom w:val="none" w:sz="0" w:space="0" w:color="auto"/>
        <w:right w:val="none" w:sz="0" w:space="0" w:color="auto"/>
      </w:divBdr>
    </w:div>
    <w:div w:id="1472753178">
      <w:bodyDiv w:val="1"/>
      <w:marLeft w:val="0"/>
      <w:marRight w:val="0"/>
      <w:marTop w:val="0"/>
      <w:marBottom w:val="0"/>
      <w:divBdr>
        <w:top w:val="none" w:sz="0" w:space="0" w:color="auto"/>
        <w:left w:val="none" w:sz="0" w:space="0" w:color="auto"/>
        <w:bottom w:val="none" w:sz="0" w:space="0" w:color="auto"/>
        <w:right w:val="none" w:sz="0" w:space="0" w:color="auto"/>
      </w:divBdr>
    </w:div>
    <w:div w:id="1510484513">
      <w:bodyDiv w:val="1"/>
      <w:marLeft w:val="0"/>
      <w:marRight w:val="0"/>
      <w:marTop w:val="0"/>
      <w:marBottom w:val="0"/>
      <w:divBdr>
        <w:top w:val="none" w:sz="0" w:space="0" w:color="auto"/>
        <w:left w:val="none" w:sz="0" w:space="0" w:color="auto"/>
        <w:bottom w:val="none" w:sz="0" w:space="0" w:color="auto"/>
        <w:right w:val="none" w:sz="0" w:space="0" w:color="auto"/>
      </w:divBdr>
    </w:div>
    <w:div w:id="1515804604">
      <w:bodyDiv w:val="1"/>
      <w:marLeft w:val="0"/>
      <w:marRight w:val="0"/>
      <w:marTop w:val="0"/>
      <w:marBottom w:val="0"/>
      <w:divBdr>
        <w:top w:val="none" w:sz="0" w:space="0" w:color="auto"/>
        <w:left w:val="none" w:sz="0" w:space="0" w:color="auto"/>
        <w:bottom w:val="none" w:sz="0" w:space="0" w:color="auto"/>
        <w:right w:val="none" w:sz="0" w:space="0" w:color="auto"/>
      </w:divBdr>
    </w:div>
    <w:div w:id="1518620623">
      <w:bodyDiv w:val="1"/>
      <w:marLeft w:val="0"/>
      <w:marRight w:val="0"/>
      <w:marTop w:val="0"/>
      <w:marBottom w:val="0"/>
      <w:divBdr>
        <w:top w:val="none" w:sz="0" w:space="0" w:color="auto"/>
        <w:left w:val="none" w:sz="0" w:space="0" w:color="auto"/>
        <w:bottom w:val="none" w:sz="0" w:space="0" w:color="auto"/>
        <w:right w:val="none" w:sz="0" w:space="0" w:color="auto"/>
      </w:divBdr>
    </w:div>
    <w:div w:id="1520385041">
      <w:bodyDiv w:val="1"/>
      <w:marLeft w:val="0"/>
      <w:marRight w:val="0"/>
      <w:marTop w:val="0"/>
      <w:marBottom w:val="0"/>
      <w:divBdr>
        <w:top w:val="none" w:sz="0" w:space="0" w:color="auto"/>
        <w:left w:val="none" w:sz="0" w:space="0" w:color="auto"/>
        <w:bottom w:val="none" w:sz="0" w:space="0" w:color="auto"/>
        <w:right w:val="none" w:sz="0" w:space="0" w:color="auto"/>
      </w:divBdr>
    </w:div>
    <w:div w:id="1523980620">
      <w:bodyDiv w:val="1"/>
      <w:marLeft w:val="0"/>
      <w:marRight w:val="0"/>
      <w:marTop w:val="0"/>
      <w:marBottom w:val="0"/>
      <w:divBdr>
        <w:top w:val="none" w:sz="0" w:space="0" w:color="auto"/>
        <w:left w:val="none" w:sz="0" w:space="0" w:color="auto"/>
        <w:bottom w:val="none" w:sz="0" w:space="0" w:color="auto"/>
        <w:right w:val="none" w:sz="0" w:space="0" w:color="auto"/>
      </w:divBdr>
    </w:div>
    <w:div w:id="1542011969">
      <w:bodyDiv w:val="1"/>
      <w:marLeft w:val="0"/>
      <w:marRight w:val="0"/>
      <w:marTop w:val="0"/>
      <w:marBottom w:val="0"/>
      <w:divBdr>
        <w:top w:val="none" w:sz="0" w:space="0" w:color="auto"/>
        <w:left w:val="none" w:sz="0" w:space="0" w:color="auto"/>
        <w:bottom w:val="none" w:sz="0" w:space="0" w:color="auto"/>
        <w:right w:val="none" w:sz="0" w:space="0" w:color="auto"/>
      </w:divBdr>
    </w:div>
    <w:div w:id="1569226613">
      <w:bodyDiv w:val="1"/>
      <w:marLeft w:val="0"/>
      <w:marRight w:val="0"/>
      <w:marTop w:val="0"/>
      <w:marBottom w:val="0"/>
      <w:divBdr>
        <w:top w:val="none" w:sz="0" w:space="0" w:color="auto"/>
        <w:left w:val="none" w:sz="0" w:space="0" w:color="auto"/>
        <w:bottom w:val="none" w:sz="0" w:space="0" w:color="auto"/>
        <w:right w:val="none" w:sz="0" w:space="0" w:color="auto"/>
      </w:divBdr>
    </w:div>
    <w:div w:id="1591817063">
      <w:bodyDiv w:val="1"/>
      <w:marLeft w:val="0"/>
      <w:marRight w:val="0"/>
      <w:marTop w:val="0"/>
      <w:marBottom w:val="0"/>
      <w:divBdr>
        <w:top w:val="none" w:sz="0" w:space="0" w:color="auto"/>
        <w:left w:val="none" w:sz="0" w:space="0" w:color="auto"/>
        <w:bottom w:val="none" w:sz="0" w:space="0" w:color="auto"/>
        <w:right w:val="none" w:sz="0" w:space="0" w:color="auto"/>
      </w:divBdr>
    </w:div>
    <w:div w:id="1641570205">
      <w:bodyDiv w:val="1"/>
      <w:marLeft w:val="0"/>
      <w:marRight w:val="0"/>
      <w:marTop w:val="0"/>
      <w:marBottom w:val="0"/>
      <w:divBdr>
        <w:top w:val="none" w:sz="0" w:space="0" w:color="auto"/>
        <w:left w:val="none" w:sz="0" w:space="0" w:color="auto"/>
        <w:bottom w:val="none" w:sz="0" w:space="0" w:color="auto"/>
        <w:right w:val="none" w:sz="0" w:space="0" w:color="auto"/>
      </w:divBdr>
    </w:div>
    <w:div w:id="1681931038">
      <w:bodyDiv w:val="1"/>
      <w:marLeft w:val="0"/>
      <w:marRight w:val="0"/>
      <w:marTop w:val="0"/>
      <w:marBottom w:val="0"/>
      <w:divBdr>
        <w:top w:val="none" w:sz="0" w:space="0" w:color="auto"/>
        <w:left w:val="none" w:sz="0" w:space="0" w:color="auto"/>
        <w:bottom w:val="none" w:sz="0" w:space="0" w:color="auto"/>
        <w:right w:val="none" w:sz="0" w:space="0" w:color="auto"/>
      </w:divBdr>
    </w:div>
    <w:div w:id="1690793651">
      <w:bodyDiv w:val="1"/>
      <w:marLeft w:val="0"/>
      <w:marRight w:val="0"/>
      <w:marTop w:val="0"/>
      <w:marBottom w:val="0"/>
      <w:divBdr>
        <w:top w:val="none" w:sz="0" w:space="0" w:color="auto"/>
        <w:left w:val="none" w:sz="0" w:space="0" w:color="auto"/>
        <w:bottom w:val="none" w:sz="0" w:space="0" w:color="auto"/>
        <w:right w:val="none" w:sz="0" w:space="0" w:color="auto"/>
      </w:divBdr>
    </w:div>
    <w:div w:id="1700664407">
      <w:bodyDiv w:val="1"/>
      <w:marLeft w:val="0"/>
      <w:marRight w:val="0"/>
      <w:marTop w:val="0"/>
      <w:marBottom w:val="0"/>
      <w:divBdr>
        <w:top w:val="none" w:sz="0" w:space="0" w:color="auto"/>
        <w:left w:val="none" w:sz="0" w:space="0" w:color="auto"/>
        <w:bottom w:val="none" w:sz="0" w:space="0" w:color="auto"/>
        <w:right w:val="none" w:sz="0" w:space="0" w:color="auto"/>
      </w:divBdr>
    </w:div>
    <w:div w:id="1707022113">
      <w:bodyDiv w:val="1"/>
      <w:marLeft w:val="0"/>
      <w:marRight w:val="0"/>
      <w:marTop w:val="0"/>
      <w:marBottom w:val="0"/>
      <w:divBdr>
        <w:top w:val="none" w:sz="0" w:space="0" w:color="auto"/>
        <w:left w:val="none" w:sz="0" w:space="0" w:color="auto"/>
        <w:bottom w:val="none" w:sz="0" w:space="0" w:color="auto"/>
        <w:right w:val="none" w:sz="0" w:space="0" w:color="auto"/>
      </w:divBdr>
    </w:div>
    <w:div w:id="1761871282">
      <w:bodyDiv w:val="1"/>
      <w:marLeft w:val="0"/>
      <w:marRight w:val="0"/>
      <w:marTop w:val="0"/>
      <w:marBottom w:val="0"/>
      <w:divBdr>
        <w:top w:val="none" w:sz="0" w:space="0" w:color="auto"/>
        <w:left w:val="none" w:sz="0" w:space="0" w:color="auto"/>
        <w:bottom w:val="none" w:sz="0" w:space="0" w:color="auto"/>
        <w:right w:val="none" w:sz="0" w:space="0" w:color="auto"/>
      </w:divBdr>
    </w:div>
    <w:div w:id="1767337528">
      <w:bodyDiv w:val="1"/>
      <w:marLeft w:val="0"/>
      <w:marRight w:val="0"/>
      <w:marTop w:val="0"/>
      <w:marBottom w:val="0"/>
      <w:divBdr>
        <w:top w:val="none" w:sz="0" w:space="0" w:color="auto"/>
        <w:left w:val="none" w:sz="0" w:space="0" w:color="auto"/>
        <w:bottom w:val="none" w:sz="0" w:space="0" w:color="auto"/>
        <w:right w:val="none" w:sz="0" w:space="0" w:color="auto"/>
      </w:divBdr>
    </w:div>
    <w:div w:id="1791630076">
      <w:bodyDiv w:val="1"/>
      <w:marLeft w:val="0"/>
      <w:marRight w:val="0"/>
      <w:marTop w:val="0"/>
      <w:marBottom w:val="0"/>
      <w:divBdr>
        <w:top w:val="none" w:sz="0" w:space="0" w:color="auto"/>
        <w:left w:val="none" w:sz="0" w:space="0" w:color="auto"/>
        <w:bottom w:val="none" w:sz="0" w:space="0" w:color="auto"/>
        <w:right w:val="none" w:sz="0" w:space="0" w:color="auto"/>
      </w:divBdr>
    </w:div>
    <w:div w:id="1805082572">
      <w:bodyDiv w:val="1"/>
      <w:marLeft w:val="0"/>
      <w:marRight w:val="0"/>
      <w:marTop w:val="0"/>
      <w:marBottom w:val="0"/>
      <w:divBdr>
        <w:top w:val="none" w:sz="0" w:space="0" w:color="auto"/>
        <w:left w:val="none" w:sz="0" w:space="0" w:color="auto"/>
        <w:bottom w:val="none" w:sz="0" w:space="0" w:color="auto"/>
        <w:right w:val="none" w:sz="0" w:space="0" w:color="auto"/>
      </w:divBdr>
    </w:div>
    <w:div w:id="1811512801">
      <w:bodyDiv w:val="1"/>
      <w:marLeft w:val="0"/>
      <w:marRight w:val="0"/>
      <w:marTop w:val="0"/>
      <w:marBottom w:val="0"/>
      <w:divBdr>
        <w:top w:val="none" w:sz="0" w:space="0" w:color="auto"/>
        <w:left w:val="none" w:sz="0" w:space="0" w:color="auto"/>
        <w:bottom w:val="none" w:sz="0" w:space="0" w:color="auto"/>
        <w:right w:val="none" w:sz="0" w:space="0" w:color="auto"/>
      </w:divBdr>
    </w:div>
    <w:div w:id="1867257865">
      <w:bodyDiv w:val="1"/>
      <w:marLeft w:val="0"/>
      <w:marRight w:val="0"/>
      <w:marTop w:val="0"/>
      <w:marBottom w:val="0"/>
      <w:divBdr>
        <w:top w:val="none" w:sz="0" w:space="0" w:color="auto"/>
        <w:left w:val="none" w:sz="0" w:space="0" w:color="auto"/>
        <w:bottom w:val="none" w:sz="0" w:space="0" w:color="auto"/>
        <w:right w:val="none" w:sz="0" w:space="0" w:color="auto"/>
      </w:divBdr>
    </w:div>
    <w:div w:id="1877349518">
      <w:bodyDiv w:val="1"/>
      <w:marLeft w:val="0"/>
      <w:marRight w:val="0"/>
      <w:marTop w:val="0"/>
      <w:marBottom w:val="0"/>
      <w:divBdr>
        <w:top w:val="none" w:sz="0" w:space="0" w:color="auto"/>
        <w:left w:val="none" w:sz="0" w:space="0" w:color="auto"/>
        <w:bottom w:val="none" w:sz="0" w:space="0" w:color="auto"/>
        <w:right w:val="none" w:sz="0" w:space="0" w:color="auto"/>
      </w:divBdr>
    </w:div>
    <w:div w:id="1919512536">
      <w:bodyDiv w:val="1"/>
      <w:marLeft w:val="0"/>
      <w:marRight w:val="0"/>
      <w:marTop w:val="0"/>
      <w:marBottom w:val="0"/>
      <w:divBdr>
        <w:top w:val="none" w:sz="0" w:space="0" w:color="auto"/>
        <w:left w:val="none" w:sz="0" w:space="0" w:color="auto"/>
        <w:bottom w:val="none" w:sz="0" w:space="0" w:color="auto"/>
        <w:right w:val="none" w:sz="0" w:space="0" w:color="auto"/>
      </w:divBdr>
    </w:div>
    <w:div w:id="1922444590">
      <w:bodyDiv w:val="1"/>
      <w:marLeft w:val="0"/>
      <w:marRight w:val="0"/>
      <w:marTop w:val="0"/>
      <w:marBottom w:val="0"/>
      <w:divBdr>
        <w:top w:val="none" w:sz="0" w:space="0" w:color="auto"/>
        <w:left w:val="none" w:sz="0" w:space="0" w:color="auto"/>
        <w:bottom w:val="none" w:sz="0" w:space="0" w:color="auto"/>
        <w:right w:val="none" w:sz="0" w:space="0" w:color="auto"/>
      </w:divBdr>
    </w:div>
    <w:div w:id="1928035487">
      <w:bodyDiv w:val="1"/>
      <w:marLeft w:val="0"/>
      <w:marRight w:val="0"/>
      <w:marTop w:val="0"/>
      <w:marBottom w:val="0"/>
      <w:divBdr>
        <w:top w:val="none" w:sz="0" w:space="0" w:color="auto"/>
        <w:left w:val="none" w:sz="0" w:space="0" w:color="auto"/>
        <w:bottom w:val="none" w:sz="0" w:space="0" w:color="auto"/>
        <w:right w:val="none" w:sz="0" w:space="0" w:color="auto"/>
      </w:divBdr>
    </w:div>
    <w:div w:id="1940216577">
      <w:bodyDiv w:val="1"/>
      <w:marLeft w:val="0"/>
      <w:marRight w:val="0"/>
      <w:marTop w:val="0"/>
      <w:marBottom w:val="0"/>
      <w:divBdr>
        <w:top w:val="none" w:sz="0" w:space="0" w:color="auto"/>
        <w:left w:val="none" w:sz="0" w:space="0" w:color="auto"/>
        <w:bottom w:val="none" w:sz="0" w:space="0" w:color="auto"/>
        <w:right w:val="none" w:sz="0" w:space="0" w:color="auto"/>
      </w:divBdr>
    </w:div>
    <w:div w:id="1986275381">
      <w:bodyDiv w:val="1"/>
      <w:marLeft w:val="0"/>
      <w:marRight w:val="0"/>
      <w:marTop w:val="0"/>
      <w:marBottom w:val="0"/>
      <w:divBdr>
        <w:top w:val="none" w:sz="0" w:space="0" w:color="auto"/>
        <w:left w:val="none" w:sz="0" w:space="0" w:color="auto"/>
        <w:bottom w:val="none" w:sz="0" w:space="0" w:color="auto"/>
        <w:right w:val="none" w:sz="0" w:space="0" w:color="auto"/>
      </w:divBdr>
    </w:div>
    <w:div w:id="1994794379">
      <w:bodyDiv w:val="1"/>
      <w:marLeft w:val="0"/>
      <w:marRight w:val="0"/>
      <w:marTop w:val="0"/>
      <w:marBottom w:val="0"/>
      <w:divBdr>
        <w:top w:val="none" w:sz="0" w:space="0" w:color="auto"/>
        <w:left w:val="none" w:sz="0" w:space="0" w:color="auto"/>
        <w:bottom w:val="none" w:sz="0" w:space="0" w:color="auto"/>
        <w:right w:val="none" w:sz="0" w:space="0" w:color="auto"/>
      </w:divBdr>
    </w:div>
    <w:div w:id="2003509246">
      <w:bodyDiv w:val="1"/>
      <w:marLeft w:val="0"/>
      <w:marRight w:val="0"/>
      <w:marTop w:val="0"/>
      <w:marBottom w:val="0"/>
      <w:divBdr>
        <w:top w:val="none" w:sz="0" w:space="0" w:color="auto"/>
        <w:left w:val="none" w:sz="0" w:space="0" w:color="auto"/>
        <w:bottom w:val="none" w:sz="0" w:space="0" w:color="auto"/>
        <w:right w:val="none" w:sz="0" w:space="0" w:color="auto"/>
      </w:divBdr>
    </w:div>
    <w:div w:id="2048943242">
      <w:bodyDiv w:val="1"/>
      <w:marLeft w:val="0"/>
      <w:marRight w:val="0"/>
      <w:marTop w:val="0"/>
      <w:marBottom w:val="0"/>
      <w:divBdr>
        <w:top w:val="none" w:sz="0" w:space="0" w:color="auto"/>
        <w:left w:val="none" w:sz="0" w:space="0" w:color="auto"/>
        <w:bottom w:val="none" w:sz="0" w:space="0" w:color="auto"/>
        <w:right w:val="none" w:sz="0" w:space="0" w:color="auto"/>
      </w:divBdr>
    </w:div>
    <w:div w:id="2050690730">
      <w:bodyDiv w:val="1"/>
      <w:marLeft w:val="0"/>
      <w:marRight w:val="0"/>
      <w:marTop w:val="0"/>
      <w:marBottom w:val="0"/>
      <w:divBdr>
        <w:top w:val="none" w:sz="0" w:space="0" w:color="auto"/>
        <w:left w:val="none" w:sz="0" w:space="0" w:color="auto"/>
        <w:bottom w:val="none" w:sz="0" w:space="0" w:color="auto"/>
        <w:right w:val="none" w:sz="0" w:space="0" w:color="auto"/>
      </w:divBdr>
    </w:div>
    <w:div w:id="2070884888">
      <w:bodyDiv w:val="1"/>
      <w:marLeft w:val="0"/>
      <w:marRight w:val="0"/>
      <w:marTop w:val="0"/>
      <w:marBottom w:val="0"/>
      <w:divBdr>
        <w:top w:val="none" w:sz="0" w:space="0" w:color="auto"/>
        <w:left w:val="none" w:sz="0" w:space="0" w:color="auto"/>
        <w:bottom w:val="none" w:sz="0" w:space="0" w:color="auto"/>
        <w:right w:val="none" w:sz="0" w:space="0" w:color="auto"/>
      </w:divBdr>
    </w:div>
    <w:div w:id="2073961012">
      <w:bodyDiv w:val="1"/>
      <w:marLeft w:val="0"/>
      <w:marRight w:val="0"/>
      <w:marTop w:val="0"/>
      <w:marBottom w:val="0"/>
      <w:divBdr>
        <w:top w:val="none" w:sz="0" w:space="0" w:color="auto"/>
        <w:left w:val="none" w:sz="0" w:space="0" w:color="auto"/>
        <w:bottom w:val="none" w:sz="0" w:space="0" w:color="auto"/>
        <w:right w:val="none" w:sz="0" w:space="0" w:color="auto"/>
      </w:divBdr>
    </w:div>
    <w:div w:id="2085107533">
      <w:bodyDiv w:val="1"/>
      <w:marLeft w:val="0"/>
      <w:marRight w:val="0"/>
      <w:marTop w:val="0"/>
      <w:marBottom w:val="0"/>
      <w:divBdr>
        <w:top w:val="none" w:sz="0" w:space="0" w:color="auto"/>
        <w:left w:val="none" w:sz="0" w:space="0" w:color="auto"/>
        <w:bottom w:val="none" w:sz="0" w:space="0" w:color="auto"/>
        <w:right w:val="none" w:sz="0" w:space="0" w:color="auto"/>
      </w:divBdr>
    </w:div>
    <w:div w:id="2099206944">
      <w:bodyDiv w:val="1"/>
      <w:marLeft w:val="0"/>
      <w:marRight w:val="0"/>
      <w:marTop w:val="0"/>
      <w:marBottom w:val="0"/>
      <w:divBdr>
        <w:top w:val="none" w:sz="0" w:space="0" w:color="auto"/>
        <w:left w:val="none" w:sz="0" w:space="0" w:color="auto"/>
        <w:bottom w:val="none" w:sz="0" w:space="0" w:color="auto"/>
        <w:right w:val="none" w:sz="0" w:space="0" w:color="auto"/>
      </w:divBdr>
    </w:div>
    <w:div w:id="2099787147">
      <w:bodyDiv w:val="1"/>
      <w:marLeft w:val="0"/>
      <w:marRight w:val="0"/>
      <w:marTop w:val="0"/>
      <w:marBottom w:val="0"/>
      <w:divBdr>
        <w:top w:val="none" w:sz="0" w:space="0" w:color="auto"/>
        <w:left w:val="none" w:sz="0" w:space="0" w:color="auto"/>
        <w:bottom w:val="none" w:sz="0" w:space="0" w:color="auto"/>
        <w:right w:val="none" w:sz="0" w:space="0" w:color="auto"/>
      </w:divBdr>
    </w:div>
    <w:div w:id="2107387396">
      <w:bodyDiv w:val="1"/>
      <w:marLeft w:val="0"/>
      <w:marRight w:val="0"/>
      <w:marTop w:val="0"/>
      <w:marBottom w:val="0"/>
      <w:divBdr>
        <w:top w:val="none" w:sz="0" w:space="0" w:color="auto"/>
        <w:left w:val="none" w:sz="0" w:space="0" w:color="auto"/>
        <w:bottom w:val="none" w:sz="0" w:space="0" w:color="auto"/>
        <w:right w:val="none" w:sz="0" w:space="0" w:color="auto"/>
      </w:divBdr>
    </w:div>
    <w:div w:id="214296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pytalovo.gosuslugi.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DFE43-508B-45F0-9B44-8FCD21126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1676</TotalTime>
  <Pages>15</Pages>
  <Words>2208</Words>
  <Characters>12592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Upavdela2</dc:creator>
  <cp:keywords/>
  <dc:description/>
  <cp:lastModifiedBy>Upavdela2</cp:lastModifiedBy>
  <cp:revision>571</cp:revision>
  <cp:lastPrinted>2026-04-14T09:00:00Z</cp:lastPrinted>
  <dcterms:created xsi:type="dcterms:W3CDTF">2025-12-29T06:56:00Z</dcterms:created>
  <dcterms:modified xsi:type="dcterms:W3CDTF">2026-04-14T09:02:00Z</dcterms:modified>
</cp:coreProperties>
</file>