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226572" w:rsidRPr="00226572" w:rsidRDefault="00226572" w:rsidP="00C446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226572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07FC0" w:rsidRDefault="00B07FC0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0A2FEC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8D7B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27</w:t>
      </w:r>
      <w:r w:rsidR="00473B95" w:rsidRPr="000A2FE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.03.2026 </w:t>
      </w:r>
      <w:r w:rsidR="000A2FEC" w:rsidRPr="000A2FE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B44C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3</w:t>
      </w:r>
      <w:r w:rsidR="00B07F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</w:t>
      </w:r>
    </w:p>
    <w:p w:rsidR="00473B95" w:rsidRPr="00473B95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FC0" w:rsidRDefault="00B07FC0" w:rsidP="00AE449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FC0" w:rsidRPr="00B07FC0" w:rsidRDefault="00B07FC0" w:rsidP="00B07FC0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дополнительных основаниях 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внесения изменений в </w:t>
      </w:r>
      <w:proofErr w:type="gramStart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сводную</w:t>
      </w:r>
      <w:proofErr w:type="gramEnd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бюджетную роспись бюджета Пыталовского  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округа в 2026 году</w:t>
      </w:r>
    </w:p>
    <w:p w:rsid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частью 11 статьи 15 Федерального закона от 28.11.2025 г. № 431-ФЗ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году», решением Собрания депутатов Пыталовского  муниципального округа от 18.04.2024 г. № 72 «Об утверждении Положения о бюджетном процессе в</w:t>
      </w:r>
      <w:proofErr w:type="gramEnd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Пыталовском муниципальном округе Псковской области», руководствуясь ст. </w:t>
      </w:r>
      <w:r w:rsidRPr="00B07FC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35</w:t>
      </w: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Пыталовского муниципального округа Псковской области, Администрация Пыталовского муниципального округа ПОСТАНОВЛЯЕТ:</w:t>
      </w:r>
      <w:proofErr w:type="gramEnd"/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C505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0" w:name="_GoBack"/>
      <w:bookmarkEnd w:id="0"/>
      <w:proofErr w:type="gramStart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Установить, что в ходе исполнения местного бюджета в 2026 году дополнительно к основаниям для внесения изменений в сводную бюджетную роспись местного бюджета, установленным бюджетным законодательством Российской Федерации, в том числе решением Собрания депутатов Пыталовского  муниципального округа от 18.04.2024 г. № 72 «Об утверждении Положения о бюджетном процессе в Пыталовском муниципальном округе Псковской области», в сводную бюджетную роспись местного бюджета без внесения</w:t>
      </w:r>
      <w:proofErr w:type="gramEnd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изменений в решение  Собрания депутатов Пыталовского муниципального округа «О бюджете Пыталовского  муниципального округа на 2026 год и на плановый период 2027 и 2028 годов» могут быть внесены изменения: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1)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граждан;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2) перераспределения бюджетных ассигнований, направленных на финансовое обеспечение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</w:t>
      </w:r>
      <w:proofErr w:type="gramEnd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Федерации);</w:t>
      </w:r>
      <w:proofErr w:type="gramEnd"/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3) перераспределения бюджетных ассигнований между видами источников финансирования дефицита местного бюджета;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4) перераспределения бюджетных ассигнований в целях: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4.1 финансового обеспечения мероприятий муниципальных программ Пыталовского муниципального округа, в том числе  между муниципальными  программами Пыталовского муниципального округа;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4.2 увеличение финансового обеспечения расходных обязательств за счет дотаций на поддержку мер по обеспечению сбалансированности местных бюджетов и иных дотаций из областного бюджета;</w:t>
      </w:r>
    </w:p>
    <w:p w:rsidR="00B07FC0" w:rsidRPr="00B07FC0" w:rsidRDefault="00B07FC0" w:rsidP="00B07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4.3 </w:t>
      </w:r>
      <w:proofErr w:type="gramStart"/>
      <w:r w:rsidRPr="00B07FC0">
        <w:rPr>
          <w:rFonts w:ascii="Times New Roman" w:eastAsia="Calibri" w:hAnsi="Times New Roman" w:cs="Times New Roman"/>
          <w:sz w:val="28"/>
          <w:szCs w:val="28"/>
        </w:rPr>
        <w:t>случае</w:t>
      </w:r>
      <w:proofErr w:type="gramEnd"/>
      <w:r w:rsidRPr="00B07FC0">
        <w:rPr>
          <w:rFonts w:ascii="Times New Roman" w:eastAsia="Calibri" w:hAnsi="Times New Roman" w:cs="Times New Roman"/>
          <w:sz w:val="28"/>
          <w:szCs w:val="28"/>
        </w:rPr>
        <w:t xml:space="preserve"> перераспределения средств доведенных учреждению за счет перечисленных дотаций, указанных в пункте 4.2, на основании письменного предложения (или ходатайства) учреждения, с указанием причины переноса лимитов, а так же перенос лимитов в рамках одного мероприятия на другой раздел и подраздел, вид расходов.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4.4 увеличения резервного фонда Администрации Пыталовского муниципального округа; резервного фонда Администрации Пыталовского муниципального округа по предупреждению и ликвидации чрезвычайных ситуаций и последствий стихийных бедствий;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5)</w:t>
      </w:r>
      <w:r w:rsidR="00AE4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перераспределение бюджетных ассигнований резервного фонда Администрации Пыталовского муниципального   округа  на реали</w:t>
      </w:r>
      <w:r w:rsidR="00AE449C">
        <w:rPr>
          <w:rFonts w:ascii="Times New Roman" w:eastAsia="Times New Roman" w:hAnsi="Times New Roman" w:cs="Times New Roman"/>
          <w:sz w:val="28"/>
          <w:szCs w:val="28"/>
          <w:lang w:eastAsia="ar-SA"/>
        </w:rPr>
        <w:t>зацию  приоритетных мероприятий</w:t>
      </w: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, определяемых Главой Пыталовского муниципального округа.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2. Изменения в сводную бюджетную роспись в случаях, установленных пунктом 1 настоящего постановления, вносятся в соответствии с порядком составления и ведения сводной бюджетной росписи местного бюджета, установленным Финансовым управлением Администрации Пыталовского муниципального округа, по предложениям главных распорядителей средств местного бюджета.</w:t>
      </w:r>
    </w:p>
    <w:p w:rsidR="00AE449C" w:rsidRDefault="00B07FC0" w:rsidP="00AE449C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 Настоящее постановление вступает в силу после официального опубликования и распространяется на правоотношения, возникшие с 01.01.2026 г.</w:t>
      </w:r>
    </w:p>
    <w:p w:rsidR="00B07FC0" w:rsidRPr="00B07FC0" w:rsidRDefault="00B07FC0" w:rsidP="00AE449C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Pr="00B07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07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B07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сайте Пыталовского муниципального округа - </w:t>
      </w:r>
      <w:hyperlink r:id="rId10" w:history="1">
        <w:r w:rsidRPr="00B07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</w:t>
        </w:r>
        <w:r w:rsidRPr="00B07F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</w:t>
        </w:r>
        <w:r w:rsidRPr="00B07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://pytalovo.</w:t>
        </w:r>
        <w:r w:rsidRPr="00B07FC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gosuslugi</w:t>
        </w:r>
        <w:r w:rsidRPr="00B07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.ru/</w:t>
        </w:r>
      </w:hyperlink>
      <w:r>
        <w:rPr>
          <w:rFonts w:ascii="Times New Roman" w:eastAsia="Calibri" w:hAnsi="Times New Roman" w:cs="Times New Roman"/>
          <w:sz w:val="28"/>
          <w:szCs w:val="28"/>
        </w:rPr>
        <w:t>/</w:t>
      </w:r>
      <w:r w:rsidRPr="00B07F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7FC0" w:rsidRPr="00B07FC0" w:rsidRDefault="00B07FC0" w:rsidP="00B07FC0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="00AE4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возложить на начальника финансового управления Администрации Пыталовского  муниципального округа</w:t>
      </w:r>
      <w:r w:rsidR="00AE44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Степанову Н.Н.</w:t>
      </w:r>
      <w:r w:rsidRPr="00B07F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07FC0" w:rsidRPr="00B07FC0" w:rsidRDefault="00B07FC0" w:rsidP="00B07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8CC" w:rsidRPr="00B07FC0" w:rsidRDefault="007158CC" w:rsidP="00B44C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C00" w:rsidRPr="00B07FC0" w:rsidRDefault="00B44C00" w:rsidP="00B44C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07FC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Врип</w:t>
      </w:r>
      <w:proofErr w:type="spellEnd"/>
      <w:r w:rsidRPr="00B0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  <w:r w:rsidRPr="00B07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Пыталовского </w:t>
      </w:r>
    </w:p>
    <w:p w:rsidR="00B44C00" w:rsidRPr="00B07FC0" w:rsidRDefault="00B44C00" w:rsidP="00B44C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7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                                             </w:t>
      </w:r>
      <w:r w:rsidRPr="00B07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</w:t>
      </w:r>
      <w:r w:rsidR="007158CC" w:rsidRPr="00B07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B07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С.В. Кривова</w:t>
      </w:r>
    </w:p>
    <w:p w:rsidR="005E49B2" w:rsidRPr="00B07FC0" w:rsidRDefault="005E49B2" w:rsidP="00B44C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sectPr w:rsidR="005E49B2" w:rsidRPr="00B07FC0" w:rsidSect="00B07FC0">
      <w:headerReference w:type="default" r:id="rId11"/>
      <w:pgSz w:w="11906" w:h="16838"/>
      <w:pgMar w:top="568" w:right="566" w:bottom="1276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5C5" w:rsidRDefault="003455C5">
      <w:pPr>
        <w:spacing w:after="0" w:line="240" w:lineRule="auto"/>
      </w:pPr>
      <w:r>
        <w:separator/>
      </w:r>
    </w:p>
  </w:endnote>
  <w:endnote w:type="continuationSeparator" w:id="0">
    <w:p w:rsidR="003455C5" w:rsidRDefault="00345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5C5" w:rsidRDefault="003455C5">
      <w:pPr>
        <w:spacing w:after="0" w:line="240" w:lineRule="auto"/>
      </w:pPr>
      <w:r>
        <w:separator/>
      </w:r>
    </w:p>
  </w:footnote>
  <w:footnote w:type="continuationSeparator" w:id="0">
    <w:p w:rsidR="003455C5" w:rsidRDefault="00345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BA7" w:rsidRPr="00945BA7" w:rsidRDefault="003455C5" w:rsidP="00945BA7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7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1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6E63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E88"/>
    <w:rsid w:val="0033677C"/>
    <w:rsid w:val="00344739"/>
    <w:rsid w:val="003455C5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4560A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D0F15"/>
    <w:rsid w:val="008D7BF9"/>
    <w:rsid w:val="008E1297"/>
    <w:rsid w:val="008E13A5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53131"/>
    <w:rsid w:val="00955FC5"/>
    <w:rsid w:val="00965DCC"/>
    <w:rsid w:val="009764EF"/>
    <w:rsid w:val="00976921"/>
    <w:rsid w:val="00996622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903F2"/>
    <w:rsid w:val="00AA2245"/>
    <w:rsid w:val="00AA3248"/>
    <w:rsid w:val="00AB1F2F"/>
    <w:rsid w:val="00AB2FE9"/>
    <w:rsid w:val="00AB5435"/>
    <w:rsid w:val="00AC012C"/>
    <w:rsid w:val="00AC0B92"/>
    <w:rsid w:val="00AC72DA"/>
    <w:rsid w:val="00AD4613"/>
    <w:rsid w:val="00AD782D"/>
    <w:rsid w:val="00AE449C"/>
    <w:rsid w:val="00AF1CFA"/>
    <w:rsid w:val="00AF2433"/>
    <w:rsid w:val="00AF7031"/>
    <w:rsid w:val="00B07FC0"/>
    <w:rsid w:val="00B21434"/>
    <w:rsid w:val="00B22ED3"/>
    <w:rsid w:val="00B33DDA"/>
    <w:rsid w:val="00B427D8"/>
    <w:rsid w:val="00B44178"/>
    <w:rsid w:val="00B44C00"/>
    <w:rsid w:val="00B465FC"/>
    <w:rsid w:val="00B52F9A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3176E"/>
    <w:rsid w:val="00C31DC4"/>
    <w:rsid w:val="00C4467A"/>
    <w:rsid w:val="00C505DE"/>
    <w:rsid w:val="00C5113C"/>
    <w:rsid w:val="00C53188"/>
    <w:rsid w:val="00C71A92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2BE"/>
    <w:rsid w:val="00D6463A"/>
    <w:rsid w:val="00D70D96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ABF"/>
    <w:rsid w:val="00EC3D82"/>
    <w:rsid w:val="00EC51F4"/>
    <w:rsid w:val="00EC74B4"/>
    <w:rsid w:val="00ED3692"/>
    <w:rsid w:val="00ED36E7"/>
    <w:rsid w:val="00EE328E"/>
    <w:rsid w:val="00EF4A24"/>
    <w:rsid w:val="00EF4E11"/>
    <w:rsid w:val="00F04C1D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4992"/>
    <w:rsid w:val="00FB6471"/>
    <w:rsid w:val="00FB707F"/>
    <w:rsid w:val="00FC1927"/>
    <w:rsid w:val="00FC4BD9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80E30-A6FB-4E70-B124-C9E0652B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439</cp:revision>
  <cp:lastPrinted>2026-03-27T11:23:00Z</cp:lastPrinted>
  <dcterms:created xsi:type="dcterms:W3CDTF">2025-12-29T06:56:00Z</dcterms:created>
  <dcterms:modified xsi:type="dcterms:W3CDTF">2026-03-27T11:57:00Z</dcterms:modified>
</cp:coreProperties>
</file>