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68" w:rsidRPr="00E76B76" w:rsidRDefault="00BC1468" w:rsidP="00BC1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B7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C1468" w:rsidRPr="00E76B76" w:rsidRDefault="00BC1468" w:rsidP="00BC1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B76">
        <w:rPr>
          <w:rFonts w:ascii="Times New Roman" w:eastAsia="Times New Roman" w:hAnsi="Times New Roman" w:cs="Times New Roman"/>
          <w:b/>
          <w:sz w:val="24"/>
          <w:szCs w:val="24"/>
        </w:rPr>
        <w:t>к  решению по годовому отчёту об исполнении  бюджета</w:t>
      </w:r>
    </w:p>
    <w:p w:rsidR="00BC1468" w:rsidRPr="00E76B76" w:rsidRDefault="00BC1468" w:rsidP="00BC1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B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9919C9" w:rsidRPr="00E76B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E76B76">
        <w:rPr>
          <w:rFonts w:ascii="Times New Roman" w:eastAsia="Times New Roman" w:hAnsi="Times New Roman" w:cs="Times New Roman"/>
          <w:b/>
          <w:sz w:val="24"/>
          <w:szCs w:val="24"/>
        </w:rPr>
        <w:t>МО «Пыталовский район »   за 202</w:t>
      </w:r>
      <w:r w:rsidR="004C1E4B" w:rsidRPr="00E76B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76B7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BC1468" w:rsidRPr="00E76B76" w:rsidRDefault="00BC1468" w:rsidP="00BC1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468" w:rsidRPr="00E76B76" w:rsidRDefault="00BC1468" w:rsidP="00BC146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>Бюджет  Пыталовского   муниципального района на 202</w:t>
      </w:r>
      <w:r w:rsidR="004C1E4B" w:rsidRPr="00E76B76">
        <w:rPr>
          <w:rFonts w:ascii="Times New Roman" w:eastAsia="Times New Roman" w:hAnsi="Times New Roman" w:cs="Times New Roman"/>
        </w:rPr>
        <w:t>2</w:t>
      </w:r>
      <w:r w:rsidRPr="00E76B76">
        <w:rPr>
          <w:rFonts w:ascii="Times New Roman" w:eastAsia="Times New Roman" w:hAnsi="Times New Roman" w:cs="Times New Roman"/>
        </w:rPr>
        <w:t xml:space="preserve"> год и плановый  период 202</w:t>
      </w:r>
      <w:r w:rsidR="004C1E4B" w:rsidRPr="00E76B76">
        <w:rPr>
          <w:rFonts w:ascii="Times New Roman" w:eastAsia="Times New Roman" w:hAnsi="Times New Roman" w:cs="Times New Roman"/>
        </w:rPr>
        <w:t>3</w:t>
      </w:r>
      <w:r w:rsidRPr="00E76B76">
        <w:rPr>
          <w:rFonts w:ascii="Times New Roman" w:eastAsia="Times New Roman" w:hAnsi="Times New Roman" w:cs="Times New Roman"/>
        </w:rPr>
        <w:t>-202</w:t>
      </w:r>
      <w:r w:rsidR="009631C2" w:rsidRPr="00E76B76">
        <w:rPr>
          <w:rFonts w:ascii="Times New Roman" w:eastAsia="Times New Roman" w:hAnsi="Times New Roman" w:cs="Times New Roman"/>
        </w:rPr>
        <w:t>4</w:t>
      </w:r>
      <w:r w:rsidRPr="00E76B76">
        <w:rPr>
          <w:rFonts w:ascii="Times New Roman" w:eastAsia="Times New Roman" w:hAnsi="Times New Roman" w:cs="Times New Roman"/>
        </w:rPr>
        <w:t xml:space="preserve"> годов  утвержден  Решением Собрания депутатов № </w:t>
      </w:r>
      <w:r w:rsidR="00857D02" w:rsidRPr="00E76B76">
        <w:rPr>
          <w:rFonts w:ascii="Times New Roman" w:eastAsia="Times New Roman" w:hAnsi="Times New Roman" w:cs="Times New Roman"/>
        </w:rPr>
        <w:t>167</w:t>
      </w:r>
      <w:r w:rsidRPr="00E76B76">
        <w:rPr>
          <w:rFonts w:ascii="Times New Roman" w:eastAsia="Times New Roman" w:hAnsi="Times New Roman" w:cs="Times New Roman"/>
        </w:rPr>
        <w:t xml:space="preserve"> от 30 декабря 202</w:t>
      </w:r>
      <w:r w:rsidR="00857D02" w:rsidRPr="00E76B76">
        <w:rPr>
          <w:rFonts w:ascii="Times New Roman" w:eastAsia="Times New Roman" w:hAnsi="Times New Roman" w:cs="Times New Roman"/>
        </w:rPr>
        <w:t>1</w:t>
      </w:r>
      <w:r w:rsidRPr="00E76B76">
        <w:rPr>
          <w:rFonts w:ascii="Times New Roman" w:eastAsia="Times New Roman" w:hAnsi="Times New Roman" w:cs="Times New Roman"/>
        </w:rPr>
        <w:t xml:space="preserve">года. 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>Первоначально бюджет на 202</w:t>
      </w:r>
      <w:r w:rsidR="004447AD" w:rsidRPr="00E76B76">
        <w:rPr>
          <w:rFonts w:ascii="Times New Roman" w:eastAsia="Times New Roman" w:hAnsi="Times New Roman" w:cs="Times New Roman"/>
        </w:rPr>
        <w:t>2</w:t>
      </w:r>
      <w:r w:rsidRPr="00E76B76">
        <w:rPr>
          <w:rFonts w:ascii="Times New Roman" w:eastAsia="Times New Roman" w:hAnsi="Times New Roman" w:cs="Times New Roman"/>
        </w:rPr>
        <w:t xml:space="preserve"> год был принят со следующими основными характеристиками: 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-    общий объем доходов в сумме </w:t>
      </w:r>
      <w:r w:rsidR="004447AD" w:rsidRPr="00E76B76">
        <w:rPr>
          <w:rFonts w:ascii="Times New Roman" w:eastAsia="Times New Roman" w:hAnsi="Times New Roman" w:cs="Times New Roman"/>
        </w:rPr>
        <w:t>382 890 000</w:t>
      </w:r>
      <w:r w:rsidRPr="00E76B76">
        <w:rPr>
          <w:rFonts w:ascii="Times New Roman" w:eastAsia="Times New Roman" w:hAnsi="Times New Roman" w:cs="Times New Roman"/>
        </w:rPr>
        <w:t xml:space="preserve"> рублей;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-    общий объем расходов в сумме </w:t>
      </w:r>
      <w:r w:rsidR="004447AD" w:rsidRPr="00E76B76">
        <w:rPr>
          <w:rFonts w:ascii="Times New Roman" w:eastAsia="Times New Roman" w:hAnsi="Times New Roman" w:cs="Times New Roman"/>
        </w:rPr>
        <w:t xml:space="preserve">374 758 000 </w:t>
      </w:r>
      <w:r w:rsidRPr="00E76B76">
        <w:rPr>
          <w:rFonts w:ascii="Times New Roman" w:eastAsia="Times New Roman" w:hAnsi="Times New Roman" w:cs="Times New Roman"/>
        </w:rPr>
        <w:t>рублей.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Исполнение бюджета было запланировано с </w:t>
      </w:r>
      <w:proofErr w:type="spellStart"/>
      <w:r w:rsidRPr="00E76B76">
        <w:rPr>
          <w:rFonts w:ascii="Times New Roman" w:eastAsia="Times New Roman" w:hAnsi="Times New Roman" w:cs="Times New Roman"/>
        </w:rPr>
        <w:t>профицитом</w:t>
      </w:r>
      <w:proofErr w:type="spellEnd"/>
      <w:r w:rsidRPr="00E76B76">
        <w:rPr>
          <w:rFonts w:ascii="Times New Roman" w:eastAsia="Times New Roman" w:hAnsi="Times New Roman" w:cs="Times New Roman"/>
        </w:rPr>
        <w:t xml:space="preserve">  в размере </w:t>
      </w:r>
      <w:r w:rsidR="004447AD" w:rsidRPr="00E76B76">
        <w:rPr>
          <w:rFonts w:ascii="Times New Roman" w:eastAsia="Times New Roman" w:hAnsi="Times New Roman" w:cs="Times New Roman"/>
        </w:rPr>
        <w:t>8 132 000</w:t>
      </w:r>
      <w:r w:rsidRPr="00E76B76">
        <w:rPr>
          <w:rFonts w:ascii="Times New Roman" w:eastAsia="Times New Roman" w:hAnsi="Times New Roman" w:cs="Times New Roman"/>
        </w:rPr>
        <w:t xml:space="preserve"> рублей.</w:t>
      </w:r>
    </w:p>
    <w:p w:rsidR="00BC1468" w:rsidRPr="00E76B76" w:rsidRDefault="00BC1468" w:rsidP="00BC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>За 202</w:t>
      </w:r>
      <w:r w:rsidR="004447AD" w:rsidRPr="00E76B76">
        <w:rPr>
          <w:rFonts w:ascii="Times New Roman" w:eastAsia="Times New Roman" w:hAnsi="Times New Roman" w:cs="Times New Roman"/>
        </w:rPr>
        <w:t>2</w:t>
      </w:r>
      <w:r w:rsidRPr="00E76B76">
        <w:rPr>
          <w:rFonts w:ascii="Times New Roman" w:eastAsia="Times New Roman" w:hAnsi="Times New Roman" w:cs="Times New Roman"/>
        </w:rPr>
        <w:t xml:space="preserve"> год финансовым управлением  подготовлено 9 проектов  о внесении изменений в бюджет   МО Пыталовский район.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>Уточненные основные характеристики бюджета на 202</w:t>
      </w:r>
      <w:r w:rsidR="004447AD" w:rsidRPr="00E76B76">
        <w:rPr>
          <w:rFonts w:ascii="Times New Roman" w:eastAsia="Times New Roman" w:hAnsi="Times New Roman" w:cs="Times New Roman"/>
        </w:rPr>
        <w:t>2</w:t>
      </w:r>
      <w:r w:rsidRPr="00E76B76">
        <w:rPr>
          <w:rFonts w:ascii="Times New Roman" w:eastAsia="Times New Roman" w:hAnsi="Times New Roman" w:cs="Times New Roman"/>
        </w:rPr>
        <w:t xml:space="preserve"> г. имеют следующие значения: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>-    общий объем доходов в сумме</w:t>
      </w:r>
      <w:r w:rsidR="009919C9" w:rsidRPr="00E76B76">
        <w:rPr>
          <w:rFonts w:ascii="Times New Roman" w:eastAsia="Times New Roman" w:hAnsi="Times New Roman" w:cs="Times New Roman"/>
        </w:rPr>
        <w:t xml:space="preserve">  </w:t>
      </w:r>
      <w:r w:rsidRPr="00E76B76">
        <w:rPr>
          <w:rFonts w:ascii="Times New Roman" w:eastAsia="Times New Roman" w:hAnsi="Times New Roman" w:cs="Times New Roman"/>
        </w:rPr>
        <w:t xml:space="preserve"> </w:t>
      </w:r>
      <w:r w:rsidR="004447AD" w:rsidRPr="00E76B76">
        <w:rPr>
          <w:rFonts w:ascii="Times New Roman" w:eastAsia="Times New Roman" w:hAnsi="Times New Roman" w:cs="Times New Roman"/>
        </w:rPr>
        <w:t>484 450 593,63</w:t>
      </w:r>
      <w:r w:rsidRPr="00E76B76">
        <w:rPr>
          <w:rFonts w:ascii="Times New Roman" w:eastAsia="Times New Roman" w:hAnsi="Times New Roman" w:cs="Times New Roman"/>
        </w:rPr>
        <w:t xml:space="preserve"> рублей;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-    общий объем расходов в сумме </w:t>
      </w:r>
      <w:r w:rsidR="004447AD" w:rsidRPr="00E76B76">
        <w:rPr>
          <w:rFonts w:ascii="Times New Roman" w:eastAsia="Times New Roman" w:hAnsi="Times New Roman" w:cs="Times New Roman"/>
        </w:rPr>
        <w:t xml:space="preserve"> </w:t>
      </w:r>
      <w:r w:rsidR="00810189" w:rsidRPr="00E76B76">
        <w:rPr>
          <w:rFonts w:ascii="Times New Roman" w:eastAsia="Times New Roman" w:hAnsi="Times New Roman" w:cs="Times New Roman"/>
        </w:rPr>
        <w:t>479 750 907,02</w:t>
      </w:r>
      <w:r w:rsidRPr="00E76B76">
        <w:rPr>
          <w:rFonts w:ascii="Times New Roman" w:eastAsia="Times New Roman" w:hAnsi="Times New Roman" w:cs="Times New Roman"/>
        </w:rPr>
        <w:t xml:space="preserve"> рублей;</w:t>
      </w:r>
    </w:p>
    <w:p w:rsidR="00BC1468" w:rsidRPr="00E76B76" w:rsidRDefault="00BC1468" w:rsidP="00BC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-    </w:t>
      </w:r>
      <w:proofErr w:type="spellStart"/>
      <w:r w:rsidRPr="00E76B76">
        <w:rPr>
          <w:rFonts w:ascii="Times New Roman" w:eastAsia="Times New Roman" w:hAnsi="Times New Roman" w:cs="Times New Roman"/>
        </w:rPr>
        <w:t>профицит</w:t>
      </w:r>
      <w:proofErr w:type="spellEnd"/>
      <w:r w:rsidRPr="00E76B76">
        <w:rPr>
          <w:rFonts w:ascii="Times New Roman" w:eastAsia="Times New Roman" w:hAnsi="Times New Roman" w:cs="Times New Roman"/>
        </w:rPr>
        <w:t xml:space="preserve"> бюджета в сумме</w:t>
      </w:r>
      <w:r w:rsidR="00810189" w:rsidRPr="00E76B76">
        <w:rPr>
          <w:rFonts w:ascii="Times New Roman" w:eastAsia="Times New Roman" w:hAnsi="Times New Roman" w:cs="Times New Roman"/>
        </w:rPr>
        <w:t xml:space="preserve"> </w:t>
      </w:r>
      <w:r w:rsidRPr="00E76B76">
        <w:rPr>
          <w:rFonts w:ascii="Times New Roman" w:eastAsia="Times New Roman" w:hAnsi="Times New Roman" w:cs="Times New Roman"/>
        </w:rPr>
        <w:t xml:space="preserve"> </w:t>
      </w:r>
      <w:r w:rsidR="00EC1FF2" w:rsidRPr="00E76B76">
        <w:rPr>
          <w:rFonts w:ascii="Times New Roman" w:eastAsia="Times New Roman" w:hAnsi="Times New Roman" w:cs="Times New Roman"/>
        </w:rPr>
        <w:t xml:space="preserve">      </w:t>
      </w:r>
      <w:r w:rsidR="00810189" w:rsidRPr="00E76B76">
        <w:rPr>
          <w:rFonts w:ascii="Times New Roman" w:eastAsia="Times New Roman" w:hAnsi="Times New Roman" w:cs="Times New Roman"/>
        </w:rPr>
        <w:t>4</w:t>
      </w:r>
      <w:r w:rsidR="00EC1FF2" w:rsidRPr="00E76B76">
        <w:rPr>
          <w:rFonts w:ascii="Times New Roman" w:eastAsia="Times New Roman" w:hAnsi="Times New Roman" w:cs="Times New Roman"/>
        </w:rPr>
        <w:t xml:space="preserve"> </w:t>
      </w:r>
      <w:r w:rsidR="00810189" w:rsidRPr="00E76B76">
        <w:rPr>
          <w:rFonts w:ascii="Times New Roman" w:eastAsia="Times New Roman" w:hAnsi="Times New Roman" w:cs="Times New Roman"/>
        </w:rPr>
        <w:t>699 686,61</w:t>
      </w:r>
      <w:r w:rsidRPr="00E76B76">
        <w:rPr>
          <w:rFonts w:ascii="Times New Roman" w:eastAsia="Times New Roman" w:hAnsi="Times New Roman" w:cs="Times New Roman"/>
        </w:rPr>
        <w:t xml:space="preserve"> руб. </w:t>
      </w:r>
    </w:p>
    <w:p w:rsidR="00BC1468" w:rsidRPr="00E76B76" w:rsidRDefault="00BC1468" w:rsidP="00BC14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В результате внесенных изменений и дополнений в бюджет </w:t>
      </w:r>
      <w:r w:rsidRPr="00E76B76">
        <w:rPr>
          <w:rFonts w:ascii="Times New Roman" w:eastAsia="Times New Roman" w:hAnsi="Times New Roman" w:cs="Times New Roman"/>
          <w:bCs/>
        </w:rPr>
        <w:t xml:space="preserve">МО «Пыталовский район» </w:t>
      </w:r>
      <w:r w:rsidRPr="00E76B76">
        <w:rPr>
          <w:rFonts w:ascii="Times New Roman" w:eastAsia="Times New Roman" w:hAnsi="Times New Roman" w:cs="Times New Roman"/>
        </w:rPr>
        <w:t xml:space="preserve">доходная часть бюджета по сравнению с первоначальными значениями увеличилась на </w:t>
      </w:r>
      <w:r w:rsidR="00C119E8" w:rsidRPr="00E76B76">
        <w:rPr>
          <w:rFonts w:ascii="Times New Roman" w:eastAsia="Times New Roman" w:hAnsi="Times New Roman" w:cs="Times New Roman"/>
        </w:rPr>
        <w:t>101 560 593,63</w:t>
      </w:r>
      <w:r w:rsidRPr="00E76B76">
        <w:rPr>
          <w:rFonts w:ascii="Times New Roman" w:eastAsia="Times New Roman" w:hAnsi="Times New Roman" w:cs="Times New Roman"/>
        </w:rPr>
        <w:t xml:space="preserve"> руб.,</w:t>
      </w:r>
    </w:p>
    <w:p w:rsidR="00BC1468" w:rsidRPr="00E76B76" w:rsidRDefault="00BC1468" w:rsidP="00BC14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 расходная часть бюджета по сравнению с первоначальными значениями увеличилась на </w:t>
      </w:r>
      <w:r w:rsidR="00C119E8" w:rsidRPr="00E76B76">
        <w:rPr>
          <w:rFonts w:ascii="Times New Roman" w:eastAsia="Times New Roman" w:hAnsi="Times New Roman" w:cs="Times New Roman"/>
        </w:rPr>
        <w:t xml:space="preserve">104 992 907,02 </w:t>
      </w:r>
      <w:r w:rsidRPr="00E76B76">
        <w:rPr>
          <w:rFonts w:ascii="Times New Roman" w:eastAsia="Times New Roman" w:hAnsi="Times New Roman" w:cs="Times New Roman"/>
        </w:rPr>
        <w:t xml:space="preserve"> руб. </w:t>
      </w:r>
    </w:p>
    <w:p w:rsidR="00BC1468" w:rsidRPr="00E76B76" w:rsidRDefault="00BC1468" w:rsidP="00BC1468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955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6"/>
        <w:gridCol w:w="1747"/>
        <w:gridCol w:w="2080"/>
        <w:gridCol w:w="1038"/>
        <w:gridCol w:w="1104"/>
      </w:tblGrid>
      <w:tr w:rsidR="00BC1468" w:rsidRPr="00E76B76" w:rsidTr="003E2811">
        <w:trPr>
          <w:jc w:val="center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68" w:rsidRPr="00E76B76" w:rsidRDefault="00BC1468" w:rsidP="00EC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202</w:t>
            </w:r>
            <w:r w:rsidR="00EC1FF2" w:rsidRPr="00E76B76">
              <w:rPr>
                <w:rFonts w:ascii="Times New Roman" w:eastAsia="Times New Roman" w:hAnsi="Times New Roman" w:cs="Times New Roman"/>
              </w:rPr>
              <w:t>2</w:t>
            </w:r>
            <w:r w:rsidRPr="00E76B7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BC1468" w:rsidRPr="00E76B76" w:rsidTr="003E2811">
        <w:trPr>
          <w:jc w:val="center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уточненный план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% исполнения плана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6B76">
              <w:rPr>
                <w:rFonts w:ascii="Times New Roman" w:eastAsia="Times New Roman" w:hAnsi="Times New Roman" w:cs="Times New Roman"/>
              </w:rPr>
              <w:t>Уд</w:t>
            </w:r>
            <w:proofErr w:type="gramStart"/>
            <w:r w:rsidRPr="00E76B7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76B76">
              <w:rPr>
                <w:rFonts w:ascii="Times New Roman" w:eastAsia="Times New Roman" w:hAnsi="Times New Roman" w:cs="Times New Roman"/>
              </w:rPr>
              <w:t>ес</w:t>
            </w:r>
            <w:proofErr w:type="spellEnd"/>
            <w:r w:rsidRPr="00E76B76">
              <w:rPr>
                <w:rFonts w:ascii="Times New Roman" w:eastAsia="Times New Roman" w:hAnsi="Times New Roman" w:cs="Times New Roman"/>
              </w:rPr>
              <w:t xml:space="preserve"> в общем объеме доходов (%)</w:t>
            </w:r>
          </w:p>
        </w:tc>
      </w:tr>
      <w:tr w:rsidR="00BC1468" w:rsidRPr="00E76B76" w:rsidTr="003E2811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68" w:rsidRPr="00E76B76" w:rsidRDefault="00BC1468" w:rsidP="00EC1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 xml:space="preserve">Общий объем доходов, </w:t>
            </w:r>
            <w:r w:rsidR="00EC1FF2" w:rsidRPr="00E76B76">
              <w:rPr>
                <w:rFonts w:ascii="Times New Roman" w:eastAsia="Times New Roman" w:hAnsi="Times New Roman" w:cs="Times New Roman"/>
                <w:b/>
              </w:rPr>
              <w:t>(</w:t>
            </w:r>
            <w:r w:rsidRPr="00E76B76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b/>
              </w:rPr>
              <w:t>.,</w:t>
            </w:r>
            <w:r w:rsidR="00EC1FF2" w:rsidRPr="00E76B76">
              <w:rPr>
                <w:rFonts w:ascii="Times New Roman" w:eastAsia="Times New Roman" w:hAnsi="Times New Roman" w:cs="Times New Roman"/>
                <w:b/>
              </w:rPr>
              <w:t>)</w:t>
            </w:r>
            <w:r w:rsidRPr="00E76B7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b/>
              </w:rPr>
              <w:t>в т.ч.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C119E8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>484 450 593,63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>470 637931,76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3E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>97,1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1468" w:rsidRPr="00E76B76" w:rsidTr="003E2811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Общий объем налоговых и неналоговых доходов, тыс</w:t>
            </w:r>
            <w:proofErr w:type="gramStart"/>
            <w:r w:rsidRPr="00E76B7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76B76">
              <w:rPr>
                <w:rFonts w:ascii="Times New Roman" w:eastAsia="Times New Roman" w:hAnsi="Times New Roman" w:cs="Times New Roman"/>
              </w:rPr>
              <w:t>уб.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C119E8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65 026 000,00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52 251 819,59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3E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BC1468" w:rsidRPr="00E76B76" w:rsidTr="003E2811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Общий объем безвозмездных поступлений, тыс</w:t>
            </w:r>
            <w:proofErr w:type="gramStart"/>
            <w:r w:rsidRPr="00E76B7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76B76">
              <w:rPr>
                <w:rFonts w:ascii="Times New Roman" w:eastAsia="Times New Roman" w:hAnsi="Times New Roman" w:cs="Times New Roman"/>
              </w:rPr>
              <w:t>уб.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C119E8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419 424 593,63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418 386 112,17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3E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99,8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EC1FF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BC1468" w:rsidRPr="00E76B76" w:rsidTr="003E2811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68" w:rsidRPr="00E76B76" w:rsidRDefault="00BC1468" w:rsidP="00EC1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 xml:space="preserve">Общий объем расходов, </w:t>
            </w:r>
            <w:r w:rsidR="00EC1FF2" w:rsidRPr="00E76B76">
              <w:rPr>
                <w:rFonts w:ascii="Times New Roman" w:eastAsia="Times New Roman" w:hAnsi="Times New Roman" w:cs="Times New Roman"/>
                <w:b/>
              </w:rPr>
              <w:t>(</w:t>
            </w:r>
            <w:r w:rsidRPr="00E76B76">
              <w:rPr>
                <w:rFonts w:ascii="Times New Roman" w:eastAsia="Times New Roman" w:hAnsi="Times New Roman" w:cs="Times New Roman"/>
                <w:b/>
              </w:rPr>
              <w:t>руб.</w:t>
            </w:r>
            <w:r w:rsidR="00EC1FF2" w:rsidRPr="00E76B7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52662A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>479 750 907,02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52662A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>465</w:t>
            </w:r>
            <w:r w:rsidR="00AF1229" w:rsidRPr="00E76B76">
              <w:rPr>
                <w:rFonts w:ascii="Times New Roman" w:eastAsia="Times New Roman" w:hAnsi="Times New Roman" w:cs="Times New Roman"/>
                <w:b/>
              </w:rPr>
              <w:t> 022 39</w:t>
            </w:r>
            <w:r w:rsidR="00DE0802" w:rsidRPr="00E76B76">
              <w:rPr>
                <w:rFonts w:ascii="Times New Roman" w:eastAsia="Times New Roman" w:hAnsi="Times New Roman" w:cs="Times New Roman"/>
                <w:b/>
              </w:rPr>
              <w:t>6</w:t>
            </w:r>
            <w:r w:rsidR="00AF1229" w:rsidRPr="00E76B76">
              <w:rPr>
                <w:rFonts w:ascii="Times New Roman" w:eastAsia="Times New Roman" w:hAnsi="Times New Roman" w:cs="Times New Roman"/>
                <w:b/>
              </w:rPr>
              <w:t>,31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AF1229" w:rsidP="003E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6B76">
              <w:rPr>
                <w:rFonts w:ascii="Times New Roman" w:eastAsia="Times New Roman" w:hAnsi="Times New Roman" w:cs="Times New Roman"/>
                <w:b/>
              </w:rPr>
              <w:t>97%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1468" w:rsidRPr="00E76B76" w:rsidTr="003E2811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 xml:space="preserve">Д Е Ф И </w:t>
            </w:r>
            <w:proofErr w:type="gramStart"/>
            <w:r w:rsidRPr="00E76B76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E76B76">
              <w:rPr>
                <w:rFonts w:ascii="Times New Roman" w:eastAsia="Times New Roman" w:hAnsi="Times New Roman" w:cs="Times New Roman"/>
              </w:rPr>
              <w:t xml:space="preserve"> И Т(-) /</w:t>
            </w:r>
          </w:p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76B7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76B76">
              <w:rPr>
                <w:rFonts w:ascii="Times New Roman" w:eastAsia="Times New Roman" w:hAnsi="Times New Roman" w:cs="Times New Roman"/>
              </w:rPr>
              <w:t xml:space="preserve"> Р О Ф И Ц И Т(+)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DE080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+4 699 686,61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DE0802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6B76">
              <w:rPr>
                <w:rFonts w:ascii="Times New Roman" w:eastAsia="Times New Roman" w:hAnsi="Times New Roman" w:cs="Times New Roman"/>
              </w:rPr>
              <w:t>+5615535,45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3E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6B7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68" w:rsidRPr="00E76B76" w:rsidRDefault="00BC1468" w:rsidP="005C0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2811" w:rsidRPr="00E76B76" w:rsidRDefault="00BC1468" w:rsidP="00BC1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E76B76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</w:p>
    <w:p w:rsidR="003E2811" w:rsidRPr="00E76B76" w:rsidRDefault="003E2811" w:rsidP="00BC1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E76B76">
        <w:rPr>
          <w:rFonts w:ascii="Times New Roman" w:eastAsia="Times New Roman" w:hAnsi="Times New Roman" w:cs="Times New Roman"/>
          <w:b/>
        </w:rPr>
        <w:t xml:space="preserve">         </w:t>
      </w:r>
    </w:p>
    <w:p w:rsidR="00BC1468" w:rsidRPr="00E76B76" w:rsidRDefault="003E2811" w:rsidP="00BC1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="00BC1468" w:rsidRPr="00E76B76">
        <w:rPr>
          <w:rFonts w:ascii="Times New Roman" w:eastAsia="Times New Roman" w:hAnsi="Times New Roman" w:cs="Times New Roman"/>
          <w:b/>
        </w:rPr>
        <w:t xml:space="preserve"> </w:t>
      </w:r>
      <w:r w:rsidR="00DC0EF1" w:rsidRPr="00E76B76">
        <w:rPr>
          <w:rFonts w:ascii="Times New Roman" w:eastAsia="Times New Roman" w:hAnsi="Times New Roman" w:cs="Times New Roman"/>
          <w:b/>
        </w:rPr>
        <w:t xml:space="preserve">          </w:t>
      </w:r>
      <w:r w:rsidR="00BC1468" w:rsidRPr="00E76B76">
        <w:rPr>
          <w:rFonts w:ascii="Times New Roman" w:eastAsia="Times New Roman" w:hAnsi="Times New Roman" w:cs="Times New Roman"/>
        </w:rPr>
        <w:t>Доходы</w:t>
      </w:r>
    </w:p>
    <w:p w:rsidR="00BC1468" w:rsidRPr="00E76B76" w:rsidRDefault="00BC1468" w:rsidP="00BC14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BC1468" w:rsidRPr="00E76B76" w:rsidRDefault="00BC1468" w:rsidP="00BC1468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>Доходы Пыталовского  района сформированы из налоговых и неналоговых доходов, безвозмездных поступлений из областного бюджета в виде дотаций, субсидий, субвенций и иных межбюджетных трансфертов.</w:t>
      </w:r>
    </w:p>
    <w:p w:rsidR="00BC1468" w:rsidRPr="00E76B76" w:rsidRDefault="00BC1468" w:rsidP="00BC146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76B76">
        <w:rPr>
          <w:rFonts w:ascii="Times New Roman" w:hAnsi="Times New Roman" w:cs="Times New Roman"/>
        </w:rPr>
        <w:t>Доходная часть бюджета муниципального образования «Пыталовский район» за 202</w:t>
      </w:r>
      <w:r w:rsidR="00DE0802" w:rsidRPr="00E76B76">
        <w:rPr>
          <w:rFonts w:ascii="Times New Roman" w:hAnsi="Times New Roman" w:cs="Times New Roman"/>
        </w:rPr>
        <w:t>2</w:t>
      </w:r>
      <w:r w:rsidRPr="00E76B76">
        <w:rPr>
          <w:rFonts w:ascii="Times New Roman" w:hAnsi="Times New Roman" w:cs="Times New Roman"/>
        </w:rPr>
        <w:t xml:space="preserve"> год исполнена на </w:t>
      </w:r>
      <w:r w:rsidR="00DE0802" w:rsidRPr="00E76B76">
        <w:rPr>
          <w:rFonts w:ascii="Times New Roman" w:hAnsi="Times New Roman" w:cs="Times New Roman"/>
          <w:color w:val="000000" w:themeColor="text1"/>
        </w:rPr>
        <w:t>97,1</w:t>
      </w:r>
      <w:r w:rsidRPr="00E76B76">
        <w:rPr>
          <w:rFonts w:ascii="Times New Roman" w:hAnsi="Times New Roman" w:cs="Times New Roman"/>
          <w:color w:val="000000" w:themeColor="text1"/>
        </w:rPr>
        <w:t>%.</w:t>
      </w:r>
      <w:r w:rsidRPr="00E76B76">
        <w:rPr>
          <w:rFonts w:ascii="Times New Roman" w:hAnsi="Times New Roman" w:cs="Times New Roman"/>
          <w:color w:val="000000" w:themeColor="text1"/>
        </w:rPr>
        <w:tab/>
        <w:t xml:space="preserve">      </w:t>
      </w:r>
    </w:p>
    <w:p w:rsidR="00BC1468" w:rsidRPr="00E76B76" w:rsidRDefault="003A1E04" w:rsidP="00BC1468">
      <w:pPr>
        <w:spacing w:after="0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hAnsi="Times New Roman" w:cs="Times New Roman"/>
          <w:color w:val="000000" w:themeColor="text1"/>
        </w:rPr>
        <w:t xml:space="preserve">   </w:t>
      </w:r>
      <w:r w:rsidR="00BC1468" w:rsidRPr="00E76B76">
        <w:rPr>
          <w:rFonts w:ascii="Times New Roman" w:hAnsi="Times New Roman" w:cs="Times New Roman"/>
          <w:color w:val="000000" w:themeColor="text1"/>
        </w:rPr>
        <w:t xml:space="preserve"> </w:t>
      </w:r>
      <w:r w:rsidR="00BC1468" w:rsidRPr="00E76B76">
        <w:rPr>
          <w:rFonts w:ascii="Times New Roman" w:hAnsi="Times New Roman" w:cs="Times New Roman"/>
        </w:rPr>
        <w:t xml:space="preserve">При плане </w:t>
      </w:r>
      <w:r w:rsidR="00DE0802" w:rsidRPr="00E76B76">
        <w:rPr>
          <w:rFonts w:ascii="Times New Roman" w:hAnsi="Times New Roman" w:cs="Times New Roman"/>
        </w:rPr>
        <w:t xml:space="preserve">484 450 593,63 </w:t>
      </w:r>
      <w:r w:rsidR="00BC1468" w:rsidRPr="00E76B76">
        <w:rPr>
          <w:rFonts w:ascii="Times New Roman" w:hAnsi="Times New Roman" w:cs="Times New Roman"/>
        </w:rPr>
        <w:t xml:space="preserve">рублей  за отчетный год  доходов поступило  в сумме </w:t>
      </w:r>
      <w:r w:rsidR="00DE0802" w:rsidRPr="00E76B76">
        <w:rPr>
          <w:rFonts w:ascii="Times New Roman" w:hAnsi="Times New Roman" w:cs="Times New Roman"/>
        </w:rPr>
        <w:t xml:space="preserve">470 637 931,76 </w:t>
      </w:r>
      <w:r w:rsidR="00BC1468" w:rsidRPr="00E76B76">
        <w:rPr>
          <w:rFonts w:ascii="Times New Roman" w:hAnsi="Times New Roman" w:cs="Times New Roman"/>
        </w:rPr>
        <w:t xml:space="preserve"> рублей.   </w:t>
      </w:r>
    </w:p>
    <w:p w:rsidR="00BC1468" w:rsidRPr="00E76B76" w:rsidRDefault="00BC1468" w:rsidP="00BC1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hAnsi="Times New Roman" w:cs="Times New Roman"/>
        </w:rPr>
        <w:t>В структуре общего объема доходов, доля налоговых и неналоговых доходов бюджета в 202</w:t>
      </w:r>
      <w:r w:rsidR="00DE0802" w:rsidRPr="00E76B76">
        <w:rPr>
          <w:rFonts w:ascii="Times New Roman" w:hAnsi="Times New Roman" w:cs="Times New Roman"/>
        </w:rPr>
        <w:t>2</w:t>
      </w:r>
      <w:r w:rsidRPr="00E76B76">
        <w:rPr>
          <w:rFonts w:ascii="Times New Roman" w:hAnsi="Times New Roman" w:cs="Times New Roman"/>
        </w:rPr>
        <w:t xml:space="preserve"> году составила </w:t>
      </w:r>
      <w:r w:rsidR="00DE0802" w:rsidRPr="00E76B76">
        <w:rPr>
          <w:rFonts w:ascii="Times New Roman" w:hAnsi="Times New Roman" w:cs="Times New Roman"/>
        </w:rPr>
        <w:t>11,1</w:t>
      </w:r>
      <w:r w:rsidRPr="00E76B76">
        <w:rPr>
          <w:rFonts w:ascii="Times New Roman" w:hAnsi="Times New Roman" w:cs="Times New Roman"/>
        </w:rPr>
        <w:t xml:space="preserve"> процентов</w:t>
      </w:r>
    </w:p>
    <w:p w:rsidR="00BC1468" w:rsidRPr="00E76B76" w:rsidRDefault="00BC1468" w:rsidP="00BC14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hAnsi="Times New Roman" w:cs="Times New Roman"/>
        </w:rPr>
        <w:t xml:space="preserve">- в т.ч. налоговые доходы </w:t>
      </w:r>
      <w:r w:rsidR="00DE0802" w:rsidRPr="00E76B76">
        <w:rPr>
          <w:rFonts w:ascii="Times New Roman" w:hAnsi="Times New Roman" w:cs="Times New Roman"/>
        </w:rPr>
        <w:t xml:space="preserve"> 9,5 </w:t>
      </w:r>
      <w:r w:rsidRPr="00E76B76">
        <w:rPr>
          <w:rFonts w:ascii="Times New Roman" w:eastAsia="Times New Roman" w:hAnsi="Times New Roman" w:cs="Times New Roman"/>
          <w:i/>
        </w:rPr>
        <w:t>%</w:t>
      </w:r>
    </w:p>
    <w:p w:rsidR="00BC1468" w:rsidRPr="00E76B76" w:rsidRDefault="00BC1468" w:rsidP="00BC14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hAnsi="Times New Roman" w:cs="Times New Roman"/>
        </w:rPr>
        <w:t xml:space="preserve">- неналоговые доходы </w:t>
      </w:r>
      <w:r w:rsidR="00DE0802" w:rsidRPr="00E76B76">
        <w:rPr>
          <w:rFonts w:ascii="Times New Roman" w:hAnsi="Times New Roman" w:cs="Times New Roman"/>
        </w:rPr>
        <w:t xml:space="preserve">     </w:t>
      </w:r>
      <w:r w:rsidRPr="00E76B76">
        <w:rPr>
          <w:rFonts w:ascii="Times New Roman" w:hAnsi="Times New Roman" w:cs="Times New Roman"/>
        </w:rPr>
        <w:t xml:space="preserve"> </w:t>
      </w:r>
      <w:r w:rsidR="00DE0802" w:rsidRPr="00E76B76">
        <w:rPr>
          <w:rFonts w:ascii="Times New Roman" w:hAnsi="Times New Roman" w:cs="Times New Roman"/>
        </w:rPr>
        <w:t xml:space="preserve">1,6 </w:t>
      </w:r>
      <w:r w:rsidRPr="00E76B76">
        <w:rPr>
          <w:rFonts w:ascii="Times New Roman" w:hAnsi="Times New Roman" w:cs="Times New Roman"/>
        </w:rPr>
        <w:t xml:space="preserve"> %.</w:t>
      </w:r>
      <w:r w:rsidRPr="00E76B76">
        <w:rPr>
          <w:rFonts w:ascii="Times New Roman" w:eastAsia="Times New Roman" w:hAnsi="Times New Roman" w:cs="Times New Roman"/>
        </w:rPr>
        <w:t xml:space="preserve"> </w:t>
      </w:r>
    </w:p>
    <w:p w:rsidR="00BC1468" w:rsidRPr="00E76B76" w:rsidRDefault="00BC1468" w:rsidP="00BC14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</w:rPr>
        <w:t xml:space="preserve">- Безвозмездные поступления составили </w:t>
      </w:r>
      <w:r w:rsidR="00DE0802" w:rsidRPr="00E76B76">
        <w:rPr>
          <w:rFonts w:ascii="Times New Roman" w:eastAsia="Times New Roman" w:hAnsi="Times New Roman" w:cs="Times New Roman"/>
        </w:rPr>
        <w:t>88,9</w:t>
      </w:r>
      <w:r w:rsidRPr="00E76B76">
        <w:rPr>
          <w:rFonts w:ascii="Times New Roman" w:eastAsia="Times New Roman" w:hAnsi="Times New Roman" w:cs="Times New Roman"/>
        </w:rPr>
        <w:t xml:space="preserve"> % </w:t>
      </w:r>
    </w:p>
    <w:p w:rsidR="00FA4C37" w:rsidRPr="00E76B76" w:rsidRDefault="00FA4C37" w:rsidP="00BC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811" w:rsidRPr="00E76B76" w:rsidRDefault="003E2811" w:rsidP="00BC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468" w:rsidRPr="00E76B76" w:rsidRDefault="00C62398" w:rsidP="00BC1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B76">
        <w:rPr>
          <w:rFonts w:ascii="Times New Roman" w:eastAsia="Times New Roman" w:hAnsi="Times New Roman" w:cs="Times New Roman"/>
          <w:sz w:val="28"/>
          <w:szCs w:val="28"/>
        </w:rPr>
        <w:t xml:space="preserve">Структура доходов  </w:t>
      </w:r>
      <w:r w:rsidRPr="00E76B76">
        <w:rPr>
          <w:rFonts w:ascii="Times New Roman" w:hAnsi="Times New Roman" w:cs="Times New Roman"/>
          <w:sz w:val="28"/>
          <w:szCs w:val="28"/>
        </w:rPr>
        <w:t>муниципального образования «Пыталовский район»</w:t>
      </w:r>
      <w:r w:rsidR="003B3612" w:rsidRPr="00E76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612" w:rsidRPr="00E76B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3612" w:rsidRPr="00E76B76">
        <w:rPr>
          <w:rFonts w:ascii="Times New Roman" w:hAnsi="Times New Roman" w:cs="Times New Roman"/>
          <w:sz w:val="28"/>
          <w:szCs w:val="28"/>
        </w:rPr>
        <w:t xml:space="preserve"> общей суммы доходов.</w:t>
      </w:r>
    </w:p>
    <w:p w:rsidR="00C62398" w:rsidRPr="00E76B76" w:rsidRDefault="00D9249B" w:rsidP="00BC1468">
      <w:pPr>
        <w:spacing w:line="240" w:lineRule="auto"/>
        <w:rPr>
          <w:rFonts w:ascii="Times New Roman" w:hAnsi="Times New Roman" w:cs="Times New Roman"/>
        </w:rPr>
      </w:pPr>
      <w:r w:rsidRPr="00E76B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5C0796" w:rsidRPr="00E76B76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C62398" w:rsidRPr="00E76B76">
        <w:rPr>
          <w:rFonts w:ascii="Times New Roman" w:hAnsi="Times New Roman" w:cs="Times New Roman"/>
          <w:sz w:val="20"/>
          <w:szCs w:val="20"/>
        </w:rPr>
        <w:t xml:space="preserve">  № 1</w:t>
      </w:r>
    </w:p>
    <w:tbl>
      <w:tblPr>
        <w:tblW w:w="9914" w:type="dxa"/>
        <w:tblInd w:w="-318" w:type="dxa"/>
        <w:tblLook w:val="04A0"/>
      </w:tblPr>
      <w:tblGrid>
        <w:gridCol w:w="6515"/>
        <w:gridCol w:w="1982"/>
        <w:gridCol w:w="1417"/>
      </w:tblGrid>
      <w:tr w:rsidR="00BC1468" w:rsidRPr="00E76B76" w:rsidTr="0047224E">
        <w:trPr>
          <w:trHeight w:val="297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68" w:rsidRPr="00E76B76" w:rsidRDefault="00BC1468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0E" w:rsidRPr="00E76B76" w:rsidRDefault="00BC1468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BC1468" w:rsidRPr="00E76B76" w:rsidRDefault="00BC150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C1468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E0802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468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468" w:rsidRPr="00E76B76" w:rsidRDefault="00BC1468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вес, 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Собственные доходы всего: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52 251 819,59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11,1%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 на доходы физических лиц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32 753 705,54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кцизы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6 555 044,55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1,4%</w:t>
            </w:r>
          </w:p>
        </w:tc>
      </w:tr>
      <w:tr w:rsidR="00B85DAA" w:rsidRPr="00E76B76" w:rsidTr="0047224E">
        <w:trPr>
          <w:trHeight w:val="53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Упрощенная  система налогообложения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3 412 118,16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применением  патентной  системы </w:t>
            </w:r>
            <w:r w:rsidR="00D10D8B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564 065,78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</w:tr>
      <w:tr w:rsidR="00B85DAA" w:rsidRPr="00E76B76" w:rsidTr="0047224E">
        <w:trPr>
          <w:trHeight w:val="223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диный налог на вмененный доход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-9 211,76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диный сельскохозяйственный  налог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5 257,74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1 354 882,63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</w:tr>
      <w:tr w:rsidR="00B85DAA" w:rsidRPr="00E76B76" w:rsidTr="0047224E">
        <w:trPr>
          <w:trHeight w:val="31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доходы: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44 635 862,64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</w:tr>
      <w:tr w:rsidR="00B85DAA" w:rsidRPr="00E76B76" w:rsidTr="0047224E">
        <w:trPr>
          <w:trHeight w:val="546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B85DAA" w:rsidP="00B85D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 от имущества, находящегося  в государственной и муниципальной собственности  из них:</w:t>
            </w:r>
          </w:p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4 144 671 33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0,9%</w:t>
            </w:r>
          </w:p>
        </w:tc>
      </w:tr>
      <w:tr w:rsidR="00B85DAA" w:rsidRPr="00E76B76" w:rsidTr="0047224E">
        <w:trPr>
          <w:trHeight w:val="561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ренда земли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1 277 681,98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</w:tr>
      <w:tr w:rsidR="00B85DAA" w:rsidRPr="00E76B76" w:rsidTr="0047224E">
        <w:trPr>
          <w:trHeight w:val="561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2 866 989,35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0,6%</w:t>
            </w:r>
          </w:p>
        </w:tc>
      </w:tr>
      <w:tr w:rsidR="00B85DAA" w:rsidRPr="00E76B76" w:rsidTr="0047224E">
        <w:trPr>
          <w:trHeight w:val="508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B85DAA" w:rsidP="00B85D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 доходы от использования  имущества (</w:t>
            </w:r>
            <w:proofErr w:type="spellStart"/>
            <w:proofErr w:type="gramStart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</w:t>
            </w:r>
            <w:proofErr w:type="spellEnd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417 328,31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</w:tr>
      <w:tr w:rsidR="00B85DAA" w:rsidRPr="00E76B76" w:rsidTr="0047224E">
        <w:trPr>
          <w:trHeight w:val="223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латежи при пользовании природными  ресурсами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328 720,76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</w:tr>
      <w:tr w:rsidR="00B85DAA" w:rsidRPr="00E76B76" w:rsidTr="0047224E">
        <w:trPr>
          <w:trHeight w:val="296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оходы от продажи имущества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1 971 006,67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0,4%</w:t>
            </w:r>
          </w:p>
        </w:tc>
      </w:tr>
      <w:tr w:rsidR="00B85DAA" w:rsidRPr="00E76B76" w:rsidTr="0047224E">
        <w:trPr>
          <w:trHeight w:val="296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оходы от продажи земельных участков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166 159,43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85DAA" w:rsidRPr="00E76B76" w:rsidTr="0047224E">
        <w:trPr>
          <w:trHeight w:val="38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трафы, санкции, возмещение ущерба</w:t>
            </w:r>
            <w:r w:rsidR="00B85DAA"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026B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616 1</w:t>
            </w:r>
            <w:r w:rsidR="00026BED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</w:tr>
      <w:tr w:rsidR="00B85DAA" w:rsidRPr="00E76B76" w:rsidTr="0047224E">
        <w:trPr>
          <w:trHeight w:val="58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роч. неналоговые доходы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-28 096,04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85DAA" w:rsidRPr="00E76B76" w:rsidTr="0047224E">
        <w:trPr>
          <w:trHeight w:val="252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неналоговые доходы: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7 615 956,95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B85DAA" w:rsidRPr="00E76B76" w:rsidTr="0047224E">
        <w:trPr>
          <w:trHeight w:val="414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sz w:val="24"/>
                <w:szCs w:val="24"/>
              </w:rPr>
              <w:t>105 829 500,00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sz w:val="24"/>
                <w:szCs w:val="24"/>
              </w:rPr>
              <w:t>184 982 994,57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убвенции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sz w:val="24"/>
                <w:szCs w:val="24"/>
              </w:rPr>
              <w:t>99 665 252, 77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47224E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85DAA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МБТ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sz w:val="24"/>
                <w:szCs w:val="24"/>
              </w:rPr>
              <w:t>27 908 364 83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безвозмездные поступления: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418 386 112,17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88,9%</w:t>
            </w:r>
          </w:p>
        </w:tc>
      </w:tr>
      <w:tr w:rsidR="00B85DAA" w:rsidRPr="00E76B76" w:rsidTr="0047224E">
        <w:trPr>
          <w:trHeight w:val="297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AA" w:rsidRPr="00E76B76" w:rsidRDefault="00B85DAA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470 637 931,76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AA" w:rsidRPr="00E76B76" w:rsidRDefault="00EB16BC" w:rsidP="00B85D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3B3612" w:rsidRPr="00E76B76" w:rsidRDefault="003B3612" w:rsidP="00B85DAA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3B3612" w:rsidRPr="00E76B76" w:rsidRDefault="003B3612" w:rsidP="00B85DAA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3B3612" w:rsidRPr="00E76B76" w:rsidRDefault="003B3612" w:rsidP="00B85DAA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tbl>
      <w:tblPr>
        <w:tblW w:w="10065" w:type="dxa"/>
        <w:tblInd w:w="-459" w:type="dxa"/>
        <w:tblLook w:val="04A0"/>
      </w:tblPr>
      <w:tblGrid>
        <w:gridCol w:w="6521"/>
        <w:gridCol w:w="261"/>
        <w:gridCol w:w="1582"/>
        <w:gridCol w:w="1701"/>
      </w:tblGrid>
      <w:tr w:rsidR="002F1454" w:rsidRPr="00E76B76" w:rsidTr="002F1454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454" w:rsidRPr="00E76B76" w:rsidTr="002F1454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r w:rsidR="00CF6122"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налоговых</w:t>
            </w:r>
            <w:r w:rsidR="006F1D3C"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6122"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неналоговых доходов   муниципального образования «Пыталовский район»</w:t>
            </w:r>
          </w:p>
          <w:p w:rsidR="002F1454" w:rsidRPr="00E76B76" w:rsidRDefault="002F1454" w:rsidP="002F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Таблица №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2F1454" w:rsidRPr="00E76B76" w:rsidTr="002F1454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вес, %</w:t>
            </w:r>
          </w:p>
        </w:tc>
      </w:tr>
      <w:tr w:rsidR="002F1454" w:rsidRPr="00E76B76" w:rsidTr="002F1454">
        <w:trPr>
          <w:trHeight w:val="3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 всего: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52 251 819,59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454" w:rsidRPr="00E76B76" w:rsidTr="002F1454">
        <w:trPr>
          <w:trHeight w:val="4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32 753 705,54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62,7%</w:t>
            </w:r>
          </w:p>
        </w:tc>
      </w:tr>
      <w:tr w:rsidR="002F1454" w:rsidRPr="00E76B76" w:rsidTr="002F145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6 555 044,55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12,5%</w:t>
            </w:r>
          </w:p>
        </w:tc>
      </w:tr>
      <w:tr w:rsidR="002F1454" w:rsidRPr="00E76B76" w:rsidTr="002F1454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Упрощенная  система налогообложения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3 412 118,16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6,5%</w:t>
            </w:r>
          </w:p>
        </w:tc>
      </w:tr>
      <w:tr w:rsidR="002F1454" w:rsidRPr="00E76B76" w:rsidTr="002F1454">
        <w:trPr>
          <w:trHeight w:val="5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применением  патентной  системы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564 065,78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1,1%</w:t>
            </w:r>
          </w:p>
        </w:tc>
      </w:tr>
      <w:tr w:rsidR="002F1454" w:rsidRPr="00E76B76" w:rsidTr="002F1454">
        <w:trPr>
          <w:trHeight w:val="4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-9 211,76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0,0%</w:t>
            </w:r>
          </w:p>
        </w:tc>
      </w:tr>
      <w:tr w:rsidR="002F1454" w:rsidRPr="00E76B76" w:rsidTr="002F1454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0,0%</w:t>
            </w:r>
          </w:p>
        </w:tc>
      </w:tr>
      <w:tr w:rsidR="002F1454" w:rsidRPr="00E76B76" w:rsidTr="002F145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1 354 882,63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2,6%</w:t>
            </w:r>
          </w:p>
        </w:tc>
      </w:tr>
      <w:tr w:rsidR="002F1454" w:rsidRPr="00E76B76" w:rsidTr="002F1454">
        <w:trPr>
          <w:trHeight w:val="2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налоговые доходы: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44 635 862,64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85,4%</w:t>
            </w:r>
          </w:p>
        </w:tc>
      </w:tr>
      <w:tr w:rsidR="002F1454" w:rsidRPr="00E76B76" w:rsidTr="002F1454">
        <w:trPr>
          <w:trHeight w:val="6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Доходы  от имущества, находящегося  в государственной и муниципальной собственности  из них: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4 144 671,33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7,9%</w:t>
            </w:r>
          </w:p>
        </w:tc>
      </w:tr>
      <w:tr w:rsidR="002F1454" w:rsidRPr="00E76B76" w:rsidTr="002F145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земли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1 277 681,98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2,4%</w:t>
            </w:r>
          </w:p>
        </w:tc>
      </w:tr>
      <w:tr w:rsidR="002F1454" w:rsidRPr="00E76B76" w:rsidTr="002F145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2 866 989,35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5,5%</w:t>
            </w:r>
          </w:p>
        </w:tc>
      </w:tr>
      <w:tr w:rsidR="002F1454" w:rsidRPr="00E76B76" w:rsidTr="002F1454">
        <w:trPr>
          <w:trHeight w:val="32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 доходы от использования  имущества (</w:t>
            </w:r>
            <w:proofErr w:type="spellStart"/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417 328,31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0,8%</w:t>
            </w:r>
          </w:p>
        </w:tc>
      </w:tr>
      <w:tr w:rsidR="002F1454" w:rsidRPr="00E76B76" w:rsidTr="002F1454">
        <w:trPr>
          <w:trHeight w:val="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328 720,76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0,6%</w:t>
            </w:r>
          </w:p>
        </w:tc>
      </w:tr>
      <w:tr w:rsidR="002F1454" w:rsidRPr="00E76B76" w:rsidTr="002F1454">
        <w:trPr>
          <w:trHeight w:val="40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1 971 006,67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3,8%</w:t>
            </w:r>
          </w:p>
        </w:tc>
      </w:tr>
      <w:tr w:rsidR="002F1454" w:rsidRPr="00E76B76" w:rsidTr="002F1454">
        <w:trPr>
          <w:trHeight w:val="4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166 159,43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0,3%</w:t>
            </w:r>
          </w:p>
        </w:tc>
      </w:tr>
      <w:tr w:rsidR="002F1454" w:rsidRPr="00E76B76" w:rsidTr="002F1454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Штрафы, санкции, возмещение ущерба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616 166,49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1,2%</w:t>
            </w:r>
          </w:p>
        </w:tc>
      </w:tr>
      <w:tr w:rsidR="002F1454" w:rsidRPr="00E76B76" w:rsidTr="002F1454">
        <w:trPr>
          <w:trHeight w:val="4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Проч.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-28 096,04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000000"/>
              </w:rPr>
              <w:t>-0,1%</w:t>
            </w:r>
          </w:p>
        </w:tc>
      </w:tr>
      <w:tr w:rsidR="002F1454" w:rsidRPr="00E76B76" w:rsidTr="002F1454">
        <w:trPr>
          <w:trHeight w:val="4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4" w:rsidRPr="00E76B76" w:rsidRDefault="002F1454" w:rsidP="002F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неналоговые доходы: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7 615 956,95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54" w:rsidRPr="00E76B76" w:rsidRDefault="002F1454" w:rsidP="002F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14,6%</w:t>
            </w:r>
          </w:p>
        </w:tc>
      </w:tr>
    </w:tbl>
    <w:p w:rsidR="002F1454" w:rsidRPr="00E76B76" w:rsidRDefault="002F1454" w:rsidP="002F1454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2F1454" w:rsidRPr="00E76B76" w:rsidRDefault="002F1454" w:rsidP="00CF6122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</w:rPr>
      </w:pPr>
      <w:r w:rsidRPr="00E76B76">
        <w:rPr>
          <w:rFonts w:ascii="Times New Roman" w:hAnsi="Times New Roman" w:cs="Times New Roman"/>
          <w:spacing w:val="1"/>
        </w:rPr>
        <w:t>Исполнение доходной части бюджета   является  одним из основных показателей финансового состояния  муниципального образования «Пыталовский район».</w:t>
      </w:r>
    </w:p>
    <w:p w:rsidR="00CF6122" w:rsidRPr="00E76B76" w:rsidRDefault="00CF6122" w:rsidP="00CF6122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b/>
          <w:spacing w:val="1"/>
        </w:rPr>
      </w:pPr>
      <w:r w:rsidRPr="00E76B76">
        <w:rPr>
          <w:rFonts w:ascii="Times New Roman" w:hAnsi="Times New Roman" w:cs="Times New Roman"/>
          <w:b/>
          <w:spacing w:val="1"/>
        </w:rPr>
        <w:t>Структура собственных доходов  сложившаяся по итогам  исполнения  бюджета.</w:t>
      </w:r>
    </w:p>
    <w:p w:rsidR="002F1454" w:rsidRPr="00E76B76" w:rsidRDefault="00CF6122" w:rsidP="00CF6122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</w:rPr>
      </w:pPr>
      <w:r w:rsidRPr="00E76B76">
        <w:rPr>
          <w:rFonts w:ascii="Times New Roman" w:hAnsi="Times New Roman" w:cs="Times New Roman"/>
          <w:spacing w:val="1"/>
        </w:rPr>
        <w:t>-</w:t>
      </w:r>
      <w:r w:rsidR="002F1454" w:rsidRPr="00E76B76">
        <w:rPr>
          <w:rFonts w:ascii="Times New Roman" w:hAnsi="Times New Roman" w:cs="Times New Roman"/>
          <w:spacing w:val="1"/>
        </w:rPr>
        <w:t>Налоговые  доходы  исполнены в размере  44 635 862,64 рублей</w:t>
      </w:r>
      <w:r w:rsidRPr="00E76B76">
        <w:rPr>
          <w:rFonts w:ascii="Times New Roman" w:hAnsi="Times New Roman" w:cs="Times New Roman"/>
          <w:spacing w:val="1"/>
        </w:rPr>
        <w:t xml:space="preserve">, </w:t>
      </w:r>
      <w:r w:rsidR="002F1454" w:rsidRPr="00E76B76">
        <w:rPr>
          <w:rFonts w:ascii="Times New Roman" w:hAnsi="Times New Roman" w:cs="Times New Roman"/>
          <w:spacing w:val="1"/>
        </w:rPr>
        <w:t xml:space="preserve">  что составляет  85,4% </w:t>
      </w:r>
      <w:r w:rsidRPr="00E76B76">
        <w:rPr>
          <w:rFonts w:ascii="Times New Roman" w:hAnsi="Times New Roman" w:cs="Times New Roman"/>
          <w:spacing w:val="1"/>
        </w:rPr>
        <w:t xml:space="preserve">,  </w:t>
      </w:r>
      <w:r w:rsidR="002F1454" w:rsidRPr="00E76B76">
        <w:rPr>
          <w:rFonts w:ascii="Times New Roman" w:hAnsi="Times New Roman" w:cs="Times New Roman"/>
          <w:spacing w:val="1"/>
        </w:rPr>
        <w:t>в разрезе видов платежей</w:t>
      </w:r>
      <w:r w:rsidRPr="00E76B76">
        <w:rPr>
          <w:rFonts w:ascii="Times New Roman" w:hAnsi="Times New Roman" w:cs="Times New Roman"/>
          <w:spacing w:val="1"/>
        </w:rPr>
        <w:t xml:space="preserve"> по налоговым доходам</w:t>
      </w:r>
      <w:r w:rsidR="002F1454" w:rsidRPr="00E76B76">
        <w:rPr>
          <w:rFonts w:ascii="Times New Roman" w:hAnsi="Times New Roman" w:cs="Times New Roman"/>
          <w:spacing w:val="1"/>
        </w:rPr>
        <w:t xml:space="preserve"> бюджета наибольший  удельный вес традиционно занимает поступление  по налогу на доходы физических лиц  62,7% .</w:t>
      </w:r>
    </w:p>
    <w:p w:rsidR="002F1454" w:rsidRPr="00E76B76" w:rsidRDefault="00CF6122" w:rsidP="00CF6122">
      <w:pPr>
        <w:shd w:val="clear" w:color="auto" w:fill="FFFFFF"/>
        <w:spacing w:after="0"/>
        <w:ind w:right="34" w:firstLine="426"/>
        <w:jc w:val="both"/>
        <w:rPr>
          <w:rFonts w:ascii="Times New Roman" w:hAnsi="Times New Roman" w:cs="Times New Roman"/>
          <w:spacing w:val="1"/>
        </w:rPr>
      </w:pPr>
      <w:r w:rsidRPr="00E76B76">
        <w:rPr>
          <w:rFonts w:ascii="Times New Roman" w:hAnsi="Times New Roman" w:cs="Times New Roman"/>
          <w:spacing w:val="1"/>
        </w:rPr>
        <w:t>-</w:t>
      </w:r>
      <w:r w:rsidR="002F1454" w:rsidRPr="00E76B76">
        <w:rPr>
          <w:rFonts w:ascii="Times New Roman" w:hAnsi="Times New Roman" w:cs="Times New Roman"/>
          <w:spacing w:val="1"/>
        </w:rPr>
        <w:t>Неналоговые  доходы исполнены в  размере 7 615 956,95  рублей</w:t>
      </w:r>
      <w:r w:rsidRPr="00E76B76">
        <w:rPr>
          <w:rFonts w:ascii="Times New Roman" w:hAnsi="Times New Roman" w:cs="Times New Roman"/>
          <w:spacing w:val="1"/>
        </w:rPr>
        <w:t>, что составляет  14,6 %.</w:t>
      </w:r>
      <w:r w:rsidR="002F1454" w:rsidRPr="00E76B76">
        <w:rPr>
          <w:rFonts w:ascii="Times New Roman" w:hAnsi="Times New Roman" w:cs="Times New Roman"/>
          <w:spacing w:val="1"/>
        </w:rPr>
        <w:t xml:space="preserve">   </w:t>
      </w:r>
    </w:p>
    <w:p w:rsidR="002F1454" w:rsidRPr="00E76B76" w:rsidRDefault="002F1454" w:rsidP="002F1454">
      <w:pPr>
        <w:spacing w:line="240" w:lineRule="auto"/>
        <w:rPr>
          <w:rFonts w:ascii="Times New Roman" w:hAnsi="Times New Roman" w:cs="Times New Roman"/>
        </w:rPr>
      </w:pPr>
    </w:p>
    <w:p w:rsidR="00D24570" w:rsidRPr="00E76B76" w:rsidRDefault="00D24570" w:rsidP="00BC1468">
      <w:pPr>
        <w:spacing w:line="240" w:lineRule="auto"/>
        <w:rPr>
          <w:rFonts w:ascii="Times New Roman" w:hAnsi="Times New Roman" w:cs="Times New Roman"/>
        </w:rPr>
      </w:pPr>
    </w:p>
    <w:p w:rsidR="00C62398" w:rsidRPr="00E76B76" w:rsidRDefault="00C62398" w:rsidP="00BC1468">
      <w:pPr>
        <w:spacing w:line="240" w:lineRule="auto"/>
        <w:rPr>
          <w:rFonts w:ascii="Times New Roman" w:hAnsi="Times New Roman" w:cs="Times New Roman"/>
        </w:rPr>
      </w:pPr>
    </w:p>
    <w:p w:rsidR="002F1454" w:rsidRPr="00E76B76" w:rsidRDefault="002F1454" w:rsidP="00BC1468">
      <w:pPr>
        <w:spacing w:line="240" w:lineRule="auto"/>
        <w:rPr>
          <w:rFonts w:ascii="Times New Roman" w:hAnsi="Times New Roman" w:cs="Times New Roman"/>
        </w:rPr>
      </w:pPr>
    </w:p>
    <w:p w:rsidR="00E17B5C" w:rsidRDefault="00E17B5C" w:rsidP="00E17B5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76B76" w:rsidRPr="00E76B76" w:rsidRDefault="00E76B76" w:rsidP="00E17B5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17B5C" w:rsidRPr="00E76B76" w:rsidRDefault="00E17B5C" w:rsidP="00E17B5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17B5C" w:rsidRPr="00E76B76" w:rsidRDefault="00E17B5C" w:rsidP="00E17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Исполнение  </w:t>
      </w:r>
      <w:r w:rsidR="0011341F" w:rsidRPr="00E7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собственных </w:t>
      </w:r>
      <w:r w:rsidRPr="00E7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доходов к уточненному годовому  плану </w:t>
      </w:r>
    </w:p>
    <w:p w:rsidR="0002483E" w:rsidRPr="00E76B76" w:rsidRDefault="00E17B5C" w:rsidP="00BC14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76B7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</w:t>
      </w:r>
    </w:p>
    <w:p w:rsidR="00802042" w:rsidRPr="00E76B76" w:rsidRDefault="0002483E" w:rsidP="00BC1468">
      <w:pPr>
        <w:spacing w:line="240" w:lineRule="auto"/>
        <w:rPr>
          <w:rFonts w:ascii="Times New Roman" w:hAnsi="Times New Roman" w:cs="Times New Roman"/>
        </w:rPr>
      </w:pPr>
      <w:r w:rsidRPr="00E76B7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</w:t>
      </w:r>
      <w:r w:rsidR="00E17B5C" w:rsidRPr="00E76B7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</w:t>
      </w:r>
      <w:r w:rsidR="00802042" w:rsidRPr="00E76B76">
        <w:rPr>
          <w:rFonts w:ascii="Times New Roman" w:eastAsia="Times New Roman" w:hAnsi="Times New Roman" w:cs="Times New Roman"/>
          <w:bCs/>
          <w:color w:val="000000"/>
        </w:rPr>
        <w:t xml:space="preserve">Таблица   № </w:t>
      </w:r>
      <w:r w:rsidR="002F1454" w:rsidRPr="00E76B76">
        <w:rPr>
          <w:rFonts w:ascii="Times New Roman" w:eastAsia="Times New Roman" w:hAnsi="Times New Roman" w:cs="Times New Roman"/>
          <w:bCs/>
          <w:color w:val="000000"/>
        </w:rPr>
        <w:t>3</w:t>
      </w:r>
    </w:p>
    <w:tbl>
      <w:tblPr>
        <w:tblW w:w="9924" w:type="dxa"/>
        <w:tblInd w:w="-318" w:type="dxa"/>
        <w:tblLook w:val="04A0"/>
      </w:tblPr>
      <w:tblGrid>
        <w:gridCol w:w="4112"/>
        <w:gridCol w:w="2410"/>
        <w:gridCol w:w="1984"/>
        <w:gridCol w:w="1418"/>
      </w:tblGrid>
      <w:tr w:rsidR="00802042" w:rsidRPr="00E76B76" w:rsidTr="00E17B5C">
        <w:trPr>
          <w:trHeight w:val="3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уточненный годовой 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исполнение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% 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. к     </w:t>
            </w:r>
          </w:p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плану 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991009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30 452 000,00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32 753 705,54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107,56%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Акцизы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6 203 000,00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6 555 044,55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105,68%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991009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Упрощенная  система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3 169 000,00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3 412 118,16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107,67%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991009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-9 211,76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-5,65%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991009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применением  патентной  системы </w:t>
            </w:r>
            <w:r w:rsidR="00D10D8B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564 065,78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100,01%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D10D8B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5 257,74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30,93%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D10D8B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1 026 000,00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1 354 882,63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132,05%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Аренда земли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2 050 000,00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1 277 681,98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62,33%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Аренда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2 866 989,35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119,46%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D10D8B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 доходы от использования  имущества (</w:t>
            </w:r>
            <w:proofErr w:type="spellStart"/>
            <w:proofErr w:type="gramStart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</w:t>
            </w:r>
            <w:proofErr w:type="spellEnd"/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417 328,31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134,62%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D10D8B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328 720,76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105,02%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Продажа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17 590 000,00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1 971 006,67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11,21%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Продажа земли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166 159,43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112,27%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Штрафы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616 166,49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99,22%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Проч.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неналог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.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-28096,04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2042" w:rsidRPr="00E76B76" w:rsidTr="00E17B5C">
        <w:trPr>
          <w:trHeight w:val="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65 026 000,00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52 251 819,59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42" w:rsidRPr="00E76B76" w:rsidRDefault="00802042" w:rsidP="0080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80,36%</w:t>
            </w:r>
          </w:p>
        </w:tc>
      </w:tr>
    </w:tbl>
    <w:p w:rsidR="00D24570" w:rsidRPr="00E76B76" w:rsidRDefault="00D24570" w:rsidP="000B0287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8D32C8" w:rsidRPr="00E76B76" w:rsidRDefault="008D32C8" w:rsidP="0002483E">
      <w:pPr>
        <w:spacing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E76B76">
        <w:rPr>
          <w:rFonts w:ascii="Times New Roman" w:hAnsi="Times New Roman" w:cs="Times New Roman"/>
        </w:rPr>
        <w:t>Низкий процент исполнения бюджета к уточненному годовому  плану  установлен по группе «доходы от продажи материальных и нематериальных активов». Причиной такого уровня исполнения является отсутствие спроса на реализуемые объекты муниципальной собственности. При утвержденных бюджетных назначениях 17</w:t>
      </w:r>
      <w:r w:rsidR="009631C2" w:rsidRPr="00E76B76">
        <w:rPr>
          <w:rFonts w:ascii="Times New Roman" w:hAnsi="Times New Roman" w:cs="Times New Roman"/>
        </w:rPr>
        <w:t xml:space="preserve"> </w:t>
      </w:r>
      <w:r w:rsidRPr="00E76B76">
        <w:rPr>
          <w:rFonts w:ascii="Times New Roman" w:hAnsi="Times New Roman" w:cs="Times New Roman"/>
        </w:rPr>
        <w:t>590 000.руб., исполнение составило 1 971 006,67 руб. или 11,2%.  Недовыполнение относительно запланированных поступлений – 15 618 993,33 руб.</w:t>
      </w:r>
    </w:p>
    <w:p w:rsidR="00D24570" w:rsidRPr="00E76B76" w:rsidRDefault="00D24570" w:rsidP="000B0287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802042" w:rsidRPr="00E76B76" w:rsidRDefault="00802042" w:rsidP="00BC1468">
      <w:pPr>
        <w:spacing w:line="240" w:lineRule="auto"/>
        <w:rPr>
          <w:rFonts w:ascii="Times New Roman" w:hAnsi="Times New Roman" w:cs="Times New Roman"/>
        </w:rPr>
      </w:pPr>
    </w:p>
    <w:p w:rsidR="00802042" w:rsidRPr="00E76B76" w:rsidRDefault="00802042" w:rsidP="00BC1468">
      <w:pPr>
        <w:spacing w:line="240" w:lineRule="auto"/>
        <w:rPr>
          <w:rFonts w:ascii="Times New Roman" w:hAnsi="Times New Roman" w:cs="Times New Roman"/>
        </w:rPr>
      </w:pPr>
    </w:p>
    <w:p w:rsidR="00802042" w:rsidRPr="00E76B76" w:rsidRDefault="00802042" w:rsidP="00BC1468">
      <w:pPr>
        <w:spacing w:line="240" w:lineRule="auto"/>
        <w:rPr>
          <w:rFonts w:ascii="Times New Roman" w:hAnsi="Times New Roman" w:cs="Times New Roman"/>
        </w:rPr>
      </w:pPr>
    </w:p>
    <w:p w:rsidR="00802042" w:rsidRPr="00E76B76" w:rsidRDefault="00802042" w:rsidP="00BC1468">
      <w:pPr>
        <w:spacing w:line="240" w:lineRule="auto"/>
        <w:rPr>
          <w:rFonts w:ascii="Times New Roman" w:hAnsi="Times New Roman" w:cs="Times New Roman"/>
        </w:rPr>
      </w:pPr>
    </w:p>
    <w:p w:rsidR="00802042" w:rsidRPr="00E76B76" w:rsidRDefault="00802042" w:rsidP="00BC1468">
      <w:pPr>
        <w:spacing w:line="240" w:lineRule="auto"/>
        <w:rPr>
          <w:rFonts w:ascii="Times New Roman" w:hAnsi="Times New Roman" w:cs="Times New Roman"/>
        </w:rPr>
      </w:pPr>
    </w:p>
    <w:p w:rsidR="00CF6122" w:rsidRPr="00E76B76" w:rsidRDefault="00CF6122" w:rsidP="00BC1468">
      <w:pPr>
        <w:spacing w:line="240" w:lineRule="auto"/>
        <w:rPr>
          <w:rFonts w:ascii="Times New Roman" w:hAnsi="Times New Roman" w:cs="Times New Roman"/>
        </w:rPr>
      </w:pPr>
    </w:p>
    <w:p w:rsidR="00CF6122" w:rsidRPr="00E76B76" w:rsidRDefault="00CF6122" w:rsidP="00BC1468">
      <w:pPr>
        <w:spacing w:line="240" w:lineRule="auto"/>
        <w:rPr>
          <w:rFonts w:ascii="Times New Roman" w:hAnsi="Times New Roman" w:cs="Times New Roman"/>
        </w:rPr>
      </w:pPr>
    </w:p>
    <w:p w:rsidR="00CF6122" w:rsidRPr="00E76B76" w:rsidRDefault="00CF6122" w:rsidP="00BC1468">
      <w:pPr>
        <w:spacing w:line="240" w:lineRule="auto"/>
        <w:rPr>
          <w:rFonts w:ascii="Times New Roman" w:hAnsi="Times New Roman" w:cs="Times New Roman"/>
        </w:rPr>
      </w:pPr>
    </w:p>
    <w:p w:rsidR="00CF6122" w:rsidRPr="00E76B76" w:rsidRDefault="00CF6122" w:rsidP="00BC1468">
      <w:pPr>
        <w:spacing w:line="240" w:lineRule="auto"/>
        <w:rPr>
          <w:rFonts w:ascii="Times New Roman" w:hAnsi="Times New Roman" w:cs="Times New Roman"/>
        </w:rPr>
      </w:pPr>
    </w:p>
    <w:p w:rsidR="00CF6122" w:rsidRPr="00E76B76" w:rsidRDefault="00CF6122" w:rsidP="00BC1468">
      <w:pPr>
        <w:spacing w:line="240" w:lineRule="auto"/>
        <w:rPr>
          <w:rFonts w:ascii="Times New Roman" w:hAnsi="Times New Roman" w:cs="Times New Roman"/>
        </w:rPr>
      </w:pPr>
    </w:p>
    <w:p w:rsidR="00802042" w:rsidRPr="00E76B76" w:rsidRDefault="0011341F" w:rsidP="00BC1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B76">
        <w:rPr>
          <w:rFonts w:ascii="Times New Roman" w:hAnsi="Times New Roman" w:cs="Times New Roman"/>
          <w:sz w:val="28"/>
          <w:szCs w:val="28"/>
        </w:rPr>
        <w:t xml:space="preserve">Исполнение  доходов по сравнению  с предыдущим  годом  </w:t>
      </w:r>
    </w:p>
    <w:p w:rsidR="0011341F" w:rsidRPr="00E76B76" w:rsidRDefault="0011341F" w:rsidP="00BC1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2483E" w:rsidRPr="00E76B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76B76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pPr w:leftFromText="180" w:rightFromText="180" w:vertAnchor="text" w:horzAnchor="margin" w:tblpX="-743" w:tblpY="164"/>
        <w:tblW w:w="10423" w:type="dxa"/>
        <w:tblLook w:val="04A0"/>
      </w:tblPr>
      <w:tblGrid>
        <w:gridCol w:w="4469"/>
        <w:gridCol w:w="2300"/>
        <w:gridCol w:w="2080"/>
        <w:gridCol w:w="1574"/>
      </w:tblGrid>
      <w:tr w:rsidR="00991009" w:rsidRPr="00E76B76" w:rsidTr="00991009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2021г.</w:t>
            </w:r>
            <w:r w:rsidR="0011341F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(</w:t>
            </w:r>
            <w:proofErr w:type="spellStart"/>
            <w:r w:rsidR="0011341F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</w:t>
            </w:r>
            <w:proofErr w:type="spellEnd"/>
            <w:r w:rsidR="0011341F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2022г.</w:t>
            </w:r>
            <w:r w:rsidR="0011341F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="0011341F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</w:t>
            </w:r>
            <w:proofErr w:type="spellEnd"/>
            <w:r w:rsidR="0011341F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исполнения   2022г. к 2021г.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Доходы,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277 134 615,88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470 637 931,76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170%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46 588 812,73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52 251 819,59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112%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29 141 361,09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32 753 705,54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112%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Акцизы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5214374,09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6 555 044,55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126%</w:t>
            </w:r>
          </w:p>
        </w:tc>
      </w:tr>
      <w:tr w:rsidR="00991009" w:rsidRPr="00E76B76" w:rsidTr="00991009">
        <w:trPr>
          <w:trHeight w:val="282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упрощенная система </w:t>
            </w:r>
            <w:r w:rsidR="00D10D8B" w:rsidRPr="00E76B76">
              <w:rPr>
                <w:rFonts w:ascii="Times New Roman" w:eastAsia="Times New Roman" w:hAnsi="Times New Roman" w:cs="Times New Roman"/>
                <w:color w:val="000000"/>
              </w:rPr>
              <w:t>налогообложения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3 324 056,16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3 412 118,16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</w:tr>
      <w:tr w:rsidR="00991009" w:rsidRPr="00E76B76" w:rsidTr="00991009">
        <w:trPr>
          <w:trHeight w:val="39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622 143,45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-9 211,76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-1%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Налог, взимаемый в связи 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применением  патентной  системы </w:t>
            </w:r>
            <w:r w:rsidR="00D10D8B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731 618,03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564 065,78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991009" w:rsidRPr="00E76B76" w:rsidTr="00991009">
        <w:trPr>
          <w:trHeight w:val="318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91009" w:rsidRPr="00E76B76">
              <w:rPr>
                <w:rFonts w:ascii="Times New Roman" w:eastAsia="Times New Roman" w:hAnsi="Times New Roman" w:cs="Times New Roman"/>
                <w:color w:val="000000"/>
              </w:rPr>
              <w:t>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7 140,87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5 257,74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1 130 970,18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1 354 882,63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120%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налоговые доходы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40 171 663,87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44 635 862,64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111%</w:t>
            </w:r>
          </w:p>
        </w:tc>
      </w:tr>
      <w:tr w:rsidR="00991009" w:rsidRPr="00E76B76" w:rsidTr="00991009">
        <w:trPr>
          <w:trHeight w:val="775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Доходы  от имущества, находящегося  в государственной и муниципальной собственности  из них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4 879 777,63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4 144 671,33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аренда имущества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3 358 712,67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2 866 989,35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991009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аренда земли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1 521 064,96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1 277 681,98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</w:tr>
      <w:tr w:rsidR="00991009" w:rsidRPr="00E76B76" w:rsidTr="00991009">
        <w:trPr>
          <w:trHeight w:val="6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Прочие  доходы от использования  имущества (</w:t>
            </w:r>
            <w:proofErr w:type="spellStart"/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spellEnd"/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найм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305 146,96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417 328,31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137%</w:t>
            </w:r>
          </w:p>
        </w:tc>
      </w:tr>
      <w:tr w:rsidR="00991009" w:rsidRPr="00E76B76" w:rsidTr="00991009">
        <w:trPr>
          <w:trHeight w:val="895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сервитут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168,72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009" w:rsidRPr="00E76B76" w:rsidRDefault="00991009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D10D8B" w:rsidRPr="00E76B76" w:rsidTr="00991009">
        <w:trPr>
          <w:trHeight w:val="6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6E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301 398,68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328 720,76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109%</w:t>
            </w:r>
          </w:p>
        </w:tc>
      </w:tr>
      <w:tr w:rsidR="00D10D8B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продажа имущества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1 971 006,67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1139%</w:t>
            </w:r>
          </w:p>
        </w:tc>
      </w:tr>
      <w:tr w:rsidR="00D10D8B" w:rsidRPr="00E76B76" w:rsidTr="00991009">
        <w:trPr>
          <w:trHeight w:val="6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доходы от продажи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зем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. участков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123 876,83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166 159,43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134%</w:t>
            </w:r>
          </w:p>
        </w:tc>
      </w:tr>
      <w:tr w:rsidR="00D10D8B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штрафы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599 043,35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616 166,49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</w:tr>
      <w:tr w:rsidR="00D10D8B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          прочие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34 736,69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-28096,04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-81%</w:t>
            </w:r>
          </w:p>
        </w:tc>
      </w:tr>
      <w:tr w:rsidR="00D10D8B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неналоговые доходы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6 417 148,86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7 615 956,95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119%</w:t>
            </w:r>
          </w:p>
        </w:tc>
      </w:tr>
      <w:tr w:rsidR="00D10D8B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230 545 803,15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418 386 112,17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181%</w:t>
            </w:r>
          </w:p>
        </w:tc>
      </w:tr>
      <w:tr w:rsidR="00D10D8B" w:rsidRPr="00E76B76" w:rsidTr="00991009">
        <w:trPr>
          <w:trHeight w:val="3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в т.ч. средства вышестоящих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227 594 628,00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418 386 112,17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184%</w:t>
            </w:r>
          </w:p>
        </w:tc>
      </w:tr>
      <w:tr w:rsidR="00D10D8B" w:rsidRPr="00E76B76" w:rsidTr="00991009">
        <w:trPr>
          <w:trHeight w:val="600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нерезедентов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2 982 578,15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D10D8B" w:rsidRPr="00E76B76" w:rsidTr="00991009">
        <w:trPr>
          <w:trHeight w:val="415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возврат  остатков субсидии, субвенций ИМТ имеющих целевое назначение  прошлых лет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-31 403,00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8B" w:rsidRPr="00E76B76" w:rsidRDefault="00D10D8B" w:rsidP="00991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</w:tbl>
    <w:p w:rsidR="00A007E9" w:rsidRPr="00E76B76" w:rsidRDefault="00A007E9" w:rsidP="000248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02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Объем средств  бюджета  в виде  </w:t>
      </w:r>
      <w:proofErr w:type="gramStart"/>
      <w:r w:rsidRPr="00E76B76">
        <w:rPr>
          <w:rFonts w:ascii="Times New Roman" w:hAnsi="Times New Roman" w:cs="Times New Roman"/>
          <w:sz w:val="24"/>
          <w:szCs w:val="24"/>
        </w:rPr>
        <w:t>безвозмездных поступлений,  исполненных в  2022 году  составил</w:t>
      </w:r>
      <w:proofErr w:type="gramEnd"/>
      <w:r w:rsidRPr="00E76B76">
        <w:rPr>
          <w:rFonts w:ascii="Times New Roman" w:hAnsi="Times New Roman" w:cs="Times New Roman"/>
          <w:sz w:val="24"/>
          <w:szCs w:val="24"/>
        </w:rPr>
        <w:t xml:space="preserve">  418 386 112,17  рублей,  удельный вес  88,9% от поступивших доходов в бюджет  района. </w:t>
      </w:r>
    </w:p>
    <w:p w:rsidR="008D32C8" w:rsidRPr="00E76B76" w:rsidRDefault="008D32C8" w:rsidP="0002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По сравнению  с 2021 годом   увеличение  показателя  составило     190 791 484,17  рублей или </w:t>
      </w:r>
      <w:r w:rsidR="006F1D3C" w:rsidRPr="00E76B76">
        <w:rPr>
          <w:rFonts w:ascii="Times New Roman" w:hAnsi="Times New Roman" w:cs="Times New Roman"/>
          <w:sz w:val="24"/>
          <w:szCs w:val="24"/>
        </w:rPr>
        <w:t>1</w:t>
      </w:r>
      <w:r w:rsidRPr="00E76B76">
        <w:rPr>
          <w:rFonts w:ascii="Times New Roman" w:hAnsi="Times New Roman" w:cs="Times New Roman"/>
          <w:sz w:val="24"/>
          <w:szCs w:val="24"/>
        </w:rPr>
        <w:t xml:space="preserve">84 % </w:t>
      </w:r>
      <w:r w:rsidR="006F1D3C" w:rsidRPr="00E76B76">
        <w:rPr>
          <w:rFonts w:ascii="Times New Roman" w:hAnsi="Times New Roman" w:cs="Times New Roman"/>
          <w:sz w:val="24"/>
          <w:szCs w:val="24"/>
        </w:rPr>
        <w:t>.</w:t>
      </w:r>
    </w:p>
    <w:p w:rsidR="008D32C8" w:rsidRPr="00E76B76" w:rsidRDefault="008D32C8" w:rsidP="0002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Рост безвозмездных поступлений  за 2022 год к уровню 2021 года обусловлен </w:t>
      </w:r>
    </w:p>
    <w:p w:rsidR="006F1D3C" w:rsidRPr="00E76B76" w:rsidRDefault="008D32C8" w:rsidP="0002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 увеличением объема   </w:t>
      </w:r>
      <w:r w:rsidR="0002483E" w:rsidRPr="00E76B76">
        <w:rPr>
          <w:rFonts w:ascii="Times New Roman" w:hAnsi="Times New Roman" w:cs="Times New Roman"/>
          <w:sz w:val="24"/>
          <w:szCs w:val="24"/>
        </w:rPr>
        <w:t xml:space="preserve"> Субсидии  бюджетам муниципальных районов на создание новых мест в общеобразовательных организациях  при осуществлении капитальных вложений в объекты капитального строительства  (строительство </w:t>
      </w:r>
      <w:proofErr w:type="spellStart"/>
      <w:r w:rsidR="0002483E" w:rsidRPr="00E76B76">
        <w:rPr>
          <w:rFonts w:ascii="Times New Roman" w:hAnsi="Times New Roman" w:cs="Times New Roman"/>
          <w:sz w:val="24"/>
          <w:szCs w:val="24"/>
        </w:rPr>
        <w:t>Линовской</w:t>
      </w:r>
      <w:proofErr w:type="spellEnd"/>
      <w:r w:rsidR="0002483E" w:rsidRPr="00E76B76">
        <w:rPr>
          <w:rFonts w:ascii="Times New Roman" w:hAnsi="Times New Roman" w:cs="Times New Roman"/>
          <w:sz w:val="24"/>
          <w:szCs w:val="24"/>
        </w:rPr>
        <w:t xml:space="preserve"> школы) и</w:t>
      </w:r>
      <w:proofErr w:type="gramStart"/>
      <w:r w:rsidR="0002483E"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="006F1D3C" w:rsidRPr="00E76B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1D3C" w:rsidRPr="00E76B76">
        <w:rPr>
          <w:rFonts w:ascii="Times New Roman" w:hAnsi="Times New Roman" w:cs="Times New Roman"/>
          <w:sz w:val="24"/>
          <w:szCs w:val="24"/>
        </w:rPr>
        <w:t>рочих</w:t>
      </w:r>
    </w:p>
    <w:p w:rsidR="00991009" w:rsidRPr="00E76B76" w:rsidRDefault="0002483E" w:rsidP="0002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6F1D3C" w:rsidRPr="00E76B76">
        <w:rPr>
          <w:rFonts w:ascii="Times New Roman" w:hAnsi="Times New Roman" w:cs="Times New Roman"/>
          <w:sz w:val="24"/>
          <w:szCs w:val="24"/>
        </w:rPr>
        <w:t>х</w:t>
      </w:r>
      <w:r w:rsidRPr="00E76B76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6F1D3C" w:rsidRPr="00E76B76">
        <w:rPr>
          <w:rFonts w:ascii="Times New Roman" w:hAnsi="Times New Roman" w:cs="Times New Roman"/>
          <w:sz w:val="24"/>
          <w:szCs w:val="24"/>
        </w:rPr>
        <w:t>ов</w:t>
      </w:r>
      <w:r w:rsidRPr="00E76B76">
        <w:rPr>
          <w:rFonts w:ascii="Times New Roman" w:hAnsi="Times New Roman" w:cs="Times New Roman"/>
          <w:sz w:val="24"/>
          <w:szCs w:val="24"/>
        </w:rPr>
        <w:t>, передаваемы</w:t>
      </w:r>
      <w:r w:rsidR="006F1D3C" w:rsidRPr="00E76B76">
        <w:rPr>
          <w:rFonts w:ascii="Times New Roman" w:hAnsi="Times New Roman" w:cs="Times New Roman"/>
          <w:sz w:val="24"/>
          <w:szCs w:val="24"/>
        </w:rPr>
        <w:t>х</w:t>
      </w:r>
      <w:r w:rsidRPr="00E76B76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 (строительство бани)</w:t>
      </w:r>
      <w:r w:rsidR="006F1D3C" w:rsidRPr="00E76B76">
        <w:rPr>
          <w:rFonts w:ascii="Times New Roman" w:hAnsi="Times New Roman" w:cs="Times New Roman"/>
          <w:sz w:val="24"/>
          <w:szCs w:val="24"/>
        </w:rPr>
        <w:t>.</w:t>
      </w:r>
    </w:p>
    <w:p w:rsidR="008D32C8" w:rsidRPr="00E76B76" w:rsidRDefault="008D32C8" w:rsidP="008D3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2C8" w:rsidRPr="00E76B76" w:rsidRDefault="008D32C8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DA9" w:rsidRPr="00E76B76" w:rsidRDefault="00CF6122" w:rsidP="00BC1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B76">
        <w:rPr>
          <w:rFonts w:ascii="Times New Roman" w:hAnsi="Times New Roman" w:cs="Times New Roman"/>
          <w:b/>
          <w:sz w:val="24"/>
          <w:szCs w:val="24"/>
        </w:rPr>
        <w:t>Исполнение  бюджета  МО «Пыталовский  район » за 2022 год по расходам</w:t>
      </w:r>
    </w:p>
    <w:p w:rsidR="005C0796" w:rsidRPr="00E76B76" w:rsidRDefault="005C0796" w:rsidP="005C0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3F" w:rsidRPr="00E76B76" w:rsidRDefault="006F1D3C" w:rsidP="006E5B3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>О</w:t>
      </w:r>
      <w:r w:rsidR="006E5B3F" w:rsidRPr="00E76B76">
        <w:rPr>
          <w:rFonts w:ascii="Times New Roman" w:hAnsi="Times New Roman" w:cs="Times New Roman"/>
          <w:sz w:val="24"/>
          <w:szCs w:val="24"/>
        </w:rPr>
        <w:t xml:space="preserve">бъем расходов бюджета  </w:t>
      </w:r>
      <w:r w:rsidRPr="00E76B76">
        <w:rPr>
          <w:rFonts w:ascii="Times New Roman" w:hAnsi="Times New Roman" w:cs="Times New Roman"/>
          <w:sz w:val="24"/>
          <w:szCs w:val="24"/>
        </w:rPr>
        <w:t xml:space="preserve">на  2022 год </w:t>
      </w:r>
      <w:r w:rsidR="006E5B3F" w:rsidRPr="00E76B76">
        <w:rPr>
          <w:rFonts w:ascii="Times New Roman" w:hAnsi="Times New Roman" w:cs="Times New Roman"/>
          <w:sz w:val="24"/>
          <w:szCs w:val="24"/>
        </w:rPr>
        <w:t xml:space="preserve">первоначально был утвержден  в размере  </w:t>
      </w:r>
      <w:r w:rsidR="006E5B3F" w:rsidRPr="00E76B76">
        <w:rPr>
          <w:rFonts w:ascii="Times New Roman" w:eastAsia="Times New Roman" w:hAnsi="Times New Roman" w:cs="Times New Roman"/>
          <w:sz w:val="24"/>
          <w:szCs w:val="24"/>
        </w:rPr>
        <w:t>374 758 000 рублей</w:t>
      </w:r>
      <w:r w:rsidRPr="00E76B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5B3F" w:rsidRPr="00E76B76">
        <w:rPr>
          <w:rFonts w:ascii="Times New Roman" w:eastAsia="Times New Roman" w:hAnsi="Times New Roman" w:cs="Times New Roman"/>
          <w:sz w:val="24"/>
          <w:szCs w:val="24"/>
        </w:rPr>
        <w:t xml:space="preserve"> с учето</w:t>
      </w:r>
      <w:r w:rsidRPr="00E76B7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E5B3F" w:rsidRPr="00E76B76">
        <w:rPr>
          <w:rFonts w:ascii="Times New Roman" w:eastAsia="Times New Roman" w:hAnsi="Times New Roman" w:cs="Times New Roman"/>
          <w:sz w:val="24"/>
          <w:szCs w:val="24"/>
        </w:rPr>
        <w:t xml:space="preserve"> внесенных изменений  расходная часть бюджета по сравнению с первоначальными значениями увеличилась на 104 992 907,02  руб.  и составила   479 750 907,02 рублей</w:t>
      </w:r>
      <w:r w:rsidRPr="00E76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796" w:rsidRPr="00E76B76" w:rsidRDefault="005C0796" w:rsidP="005C07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Расходные  обязательства  бюджета  исполнены  </w:t>
      </w:r>
      <w:r w:rsidR="006F1D3C" w:rsidRPr="00E76B76">
        <w:rPr>
          <w:rFonts w:ascii="Times New Roman" w:hAnsi="Times New Roman" w:cs="Times New Roman"/>
          <w:sz w:val="24"/>
          <w:szCs w:val="24"/>
        </w:rPr>
        <w:t xml:space="preserve">на </w:t>
      </w:r>
      <w:r w:rsidR="001F6C9D" w:rsidRPr="00E76B76">
        <w:rPr>
          <w:rFonts w:ascii="Times New Roman" w:hAnsi="Times New Roman" w:cs="Times New Roman"/>
          <w:sz w:val="24"/>
          <w:szCs w:val="24"/>
        </w:rPr>
        <w:t>96,9</w:t>
      </w:r>
      <w:r w:rsidRPr="00E76B76">
        <w:rPr>
          <w:rFonts w:ascii="Times New Roman" w:hAnsi="Times New Roman" w:cs="Times New Roman"/>
          <w:sz w:val="24"/>
          <w:szCs w:val="24"/>
        </w:rPr>
        <w:t xml:space="preserve">% в сумме  </w:t>
      </w:r>
      <w:r w:rsidR="001F6C9D" w:rsidRPr="00E76B76">
        <w:rPr>
          <w:rFonts w:ascii="Times New Roman" w:hAnsi="Times New Roman" w:cs="Times New Roman"/>
          <w:sz w:val="24"/>
          <w:szCs w:val="24"/>
        </w:rPr>
        <w:t>465 022 396,31</w:t>
      </w:r>
      <w:r w:rsidRPr="00E76B76">
        <w:rPr>
          <w:rFonts w:ascii="Times New Roman" w:hAnsi="Times New Roman" w:cs="Times New Roman"/>
          <w:sz w:val="24"/>
          <w:szCs w:val="24"/>
        </w:rPr>
        <w:t xml:space="preserve"> руб.  к уточненному годовому плану </w:t>
      </w:r>
      <w:r w:rsidR="001F6C9D" w:rsidRPr="00E76B76">
        <w:rPr>
          <w:rFonts w:ascii="Times New Roman" w:hAnsi="Times New Roman" w:cs="Times New Roman"/>
          <w:sz w:val="24"/>
          <w:szCs w:val="24"/>
        </w:rPr>
        <w:t>479 750 907,02</w:t>
      </w:r>
      <w:r w:rsidRPr="00E76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C0796" w:rsidRPr="00E76B76" w:rsidRDefault="005C0796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6B76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E76B76">
        <w:rPr>
          <w:rFonts w:ascii="Times New Roman" w:eastAsia="Times New Roman" w:hAnsi="Times New Roman" w:cs="Times New Roman"/>
          <w:sz w:val="24"/>
          <w:szCs w:val="24"/>
        </w:rPr>
        <w:t xml:space="preserve">  бюджета   составил </w:t>
      </w:r>
      <w:r w:rsidR="006F1D3C" w:rsidRPr="00E7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C9D" w:rsidRPr="00E76B76">
        <w:rPr>
          <w:rFonts w:ascii="Times New Roman" w:eastAsia="Times New Roman" w:hAnsi="Times New Roman" w:cs="Times New Roman"/>
          <w:sz w:val="24"/>
          <w:szCs w:val="24"/>
        </w:rPr>
        <w:t>5 615 535,45</w:t>
      </w:r>
      <w:r w:rsidRPr="00E76B7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Распределение  бюджетных ассигнований  по кодам  бюджетной  классификации (разделы, подразделы, группы и подвиды видов  расходов </w:t>
      </w:r>
      <w:proofErr w:type="gramStart"/>
      <w:r w:rsidRPr="00E76B76">
        <w:rPr>
          <w:rFonts w:ascii="Times New Roman" w:hAnsi="Times New Roman" w:cs="Times New Roman"/>
          <w:sz w:val="24"/>
          <w:szCs w:val="24"/>
        </w:rPr>
        <w:t>осуществлялось</w:t>
      </w:r>
      <w:proofErr w:type="gramEnd"/>
      <w:r w:rsidRPr="00E76B76">
        <w:rPr>
          <w:rFonts w:ascii="Times New Roman" w:hAnsi="Times New Roman" w:cs="Times New Roman"/>
          <w:sz w:val="24"/>
          <w:szCs w:val="24"/>
        </w:rPr>
        <w:t xml:space="preserve">  а соответствии с приказом Минфина  России  № 85 </w:t>
      </w:r>
      <w:proofErr w:type="spellStart"/>
      <w:r w:rsidRPr="00E76B7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42AB0" w:rsidRPr="00E76B76">
        <w:rPr>
          <w:rFonts w:ascii="Times New Roman" w:hAnsi="Times New Roman" w:cs="Times New Roman"/>
          <w:sz w:val="24"/>
          <w:szCs w:val="24"/>
        </w:rPr>
        <w:t xml:space="preserve">  от 06.06.2019г.  «О порядке формирования и применения  кодов  бюджетной  классификации РФ, их структуре и принципах назначения»</w:t>
      </w:r>
    </w:p>
    <w:p w:rsidR="006E5B3F" w:rsidRPr="00E76B76" w:rsidRDefault="006E5B3F" w:rsidP="006E5B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Бюджет района 2022 года по своей экономической структуре  расходов имел социальную направленность. </w:t>
      </w:r>
    </w:p>
    <w:p w:rsidR="006F1D3C" w:rsidRPr="00E76B76" w:rsidRDefault="006F1D3C" w:rsidP="006E5B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0E8" w:rsidRPr="00E76B76" w:rsidRDefault="00D310E8" w:rsidP="00D310E8">
      <w:pPr>
        <w:shd w:val="clear" w:color="auto" w:fill="FFFFFF"/>
        <w:spacing w:line="269" w:lineRule="exact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76B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Анализ первоначального и уточненного планов расходной части бюджета на 202</w:t>
      </w:r>
      <w:r w:rsidR="00856E25" w:rsidRPr="00E76B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E76B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год.</w:t>
      </w:r>
    </w:p>
    <w:p w:rsidR="00D310E8" w:rsidRPr="00E76B76" w:rsidRDefault="00856E25" w:rsidP="006E5B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Таблица № 1</w:t>
      </w:r>
    </w:p>
    <w:tbl>
      <w:tblPr>
        <w:tblW w:w="11122" w:type="dxa"/>
        <w:tblInd w:w="-1026" w:type="dxa"/>
        <w:tblLook w:val="04A0"/>
      </w:tblPr>
      <w:tblGrid>
        <w:gridCol w:w="3856"/>
        <w:gridCol w:w="2205"/>
        <w:gridCol w:w="1999"/>
        <w:gridCol w:w="2146"/>
        <w:gridCol w:w="882"/>
        <w:gridCol w:w="34"/>
      </w:tblGrid>
      <w:tr w:rsidR="00856E25" w:rsidRPr="00E76B76" w:rsidTr="00A7399B">
        <w:trPr>
          <w:gridAfter w:val="1"/>
          <w:wAfter w:w="34" w:type="dxa"/>
          <w:trHeight w:val="318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25" w:rsidRPr="00E76B76" w:rsidRDefault="00856E25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6E25" w:rsidRPr="00E76B76" w:rsidRDefault="00856E25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     план  (руб.)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25" w:rsidRPr="00E76B76" w:rsidRDefault="00856E25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Уточненный     план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25" w:rsidRPr="00E76B76" w:rsidRDefault="00856E25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 показателей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6E25" w:rsidRPr="00E76B76" w:rsidRDefault="00856E25" w:rsidP="00A7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6E25" w:rsidRPr="00E76B76" w:rsidRDefault="00E41C4D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56E25" w:rsidRPr="00E76B76" w:rsidTr="00A7399B">
        <w:trPr>
          <w:gridAfter w:val="1"/>
          <w:wAfter w:w="34" w:type="dxa"/>
          <w:trHeight w:val="62"/>
        </w:trPr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25" w:rsidRPr="00E76B76" w:rsidRDefault="00856E25" w:rsidP="00A7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25" w:rsidRPr="00E76B76" w:rsidRDefault="00856E25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25" w:rsidRPr="00E76B76" w:rsidRDefault="00856E25" w:rsidP="00A7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25" w:rsidRPr="00E76B76" w:rsidRDefault="00856E25" w:rsidP="00A7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+)</w:t>
            </w: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25" w:rsidRPr="00E76B76" w:rsidRDefault="00856E25" w:rsidP="00A7399B">
            <w:pPr>
              <w:ind w:left="3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99B" w:rsidRPr="00E76B76" w:rsidTr="00A7399B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9B" w:rsidRPr="00E76B76" w:rsidRDefault="00A7399B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9B" w:rsidRPr="00E76B76" w:rsidRDefault="00A7399B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9B" w:rsidRPr="00E76B76" w:rsidRDefault="00A7399B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9B" w:rsidRPr="00E76B76" w:rsidRDefault="00A7399B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99B" w:rsidRPr="00E76B76" w:rsidRDefault="00A73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33 106 302,00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39 921 636,46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6 815 334,46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Национальная оборона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514 630,00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542 485,00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27 855,00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690 600,00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2 659 942,61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1 969 342,61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19 440 190,51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54 526 767,95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35 086 577,44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5 929 040,00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38 333 443,08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32 404 403,08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144 050,00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144 050,00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Образование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285 875 604,06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301 286 935,43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15 411 331,37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17 696 000,00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27 024 850,00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9 328 850,00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Социальная политика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5 812 800,00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9 019 321,50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3 206 521,50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1 154 465,00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1 753 475,00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599 010,00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МБТ в бюджеты поселений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4 513 000,00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4 513 000,00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6299D" w:rsidRPr="00E76B76" w:rsidTr="000F4268">
        <w:trPr>
          <w:gridAfter w:val="1"/>
          <w:wAfter w:w="34" w:type="dxa"/>
          <w:trHeight w:val="37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9D" w:rsidRPr="00E76B76" w:rsidRDefault="0066299D" w:rsidP="00A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374 901 681,57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479 750 907,03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9D" w:rsidRPr="00E76B76" w:rsidRDefault="006629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104 849 225,46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9D" w:rsidRPr="00E76B76" w:rsidRDefault="00662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99B" w:rsidRPr="00E76B76" w:rsidTr="00A7399B">
        <w:tblPrEx>
          <w:tblBorders>
            <w:top w:val="single" w:sz="4" w:space="0" w:color="auto"/>
          </w:tblBorders>
          <w:tblLook w:val="0000"/>
        </w:tblPrEx>
        <w:trPr>
          <w:gridBefore w:val="4"/>
          <w:wBefore w:w="10206" w:type="dxa"/>
          <w:trHeight w:val="100"/>
        </w:trPr>
        <w:tc>
          <w:tcPr>
            <w:tcW w:w="916" w:type="dxa"/>
            <w:gridSpan w:val="2"/>
          </w:tcPr>
          <w:p w:rsidR="00A7399B" w:rsidRPr="00E76B76" w:rsidRDefault="00A7399B" w:rsidP="00A73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0E8" w:rsidRPr="00E76B76" w:rsidRDefault="00D310E8" w:rsidP="006E5B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2058" w:rsidRPr="00E76B76" w:rsidRDefault="002A2058" w:rsidP="002A2058">
      <w:pPr>
        <w:pStyle w:val="Default"/>
        <w:ind w:firstLine="426"/>
        <w:jc w:val="both"/>
        <w:rPr>
          <w:color w:val="auto"/>
        </w:rPr>
      </w:pPr>
      <w:r w:rsidRPr="00E76B76">
        <w:rPr>
          <w:color w:val="auto"/>
        </w:rPr>
        <w:t>Наибольшие изменения при распределении бюджетных ассигнований в 202</w:t>
      </w:r>
      <w:r w:rsidR="006F1D3C" w:rsidRPr="00E76B76">
        <w:rPr>
          <w:color w:val="auto"/>
        </w:rPr>
        <w:t>2</w:t>
      </w:r>
      <w:r w:rsidRPr="00E76B76">
        <w:rPr>
          <w:color w:val="auto"/>
        </w:rPr>
        <w:t xml:space="preserve"> году отмечены:</w:t>
      </w:r>
    </w:p>
    <w:p w:rsidR="0066299D" w:rsidRPr="00E76B76" w:rsidRDefault="002A2058" w:rsidP="002D0D5C">
      <w:pPr>
        <w:pStyle w:val="Default"/>
        <w:numPr>
          <w:ilvl w:val="0"/>
          <w:numId w:val="1"/>
        </w:numPr>
        <w:tabs>
          <w:tab w:val="left" w:pos="426"/>
        </w:tabs>
        <w:jc w:val="both"/>
      </w:pPr>
      <w:r w:rsidRPr="00E76B76">
        <w:rPr>
          <w:color w:val="auto"/>
        </w:rPr>
        <w:t xml:space="preserve">по разделу 0500 </w:t>
      </w:r>
      <w:r w:rsidRPr="00E76B76">
        <w:rPr>
          <w:b/>
          <w:color w:val="auto"/>
          <w:shd w:val="clear" w:color="auto" w:fill="FFFFFF"/>
        </w:rPr>
        <w:t>«</w:t>
      </w:r>
      <w:r w:rsidRPr="00E76B76">
        <w:rPr>
          <w:b/>
          <w:i/>
          <w:color w:val="auto"/>
          <w:shd w:val="clear" w:color="auto" w:fill="FFFFFF"/>
        </w:rPr>
        <w:t>Жилищно-коммунальное хозяйство</w:t>
      </w:r>
      <w:r w:rsidRPr="00E76B76">
        <w:rPr>
          <w:b/>
          <w:color w:val="auto"/>
          <w:shd w:val="clear" w:color="auto" w:fill="FFFFFF"/>
        </w:rPr>
        <w:t>»</w:t>
      </w:r>
      <w:r w:rsidRPr="00E76B76">
        <w:rPr>
          <w:color w:val="auto"/>
        </w:rPr>
        <w:t xml:space="preserve"> – увеличение  расходов на  </w:t>
      </w:r>
      <w:r w:rsidR="0066299D" w:rsidRPr="00E76B76">
        <w:rPr>
          <w:color w:val="auto"/>
        </w:rPr>
        <w:t>32 404 403,08 рублей</w:t>
      </w:r>
      <w:proofErr w:type="gramStart"/>
      <w:r w:rsidR="0066299D" w:rsidRPr="00E76B76">
        <w:rPr>
          <w:color w:val="auto"/>
        </w:rPr>
        <w:t xml:space="preserve">  </w:t>
      </w:r>
      <w:r w:rsidRPr="00E76B76">
        <w:rPr>
          <w:color w:val="auto"/>
        </w:rPr>
        <w:t>.</w:t>
      </w:r>
      <w:proofErr w:type="gramEnd"/>
      <w:r w:rsidRPr="00E76B76">
        <w:rPr>
          <w:color w:val="auto"/>
        </w:rPr>
        <w:t xml:space="preserve"> (на </w:t>
      </w:r>
      <w:r w:rsidR="0066299D" w:rsidRPr="00E76B76">
        <w:rPr>
          <w:color w:val="auto"/>
        </w:rPr>
        <w:t xml:space="preserve">647 </w:t>
      </w:r>
      <w:r w:rsidRPr="00E76B76">
        <w:rPr>
          <w:color w:val="auto"/>
        </w:rPr>
        <w:t>%) от первоначального плана;</w:t>
      </w:r>
    </w:p>
    <w:p w:rsidR="002A2058" w:rsidRPr="00E76B76" w:rsidRDefault="0066299D" w:rsidP="0066299D">
      <w:pPr>
        <w:pStyle w:val="Default"/>
        <w:tabs>
          <w:tab w:val="left" w:pos="426"/>
        </w:tabs>
        <w:ind w:left="426"/>
        <w:jc w:val="both"/>
      </w:pPr>
      <w:r w:rsidRPr="00E76B76">
        <w:rPr>
          <w:color w:val="auto"/>
        </w:rPr>
        <w:t>-3000 000  рублей  - закупка  угля для  МП «</w:t>
      </w:r>
      <w:proofErr w:type="spellStart"/>
      <w:r w:rsidRPr="00E76B76">
        <w:rPr>
          <w:color w:val="auto"/>
        </w:rPr>
        <w:t>Пыталовские</w:t>
      </w:r>
      <w:proofErr w:type="spellEnd"/>
      <w:r w:rsidRPr="00E76B76">
        <w:rPr>
          <w:color w:val="auto"/>
        </w:rPr>
        <w:t xml:space="preserve"> Теплосети»  </w:t>
      </w:r>
    </w:p>
    <w:p w:rsidR="0066299D" w:rsidRPr="00E76B76" w:rsidRDefault="004307AA" w:rsidP="0066299D">
      <w:pPr>
        <w:pStyle w:val="Default"/>
        <w:tabs>
          <w:tab w:val="left" w:pos="426"/>
        </w:tabs>
        <w:jc w:val="both"/>
        <w:rPr>
          <w:color w:val="auto"/>
        </w:rPr>
      </w:pPr>
      <w:r w:rsidRPr="00E76B76">
        <w:t xml:space="preserve">       - 2500 000</w:t>
      </w:r>
      <w:r w:rsidR="00011579" w:rsidRPr="00E76B76">
        <w:t xml:space="preserve"> рублей   субсидия  для  </w:t>
      </w:r>
      <w:r w:rsidR="00011579" w:rsidRPr="00E76B76">
        <w:rPr>
          <w:color w:val="auto"/>
        </w:rPr>
        <w:t>МП «</w:t>
      </w:r>
      <w:proofErr w:type="spellStart"/>
      <w:r w:rsidR="00011579" w:rsidRPr="00E76B76">
        <w:rPr>
          <w:color w:val="auto"/>
        </w:rPr>
        <w:t>Пыталовские</w:t>
      </w:r>
      <w:proofErr w:type="spellEnd"/>
      <w:r w:rsidR="00011579" w:rsidRPr="00E76B76">
        <w:rPr>
          <w:color w:val="auto"/>
        </w:rPr>
        <w:t xml:space="preserve"> Теплосети»   для подготовки к отопительному  сезону.</w:t>
      </w:r>
    </w:p>
    <w:p w:rsidR="00011579" w:rsidRPr="00E76B76" w:rsidRDefault="00011579" w:rsidP="0066299D">
      <w:pPr>
        <w:pStyle w:val="Default"/>
        <w:tabs>
          <w:tab w:val="left" w:pos="426"/>
        </w:tabs>
        <w:jc w:val="both"/>
        <w:rPr>
          <w:color w:val="auto"/>
        </w:rPr>
      </w:pPr>
      <w:r w:rsidRPr="00E76B76">
        <w:rPr>
          <w:color w:val="auto"/>
        </w:rPr>
        <w:t xml:space="preserve">      - 18 271 500,00  рублей   строительство  бани.</w:t>
      </w:r>
    </w:p>
    <w:p w:rsidR="00011579" w:rsidRPr="00E76B76" w:rsidRDefault="00011579" w:rsidP="00011579">
      <w:pPr>
        <w:pStyle w:val="Default"/>
        <w:tabs>
          <w:tab w:val="left" w:pos="426"/>
        </w:tabs>
        <w:jc w:val="both"/>
        <w:rPr>
          <w:color w:val="auto"/>
        </w:rPr>
      </w:pPr>
      <w:r w:rsidRPr="00E76B76">
        <w:rPr>
          <w:color w:val="auto"/>
        </w:rPr>
        <w:t xml:space="preserve">      - 2 812 100,00  рублей  строительство газораспределительных сетей пос. Белорусский и перевод многоквартирных домов на природный газ.</w:t>
      </w:r>
    </w:p>
    <w:p w:rsidR="002D0D5C" w:rsidRPr="00E76B76" w:rsidRDefault="002D0D5C" w:rsidP="00011579">
      <w:pPr>
        <w:pStyle w:val="Default"/>
        <w:tabs>
          <w:tab w:val="left" w:pos="426"/>
        </w:tabs>
        <w:jc w:val="both"/>
        <w:rPr>
          <w:color w:val="auto"/>
        </w:rPr>
      </w:pPr>
    </w:p>
    <w:p w:rsidR="00011579" w:rsidRPr="00E76B76" w:rsidRDefault="002A2058" w:rsidP="002D0D5C">
      <w:pPr>
        <w:pStyle w:val="Default"/>
        <w:numPr>
          <w:ilvl w:val="0"/>
          <w:numId w:val="1"/>
        </w:numPr>
        <w:tabs>
          <w:tab w:val="left" w:pos="426"/>
        </w:tabs>
        <w:jc w:val="both"/>
      </w:pPr>
      <w:r w:rsidRPr="00E76B76">
        <w:t xml:space="preserve">по разделу 0800 </w:t>
      </w:r>
      <w:r w:rsidRPr="00E76B76">
        <w:rPr>
          <w:b/>
          <w:i/>
        </w:rPr>
        <w:t>«Культура и кинематография</w:t>
      </w:r>
      <w:r w:rsidRPr="00E76B76">
        <w:t xml:space="preserve">» - увеличение расходов на  </w:t>
      </w:r>
      <w:r w:rsidR="00011579" w:rsidRPr="00E76B76">
        <w:t>9 328 850,00</w:t>
      </w:r>
      <w:r w:rsidRPr="00E76B76">
        <w:t>. руб. (</w:t>
      </w:r>
      <w:r w:rsidR="00011579" w:rsidRPr="00E76B76">
        <w:t xml:space="preserve">53%) </w:t>
      </w:r>
      <w:r w:rsidRPr="00E76B76">
        <w:t xml:space="preserve"> от первоначального плана</w:t>
      </w:r>
      <w:r w:rsidR="00011579" w:rsidRPr="00E76B76">
        <w:t xml:space="preserve">  </w:t>
      </w:r>
      <w:r w:rsidR="002D0D5C" w:rsidRPr="00E76B76">
        <w:t xml:space="preserve"> </w:t>
      </w:r>
      <w:r w:rsidR="002D0D5C" w:rsidRPr="00E76B76">
        <w:rPr>
          <w:color w:val="333333"/>
          <w:shd w:val="clear" w:color="auto" w:fill="FFFFFF"/>
        </w:rPr>
        <w:t>(д</w:t>
      </w:r>
      <w:r w:rsidR="00011579" w:rsidRPr="00E76B76">
        <w:rPr>
          <w:color w:val="333333"/>
          <w:shd w:val="clear" w:color="auto" w:fill="FFFFFF"/>
        </w:rPr>
        <w:t xml:space="preserve">остижение  целевых показателей на </w:t>
      </w:r>
      <w:r w:rsidR="00011579" w:rsidRPr="00E76B76">
        <w:rPr>
          <w:bCs/>
          <w:color w:val="333333"/>
          <w:shd w:val="clear" w:color="auto" w:fill="FFFFFF"/>
        </w:rPr>
        <w:t xml:space="preserve">оплату </w:t>
      </w:r>
      <w:r w:rsidR="002D0D5C" w:rsidRPr="00E76B76">
        <w:rPr>
          <w:bCs/>
          <w:color w:val="333333"/>
          <w:shd w:val="clear" w:color="auto" w:fill="FFFFFF"/>
        </w:rPr>
        <w:t>т</w:t>
      </w:r>
      <w:r w:rsidR="00011579" w:rsidRPr="00E76B76">
        <w:rPr>
          <w:bCs/>
          <w:color w:val="333333"/>
          <w:shd w:val="clear" w:color="auto" w:fill="FFFFFF"/>
        </w:rPr>
        <w:t>руда</w:t>
      </w:r>
      <w:r w:rsidR="00011579" w:rsidRPr="00E76B76">
        <w:rPr>
          <w:color w:val="333333"/>
          <w:shd w:val="clear" w:color="auto" w:fill="FFFFFF"/>
        </w:rPr>
        <w:t> </w:t>
      </w:r>
      <w:r w:rsidR="00011579" w:rsidRPr="00E76B76">
        <w:rPr>
          <w:bCs/>
          <w:color w:val="333333"/>
          <w:shd w:val="clear" w:color="auto" w:fill="FFFFFF"/>
        </w:rPr>
        <w:t>работников</w:t>
      </w:r>
      <w:r w:rsidR="00011579" w:rsidRPr="00E76B76">
        <w:rPr>
          <w:color w:val="333333"/>
          <w:shd w:val="clear" w:color="auto" w:fill="FFFFFF"/>
        </w:rPr>
        <w:t> учреждений </w:t>
      </w:r>
      <w:r w:rsidR="00011579" w:rsidRPr="00E76B76">
        <w:rPr>
          <w:bCs/>
          <w:color w:val="333333"/>
          <w:shd w:val="clear" w:color="auto" w:fill="FFFFFF"/>
        </w:rPr>
        <w:t>культуры</w:t>
      </w:r>
      <w:r w:rsidR="00011579" w:rsidRPr="00E76B76">
        <w:rPr>
          <w:color w:val="333333"/>
          <w:shd w:val="clear" w:color="auto" w:fill="FFFFFF"/>
        </w:rPr>
        <w:t> во </w:t>
      </w:r>
      <w:r w:rsidR="00011579" w:rsidRPr="00E76B76">
        <w:rPr>
          <w:bCs/>
          <w:color w:val="333333"/>
          <w:shd w:val="clear" w:color="auto" w:fill="FFFFFF"/>
        </w:rPr>
        <w:t>исполнение</w:t>
      </w:r>
      <w:r w:rsidR="00011579" w:rsidRPr="00E76B76">
        <w:rPr>
          <w:color w:val="333333"/>
          <w:shd w:val="clear" w:color="auto" w:fill="FFFFFF"/>
        </w:rPr>
        <w:t> </w:t>
      </w:r>
      <w:r w:rsidR="00011579" w:rsidRPr="00E76B76">
        <w:rPr>
          <w:bCs/>
          <w:color w:val="333333"/>
          <w:shd w:val="clear" w:color="auto" w:fill="FFFFFF"/>
        </w:rPr>
        <w:t>Указа</w:t>
      </w:r>
      <w:r w:rsidR="00011579" w:rsidRPr="00E76B76">
        <w:rPr>
          <w:color w:val="333333"/>
          <w:shd w:val="clear" w:color="auto" w:fill="FFFFFF"/>
        </w:rPr>
        <w:t> № 597</w:t>
      </w:r>
      <w:r w:rsidR="002D0D5C" w:rsidRPr="00E76B76">
        <w:rPr>
          <w:color w:val="333333"/>
          <w:shd w:val="clear" w:color="auto" w:fill="FFFFFF"/>
        </w:rPr>
        <w:t>)</w:t>
      </w:r>
      <w:r w:rsidR="00011579" w:rsidRPr="00E76B76">
        <w:rPr>
          <w:color w:val="333333"/>
          <w:shd w:val="clear" w:color="auto" w:fill="FFFFFF"/>
        </w:rPr>
        <w:t> </w:t>
      </w:r>
    </w:p>
    <w:p w:rsidR="00011579" w:rsidRPr="00E76B76" w:rsidRDefault="00011579" w:rsidP="002D0D5C">
      <w:pPr>
        <w:pStyle w:val="Default"/>
        <w:tabs>
          <w:tab w:val="left" w:pos="426"/>
        </w:tabs>
      </w:pPr>
    </w:p>
    <w:p w:rsidR="002A2058" w:rsidRPr="00E76B76" w:rsidRDefault="002A2058" w:rsidP="002D0D5C">
      <w:pPr>
        <w:pStyle w:val="Default"/>
        <w:numPr>
          <w:ilvl w:val="0"/>
          <w:numId w:val="1"/>
        </w:numPr>
        <w:tabs>
          <w:tab w:val="left" w:pos="426"/>
        </w:tabs>
        <w:jc w:val="both"/>
      </w:pPr>
      <w:r w:rsidRPr="00E76B76">
        <w:t xml:space="preserve">по разделу 0400 </w:t>
      </w:r>
      <w:r w:rsidRPr="00E76B76">
        <w:rPr>
          <w:b/>
          <w:i/>
        </w:rPr>
        <w:t>«Национальная экономика»</w:t>
      </w:r>
      <w:r w:rsidRPr="00E76B76">
        <w:t xml:space="preserve"> - </w:t>
      </w:r>
      <w:r w:rsidR="002D0D5C" w:rsidRPr="00E76B76">
        <w:t xml:space="preserve">увеличение </w:t>
      </w:r>
      <w:r w:rsidRPr="00E76B76">
        <w:t xml:space="preserve"> расходов на </w:t>
      </w:r>
      <w:r w:rsidR="002D0D5C" w:rsidRPr="00E76B76">
        <w:t>35 086 577,44</w:t>
      </w:r>
      <w:r w:rsidRPr="00E76B76">
        <w:t xml:space="preserve"> руб. (на </w:t>
      </w:r>
      <w:r w:rsidR="002D0D5C" w:rsidRPr="00E76B76">
        <w:t>180</w:t>
      </w:r>
      <w:r w:rsidRPr="00E76B76">
        <w:t>%)</w:t>
      </w:r>
      <w:r w:rsidR="002D0D5C" w:rsidRPr="00E76B76">
        <w:t xml:space="preserve"> </w:t>
      </w:r>
      <w:r w:rsidRPr="00E76B76">
        <w:t>от первоначального плана.</w:t>
      </w:r>
      <w:r w:rsidR="002D0D5C" w:rsidRPr="00E76B76">
        <w:t xml:space="preserve">   </w:t>
      </w:r>
    </w:p>
    <w:p w:rsidR="002D0D5C" w:rsidRPr="00E76B76" w:rsidRDefault="002D0D5C" w:rsidP="002D0D5C">
      <w:pPr>
        <w:pStyle w:val="Default"/>
        <w:tabs>
          <w:tab w:val="left" w:pos="426"/>
        </w:tabs>
        <w:ind w:left="426"/>
        <w:jc w:val="both"/>
      </w:pPr>
      <w:r w:rsidRPr="00E76B76">
        <w:t>- Осуществление дорожной деятельности</w:t>
      </w:r>
    </w:p>
    <w:p w:rsidR="002D0D5C" w:rsidRPr="00E76B76" w:rsidRDefault="002D0D5C" w:rsidP="002D0D5C">
      <w:pPr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>-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Федерации.</w:t>
      </w:r>
    </w:p>
    <w:p w:rsidR="00D310E8" w:rsidRPr="00E76B76" w:rsidRDefault="00D310E8" w:rsidP="006E5B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6C9D" w:rsidRPr="00E76B76" w:rsidRDefault="00820156" w:rsidP="006E5B3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B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F6C9D" w:rsidRPr="00E76B76">
        <w:rPr>
          <w:rFonts w:ascii="Times New Roman" w:hAnsi="Times New Roman" w:cs="Times New Roman"/>
          <w:b/>
          <w:sz w:val="24"/>
          <w:szCs w:val="24"/>
        </w:rPr>
        <w:t>Анализ  фактического исполнения к плану.</w:t>
      </w:r>
    </w:p>
    <w:p w:rsidR="001F6C9D" w:rsidRPr="00E76B76" w:rsidRDefault="001F6C9D" w:rsidP="001F6C9D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856E25" w:rsidRPr="00E76B76">
        <w:rPr>
          <w:rFonts w:ascii="Times New Roman" w:hAnsi="Times New Roman" w:cs="Times New Roman"/>
          <w:sz w:val="24"/>
          <w:szCs w:val="24"/>
        </w:rPr>
        <w:t>2</w:t>
      </w: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Ind w:w="-1026" w:type="dxa"/>
        <w:tblLook w:val="04A0"/>
      </w:tblPr>
      <w:tblGrid>
        <w:gridCol w:w="4804"/>
        <w:gridCol w:w="2297"/>
        <w:gridCol w:w="2077"/>
        <w:gridCol w:w="1658"/>
      </w:tblGrid>
      <w:tr w:rsidR="001F6C9D" w:rsidRPr="00E76B76" w:rsidTr="00856E25">
        <w:trPr>
          <w:trHeight w:val="30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D6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6281E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г.,  план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D6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6281E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г.,  факт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479 750 907,02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465 022 396,31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39 921 636,46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36 655 962,13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542 485,00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542 485,00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F6C9D" w:rsidRPr="00E76B76" w:rsidTr="00856E25">
        <w:trPr>
          <w:trHeight w:val="6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 безопасность и правоохранительная  деятельность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2 659 942,61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311 504,04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54 526 767,95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53 678 633,62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38 333 443,08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36 039 670,95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301 286 935,43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297 042 188,51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27 024 850,00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25 709 765,55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 политика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9 019 321,50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9 007 318,85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 культура и спорт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1 753 475,00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1 354 305,52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 долга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23 512,14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94,0%</w:t>
            </w:r>
          </w:p>
        </w:tc>
      </w:tr>
      <w:tr w:rsidR="001F6C9D" w:rsidRPr="00E76B76" w:rsidTr="00856E25">
        <w:trPr>
          <w:trHeight w:val="300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МБТ в бюджеты поселений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4 513 000,00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4 513 000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F6C9D" w:rsidRPr="00E76B76" w:rsidTr="00856E25">
        <w:trPr>
          <w:trHeight w:val="315"/>
        </w:trPr>
        <w:tc>
          <w:tcPr>
            <w:tcW w:w="4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Дефицит/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4 699 686,61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5 615 535,45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C9D" w:rsidRPr="00E76B76" w:rsidRDefault="001F6C9D" w:rsidP="001F6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119,5%</w:t>
            </w:r>
          </w:p>
        </w:tc>
      </w:tr>
    </w:tbl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6E5B3F" w:rsidRPr="00E76B76" w:rsidRDefault="006E5B3F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F6C9D" w:rsidRPr="00E76B76" w:rsidRDefault="001F6C9D" w:rsidP="005C07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310E8" w:rsidRPr="00E76B76" w:rsidRDefault="00D310E8" w:rsidP="005C07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743" w:type="dxa"/>
        <w:tblLook w:val="04A0"/>
      </w:tblPr>
      <w:tblGrid>
        <w:gridCol w:w="838"/>
        <w:gridCol w:w="5825"/>
        <w:gridCol w:w="1843"/>
        <w:gridCol w:w="2126"/>
      </w:tblGrid>
      <w:tr w:rsidR="00D310E8" w:rsidRPr="00E76B76" w:rsidTr="00230965">
        <w:trPr>
          <w:gridBefore w:val="1"/>
          <w:wBefore w:w="838" w:type="dxa"/>
          <w:trHeight w:val="300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6F1D3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E76B76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Структура с отражением удельного веса  произведенных расходов бюджета</w:t>
            </w:r>
            <w:r w:rsidR="006F1D3C" w:rsidRPr="00E76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10E8" w:rsidRPr="00E76B76" w:rsidTr="00230965">
        <w:trPr>
          <w:gridBefore w:val="1"/>
          <w:wBefore w:w="838" w:type="dxa"/>
          <w:trHeight w:val="300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0E8" w:rsidRPr="00E76B76" w:rsidTr="00230965">
        <w:trPr>
          <w:gridBefore w:val="1"/>
          <w:wBefore w:w="838" w:type="dxa"/>
          <w:trHeight w:val="315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2D0D5C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Таблица № 3</w:t>
            </w:r>
          </w:p>
        </w:tc>
      </w:tr>
      <w:tr w:rsidR="00D310E8" w:rsidRPr="00E76B76" w:rsidTr="00230965">
        <w:trPr>
          <w:trHeight w:val="675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удельного веса 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Расходы,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465 022 396,31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36 655 962,13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7,9%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542 485,00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0,1%</w:t>
            </w:r>
          </w:p>
        </w:tc>
      </w:tr>
      <w:tr w:rsidR="00D310E8" w:rsidRPr="00E76B76" w:rsidTr="00230965">
        <w:trPr>
          <w:trHeight w:val="6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Национальная  безопасность и правоохранительная 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311 504,04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0,1%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53 678 633,62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11,5%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Жилищно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 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36 039 670,95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7,8%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297 042 188,51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63,9%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25 709 765,55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5,5%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Социальная 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9 007 318,85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1,9%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 культура и спорт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1 354 305,52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0,3%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Обслуживание муниципального 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23 512,14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</w:tr>
      <w:tr w:rsidR="00D310E8" w:rsidRPr="00E76B76" w:rsidTr="0023096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 xml:space="preserve">Средства  массовой информации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310E8" w:rsidRPr="00E76B76" w:rsidTr="00230965">
        <w:trPr>
          <w:trHeight w:val="315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МБТ в бюджеты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4 513 000,00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1,0%</w:t>
            </w:r>
          </w:p>
        </w:tc>
      </w:tr>
      <w:tr w:rsidR="00D310E8" w:rsidRPr="00E76B76" w:rsidTr="00230965">
        <w:trPr>
          <w:trHeight w:val="315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Дефицит/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5615535,45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0E8" w:rsidRPr="00E76B76" w:rsidRDefault="00D310E8" w:rsidP="00D3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310E8" w:rsidRPr="00E76B76" w:rsidRDefault="00D310E8" w:rsidP="005C07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C0796" w:rsidRPr="00E76B76" w:rsidRDefault="005C0796" w:rsidP="005C07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281E" w:rsidRPr="00E76B76" w:rsidRDefault="00D6281E" w:rsidP="00D6281E">
      <w:pPr>
        <w:shd w:val="clear" w:color="auto" w:fill="FFFFFF"/>
        <w:ind w:firstLine="42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Из приведенных данных следует, что основной удельный вес в составе произведенных расходов бюджета за 2022 года занимают расходы </w:t>
      </w:r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следующим  разделам:</w:t>
      </w:r>
    </w:p>
    <w:p w:rsidR="00D6281E" w:rsidRPr="00E76B76" w:rsidRDefault="00D6281E" w:rsidP="00D6281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«Образование »    - 63,9%  исполнение составляет  98,6% от плановых назначений; </w:t>
      </w:r>
    </w:p>
    <w:p w:rsidR="00230965" w:rsidRPr="00E76B76" w:rsidRDefault="00230965" w:rsidP="00230965">
      <w:pPr>
        <w:pStyle w:val="a3"/>
        <w:numPr>
          <w:ilvl w:val="0"/>
          <w:numId w:val="7"/>
        </w:num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Национальная  экономика»  -11,5%   </w:t>
      </w:r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исполнение – 98,4% от плановых  назначений;</w:t>
      </w:r>
    </w:p>
    <w:p w:rsidR="00230965" w:rsidRPr="00E76B76" w:rsidRDefault="00230965" w:rsidP="00D6281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E76B76">
        <w:rPr>
          <w:rFonts w:ascii="Times New Roman" w:eastAsia="Times New Roman" w:hAnsi="Times New Roman" w:cs="Times New Roman"/>
          <w:color w:val="000000"/>
        </w:rPr>
        <w:t>«Общегосударственные вопросы»  -7,9 %  исполнение  91,8 % от плановых назначений;</w:t>
      </w:r>
    </w:p>
    <w:p w:rsidR="00230965" w:rsidRPr="00E76B76" w:rsidRDefault="00230965" w:rsidP="00230965">
      <w:pPr>
        <w:pStyle w:val="a3"/>
        <w:numPr>
          <w:ilvl w:val="0"/>
          <w:numId w:val="7"/>
        </w:num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76B76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</w:t>
      </w:r>
      <w:proofErr w:type="spellEnd"/>
      <w:r w:rsidRPr="00E76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коммунальное хозяйство»  -7,8 </w:t>
      </w:r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исполнение – 94,0% от </w:t>
      </w:r>
      <w:proofErr w:type="gramStart"/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плановых</w:t>
      </w:r>
      <w:proofErr w:type="gramEnd"/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</w:t>
      </w:r>
      <w:proofErr w:type="spellEnd"/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6281E" w:rsidRPr="00E76B76" w:rsidRDefault="00230965" w:rsidP="00D6281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81E"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«Культура, кинематография» - 5,5%, исполнение – 95,1% от плановых назначений</w:t>
      </w:r>
      <w:r w:rsidRPr="00E76B7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20156" w:rsidRPr="00E76B76" w:rsidRDefault="00820156" w:rsidP="008201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156" w:rsidRPr="00E76B76" w:rsidRDefault="00820156" w:rsidP="008201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D2" w:rsidRPr="00E76B76" w:rsidRDefault="00820156" w:rsidP="008201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8A51D2" w:rsidRPr="00E76B76" w:rsidRDefault="008A51D2" w:rsidP="008201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D2" w:rsidRPr="00E76B76" w:rsidRDefault="008A51D2" w:rsidP="008201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D2" w:rsidRPr="00E76B76" w:rsidRDefault="008A51D2" w:rsidP="008201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156" w:rsidRPr="00E76B76" w:rsidRDefault="00820156" w:rsidP="008A51D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B76">
        <w:rPr>
          <w:rFonts w:ascii="Times New Roman" w:eastAsia="Times New Roman" w:hAnsi="Times New Roman" w:cs="Times New Roman"/>
          <w:sz w:val="28"/>
          <w:szCs w:val="28"/>
        </w:rPr>
        <w:t>Сравнение  расходов с 2021 годом</w:t>
      </w:r>
    </w:p>
    <w:p w:rsidR="00820156" w:rsidRPr="00E76B76" w:rsidRDefault="00820156" w:rsidP="008201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6B76">
        <w:rPr>
          <w:rFonts w:ascii="Times New Roman" w:hAnsi="Times New Roman" w:cs="Times New Roman"/>
          <w:sz w:val="20"/>
          <w:szCs w:val="20"/>
        </w:rPr>
        <w:t>Таблица № 4</w:t>
      </w:r>
    </w:p>
    <w:p w:rsidR="00D6281E" w:rsidRPr="00E76B76" w:rsidRDefault="00D6281E" w:rsidP="00D6281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83" w:tblpY="-66"/>
        <w:tblW w:w="10900" w:type="dxa"/>
        <w:tblLayout w:type="fixed"/>
        <w:tblLook w:val="04A0"/>
      </w:tblPr>
      <w:tblGrid>
        <w:gridCol w:w="3169"/>
        <w:gridCol w:w="799"/>
        <w:gridCol w:w="1527"/>
        <w:gridCol w:w="1701"/>
        <w:gridCol w:w="2106"/>
        <w:gridCol w:w="913"/>
        <w:gridCol w:w="685"/>
      </w:tblGrid>
      <w:tr w:rsidR="00CE010D" w:rsidRPr="00E76B76" w:rsidTr="00820156">
        <w:trPr>
          <w:trHeight w:val="700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Функциональная структура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6F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</w:t>
            </w:r>
            <w:r w:rsidR="006F1D3C"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</w:t>
            </w: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 план на 2022 год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за 2022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исп-я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год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роста к 2021году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273 682 166,12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479 750 907,03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465 022 396,31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96,93%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34 376 739,19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39 921 636,46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36 655 962,13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542 485,00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542 485,00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 безопасность и правоохранительная  деятельность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2 355 765,09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2 659 942,61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311 504,04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22 308 463,21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54 526 767,95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53 678 633,62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11 717 611,09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38 333 443,08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36 039 670,95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144 050,00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0F" w:rsidRDefault="00090D0F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166 591 122,03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301 286 935,43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297 042 188,51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25 033 331,02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27 024 850,00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25 709 765,55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3 709 506,27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9 019 321,50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9 007 318,85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2 307 573,42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1 753 475,00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1 354 305,52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36 334,80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23 512,14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CE010D" w:rsidRPr="00E76B76" w:rsidTr="00820156">
        <w:trPr>
          <w:trHeight w:val="7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МБТ в бюджеты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4 513 000,00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4 513 000,00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CE010D" w:rsidRPr="00E76B76" w:rsidTr="00820156">
        <w:trPr>
          <w:trHeight w:val="508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Дефицит/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3 452 449,76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4 699 686,61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5615535,45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0D" w:rsidRPr="00E76B76" w:rsidRDefault="00CE010D" w:rsidP="00C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0D" w:rsidRPr="00E76B76" w:rsidRDefault="00CE010D" w:rsidP="00CE0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163%</w:t>
            </w:r>
          </w:p>
        </w:tc>
      </w:tr>
    </w:tbl>
    <w:p w:rsidR="00942FFA" w:rsidRPr="00E76B76" w:rsidRDefault="004206B2" w:rsidP="00E76B76">
      <w:pPr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42FFA" w:rsidRPr="00E76B76">
        <w:rPr>
          <w:rFonts w:ascii="Times New Roman" w:hAnsi="Times New Roman" w:cs="Times New Roman"/>
          <w:sz w:val="24"/>
          <w:szCs w:val="24"/>
        </w:rPr>
        <w:t xml:space="preserve">По сравнению с 2021 годом сумма по расходам за 2022г. исполнена    на  </w:t>
      </w:r>
      <w:r w:rsidR="006F1D3C" w:rsidRPr="00E76B7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107%</w:t>
      </w:r>
      <w:r w:rsidR="00942FFA" w:rsidRPr="00E76B7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42FFA" w:rsidRPr="00E76B76" w:rsidRDefault="00942FFA" w:rsidP="00942F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</w:p>
    <w:p w:rsidR="009E014F" w:rsidRPr="00E76B76" w:rsidRDefault="009E014F" w:rsidP="005C07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14F" w:rsidRPr="00E76B76" w:rsidRDefault="009E014F" w:rsidP="005C07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14F" w:rsidRPr="00E76B76" w:rsidRDefault="009E014F" w:rsidP="005C07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17B" w:rsidRPr="00E76B76" w:rsidRDefault="004206B2" w:rsidP="006F41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76B76">
        <w:rPr>
          <w:rFonts w:ascii="Times New Roman" w:hAnsi="Times New Roman" w:cs="Times New Roman"/>
          <w:b/>
          <w:bCs/>
        </w:rPr>
        <w:t xml:space="preserve">             </w:t>
      </w:r>
      <w:r w:rsidR="006F417B" w:rsidRPr="00E76B76">
        <w:rPr>
          <w:rFonts w:ascii="Times New Roman" w:hAnsi="Times New Roman" w:cs="Times New Roman"/>
          <w:b/>
          <w:bCs/>
        </w:rPr>
        <w:t xml:space="preserve"> </w:t>
      </w:r>
      <w:r w:rsidRPr="00E76B76">
        <w:rPr>
          <w:rFonts w:ascii="Times New Roman" w:hAnsi="Times New Roman" w:cs="Times New Roman"/>
          <w:bCs/>
          <w:sz w:val="28"/>
          <w:szCs w:val="28"/>
        </w:rPr>
        <w:t>И</w:t>
      </w:r>
      <w:r w:rsidR="006F417B" w:rsidRPr="00E76B76">
        <w:rPr>
          <w:rFonts w:ascii="Times New Roman" w:hAnsi="Times New Roman" w:cs="Times New Roman"/>
          <w:bCs/>
          <w:sz w:val="28"/>
          <w:szCs w:val="28"/>
        </w:rPr>
        <w:t>сполнени</w:t>
      </w:r>
      <w:r w:rsidRPr="00E76B76">
        <w:rPr>
          <w:rFonts w:ascii="Times New Roman" w:hAnsi="Times New Roman" w:cs="Times New Roman"/>
          <w:bCs/>
          <w:sz w:val="28"/>
          <w:szCs w:val="28"/>
        </w:rPr>
        <w:t>е</w:t>
      </w:r>
      <w:r w:rsidR="006F417B" w:rsidRPr="00E76B76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 за 2022 год.</w:t>
      </w:r>
    </w:p>
    <w:p w:rsidR="006F417B" w:rsidRPr="00E76B76" w:rsidRDefault="006F417B" w:rsidP="006F417B">
      <w:pPr>
        <w:pStyle w:val="Default"/>
        <w:spacing w:line="120" w:lineRule="auto"/>
        <w:ind w:firstLine="425"/>
        <w:jc w:val="both"/>
      </w:pPr>
    </w:p>
    <w:p w:rsidR="006F417B" w:rsidRPr="00E76B76" w:rsidRDefault="006F417B" w:rsidP="006F417B">
      <w:pPr>
        <w:pStyle w:val="Default"/>
        <w:ind w:firstLine="426"/>
        <w:jc w:val="both"/>
      </w:pPr>
      <w:r w:rsidRPr="00E76B76">
        <w:t xml:space="preserve">Одним из основных подходов к формированию объема и структуры расходов  бюджета МО </w:t>
      </w:r>
      <w:r w:rsidR="00357FE9" w:rsidRPr="00E76B76">
        <w:t xml:space="preserve">Пыталовский район </w:t>
      </w:r>
      <w:r w:rsidR="00D26C6C" w:rsidRPr="00E76B76">
        <w:t xml:space="preserve"> остае</w:t>
      </w:r>
      <w:r w:rsidRPr="00E76B76">
        <w:t xml:space="preserve">тся сохранение программного принципа формирования расходов, что позволяет  увязать структуру и динамику бюджетных расходов с социально-экономическими приоритетами и целями бюджетной политики, создать возможность эффективного измерения и оценки действия инструментов муниципальной политики для достижения конкретных целей. </w:t>
      </w:r>
    </w:p>
    <w:p w:rsidR="00820156" w:rsidRPr="00E76B76" w:rsidRDefault="006F417B" w:rsidP="008201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 расходная часть  бюджета на  202</w:t>
      </w:r>
      <w:r w:rsidR="00357FE9" w:rsidRPr="00E76B76">
        <w:rPr>
          <w:rFonts w:ascii="Times New Roman" w:hAnsi="Times New Roman" w:cs="Times New Roman"/>
          <w:sz w:val="24"/>
          <w:szCs w:val="24"/>
        </w:rPr>
        <w:t>2</w:t>
      </w:r>
      <w:r w:rsidRPr="00E76B76">
        <w:rPr>
          <w:rFonts w:ascii="Times New Roman" w:hAnsi="Times New Roman" w:cs="Times New Roman"/>
          <w:sz w:val="24"/>
          <w:szCs w:val="24"/>
        </w:rPr>
        <w:t xml:space="preserve"> год сформирована посредством реализации программного подхода к управлению бюджетными расходами на основе </w:t>
      </w:r>
      <w:r w:rsidR="00357FE9" w:rsidRPr="00E76B76">
        <w:rPr>
          <w:rFonts w:ascii="Times New Roman" w:hAnsi="Times New Roman" w:cs="Times New Roman"/>
          <w:sz w:val="24"/>
          <w:szCs w:val="24"/>
        </w:rPr>
        <w:t xml:space="preserve">8 </w:t>
      </w:r>
      <w:r w:rsidRPr="00E76B76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1041BC" w:rsidRPr="00E76B76" w:rsidRDefault="006F417B" w:rsidP="008201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B76">
        <w:rPr>
          <w:rFonts w:ascii="Times New Roman" w:eastAsia="Calibri" w:hAnsi="Times New Roman" w:cs="Times New Roman"/>
          <w:sz w:val="24"/>
          <w:szCs w:val="24"/>
          <w:lang w:eastAsia="en-US"/>
        </w:rPr>
        <w:t>На реализацию программной части бюджет</w:t>
      </w:r>
      <w:r w:rsidR="00D26C6C" w:rsidRPr="00E76B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1041BC" w:rsidRPr="00E76B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2022 год были </w:t>
      </w:r>
      <w:r w:rsidRPr="00E76B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предусмотрены   бюджетные ассигнования в размере</w:t>
      </w:r>
      <w:r w:rsidR="001041BC" w:rsidRPr="00E76B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041BC" w:rsidRPr="005F2F42">
        <w:rPr>
          <w:rFonts w:ascii="Times New Roman" w:eastAsia="Times New Roman" w:hAnsi="Times New Roman" w:cs="Times New Roman"/>
          <w:color w:val="000000"/>
          <w:sz w:val="24"/>
          <w:szCs w:val="24"/>
        </w:rPr>
        <w:t>457 822 631,69</w:t>
      </w:r>
      <w:r w:rsidRPr="005F2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  <w:r w:rsidR="001041BC" w:rsidRPr="005F2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 бюджета по муниципальным программам составляет </w:t>
      </w:r>
      <w:r w:rsidR="001041BC" w:rsidRPr="005F2F42">
        <w:rPr>
          <w:rFonts w:ascii="Times New Roman" w:eastAsia="Times New Roman" w:hAnsi="Times New Roman" w:cs="Times New Roman"/>
          <w:color w:val="000000"/>
          <w:sz w:val="24"/>
          <w:szCs w:val="24"/>
        </w:rPr>
        <w:t>444 073 085,17</w:t>
      </w:r>
      <w:r w:rsidR="001041BC" w:rsidRPr="005F2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руб., </w:t>
      </w:r>
      <w:r w:rsidR="00D26C6C" w:rsidRPr="005F2F42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="001041BC" w:rsidRPr="005F2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96%</w:t>
      </w:r>
      <w:r w:rsidR="001041BC" w:rsidRPr="00E76B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общего объема  исполненных расходов бюджета за  2022 год.</w:t>
      </w:r>
    </w:p>
    <w:p w:rsidR="006F417B" w:rsidRPr="00E76B76" w:rsidRDefault="006F417B" w:rsidP="006F41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76B7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E76B76">
        <w:rPr>
          <w:rFonts w:ascii="Times New Roman" w:hAnsi="Times New Roman" w:cs="Times New Roman"/>
          <w:sz w:val="24"/>
          <w:szCs w:val="24"/>
        </w:rPr>
        <w:t xml:space="preserve"> направлениям деятельности </w:t>
      </w:r>
      <w:r w:rsidR="00D26C6C" w:rsidRPr="00E76B76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E76B76">
        <w:rPr>
          <w:rFonts w:ascii="Times New Roman" w:hAnsi="Times New Roman" w:cs="Times New Roman"/>
          <w:sz w:val="24"/>
          <w:szCs w:val="24"/>
        </w:rPr>
        <w:t xml:space="preserve">показатели с учетом изменений </w:t>
      </w:r>
      <w:r w:rsidR="002E4F29" w:rsidRPr="00E76B76"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Pr="00E76B76">
        <w:rPr>
          <w:rFonts w:ascii="Times New Roman" w:hAnsi="Times New Roman" w:cs="Times New Roman"/>
          <w:sz w:val="24"/>
          <w:szCs w:val="24"/>
        </w:rPr>
        <w:t xml:space="preserve">составили  </w:t>
      </w:r>
      <w:r w:rsidR="001041BC" w:rsidRPr="00E76B76">
        <w:rPr>
          <w:rFonts w:ascii="Times New Roman" w:hAnsi="Times New Roman" w:cs="Times New Roman"/>
          <w:sz w:val="24"/>
          <w:szCs w:val="24"/>
        </w:rPr>
        <w:t>21 928 275,33</w:t>
      </w:r>
      <w:r w:rsidRPr="00E76B76">
        <w:rPr>
          <w:rFonts w:ascii="Times New Roman" w:hAnsi="Times New Roman" w:cs="Times New Roman"/>
          <w:sz w:val="24"/>
          <w:szCs w:val="24"/>
        </w:rPr>
        <w:t xml:space="preserve"> руб., </w:t>
      </w:r>
      <w:r w:rsidR="002E4F29" w:rsidRPr="00E76B76">
        <w:rPr>
          <w:rFonts w:ascii="Times New Roman" w:hAnsi="Times New Roman" w:cs="Times New Roman"/>
          <w:sz w:val="24"/>
          <w:szCs w:val="24"/>
        </w:rPr>
        <w:t xml:space="preserve">исполнение  20 679 311,14  рублей,  или </w:t>
      </w:r>
      <w:r w:rsidR="001041BC" w:rsidRPr="00E76B76">
        <w:rPr>
          <w:rFonts w:ascii="Times New Roman" w:hAnsi="Times New Roman" w:cs="Times New Roman"/>
          <w:sz w:val="24"/>
          <w:szCs w:val="24"/>
        </w:rPr>
        <w:t xml:space="preserve"> 4 % от общего объема исполненных расходов</w:t>
      </w:r>
      <w:r w:rsidR="002E4F29" w:rsidRPr="00E76B76">
        <w:rPr>
          <w:rFonts w:ascii="Times New Roman" w:hAnsi="Times New Roman" w:cs="Times New Roman"/>
          <w:sz w:val="24"/>
          <w:szCs w:val="24"/>
        </w:rPr>
        <w:t>.</w:t>
      </w:r>
      <w:r w:rsidR="001041BC" w:rsidRPr="00E7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796" w:rsidRPr="00E76B76" w:rsidRDefault="005C0796" w:rsidP="00E13FC4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B76">
        <w:rPr>
          <w:rFonts w:ascii="Times New Roman" w:eastAsia="Times New Roman" w:hAnsi="Times New Roman" w:cs="Times New Roman"/>
          <w:sz w:val="28"/>
          <w:szCs w:val="28"/>
        </w:rPr>
        <w:t>Анализ исполнения плановых значений программных расходов</w:t>
      </w:r>
      <w:r w:rsidR="004206B2" w:rsidRPr="00E76B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13FC4" w:rsidRPr="00E76B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A51D2" w:rsidRPr="00E76B76" w:rsidRDefault="008A51D2" w:rsidP="008A51D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6B76">
        <w:rPr>
          <w:rFonts w:ascii="Times New Roman" w:hAnsi="Times New Roman" w:cs="Times New Roman"/>
          <w:sz w:val="20"/>
          <w:szCs w:val="20"/>
        </w:rPr>
        <w:t>Таблица № 5</w:t>
      </w:r>
    </w:p>
    <w:tbl>
      <w:tblPr>
        <w:tblW w:w="5400" w:type="pct"/>
        <w:tblInd w:w="-743" w:type="dxa"/>
        <w:tblLayout w:type="fixed"/>
        <w:tblLook w:val="05A0"/>
      </w:tblPr>
      <w:tblGrid>
        <w:gridCol w:w="2742"/>
        <w:gridCol w:w="1797"/>
        <w:gridCol w:w="1699"/>
        <w:gridCol w:w="1701"/>
        <w:gridCol w:w="1658"/>
        <w:gridCol w:w="711"/>
        <w:gridCol w:w="29"/>
      </w:tblGrid>
      <w:tr w:rsidR="00A55CAB" w:rsidRPr="00E76B76" w:rsidTr="002E4F29">
        <w:trPr>
          <w:gridAfter w:val="1"/>
          <w:wAfter w:w="14" w:type="pct"/>
          <w:trHeight w:val="1753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0E" w:rsidRPr="00E76B76" w:rsidRDefault="00202E0E" w:rsidP="004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0E" w:rsidRPr="00E76B76" w:rsidRDefault="00202E0E" w:rsidP="004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E0E" w:rsidRPr="00E76B76" w:rsidRDefault="00202E0E" w:rsidP="004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в окончательной редакции решения о бюджете на 2022 год (от 30.12.2022 № 21) (руб.)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E0E" w:rsidRPr="00E76B76" w:rsidRDefault="00202E0E" w:rsidP="0042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исполнено за 2022год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(.</w:t>
            </w:r>
            <w:proofErr w:type="gramEnd"/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0E" w:rsidRPr="00E76B76" w:rsidRDefault="00202E0E" w:rsidP="004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</w:t>
            </w:r>
            <w:proofErr w:type="gramStart"/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(+/-)</w:t>
            </w:r>
            <w:proofErr w:type="gramEnd"/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0E" w:rsidRPr="00E76B76" w:rsidRDefault="00202E0E" w:rsidP="0020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B508B7" w:rsidRPr="00E76B76" w:rsidTr="002E4F29">
        <w:trPr>
          <w:gridAfter w:val="1"/>
          <w:wAfter w:w="14" w:type="pct"/>
          <w:trHeight w:val="1069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"Развитие образования, молодежной политики и физической культуры и спорта в МО "Пыталовский район"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300 089 102, 43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sz w:val="16"/>
                <w:szCs w:val="16"/>
              </w:rPr>
              <w:t>295 738 499,58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-4 350 602,85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98%</w:t>
            </w:r>
          </w:p>
        </w:tc>
      </w:tr>
      <w:tr w:rsidR="00B508B7" w:rsidRPr="00E76B76" w:rsidTr="002E4F29">
        <w:trPr>
          <w:gridAfter w:val="1"/>
          <w:wAfter w:w="14" w:type="pct"/>
          <w:trHeight w:val="554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"Развитие культуры в МО "Пыталовский район"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26 771 850,00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25 523 681,45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-1 248 168,55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95%</w:t>
            </w:r>
          </w:p>
        </w:tc>
      </w:tr>
      <w:tr w:rsidR="00B508B7" w:rsidRPr="00E76B76" w:rsidTr="002E4F29">
        <w:trPr>
          <w:gridAfter w:val="1"/>
          <w:wAfter w:w="14" w:type="pct"/>
          <w:trHeight w:val="846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"Содействие экономическому развитию и инвестиционной привлекательности МО "Пыталовский район"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5 421 589,57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4 282 573,56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-1 139 016,01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79%</w:t>
            </w:r>
          </w:p>
        </w:tc>
      </w:tr>
      <w:tr w:rsidR="00B508B7" w:rsidRPr="00E76B76" w:rsidTr="002E4F29">
        <w:trPr>
          <w:gridAfter w:val="1"/>
          <w:wAfter w:w="14" w:type="pct"/>
          <w:trHeight w:val="76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"Обеспечение безопасности граждан на территории МО "Пыталовский район"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3 108 312,00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2 736 339,30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-371 972,70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88%</w:t>
            </w:r>
          </w:p>
        </w:tc>
      </w:tr>
      <w:tr w:rsidR="00B508B7" w:rsidRPr="00E76B76" w:rsidTr="002E4F29">
        <w:trPr>
          <w:gridAfter w:val="1"/>
          <w:wAfter w:w="14" w:type="pct"/>
          <w:trHeight w:val="998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"Комплексное развитие систем коммунальной инфраструктуры и благоустройства МО "Пыталовский район"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22 643 406,08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20 355 133,95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-2 288 272,13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90%</w:t>
            </w:r>
          </w:p>
        </w:tc>
      </w:tr>
      <w:tr w:rsidR="00B508B7" w:rsidRPr="00E76B76" w:rsidTr="002E4F29">
        <w:trPr>
          <w:gridAfter w:val="1"/>
          <w:wAfter w:w="14" w:type="pct"/>
          <w:trHeight w:val="828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"Развитие транспортного обслуживания населения на территории МО "Пыталовский район"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50 204 932,81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49 460 267,79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-744 665,02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99%</w:t>
            </w:r>
          </w:p>
        </w:tc>
      </w:tr>
      <w:tr w:rsidR="00B508B7" w:rsidRPr="00E76B76" w:rsidTr="002E4F29">
        <w:trPr>
          <w:gridAfter w:val="1"/>
          <w:wAfter w:w="14" w:type="pct"/>
          <w:trHeight w:val="1408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"Управление и обеспечение деятельности администрации МО "Пыталовский район", создание условий для эффективного управления муниципальными финансами и муниципальным долгом 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46 835 401,80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43 498 552,54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-3 336 849,26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93%</w:t>
            </w:r>
          </w:p>
        </w:tc>
      </w:tr>
      <w:tr w:rsidR="002E4F29" w:rsidRPr="00E76B76" w:rsidTr="002E4F29">
        <w:trPr>
          <w:gridAfter w:val="1"/>
          <w:wAfter w:w="14" w:type="pct"/>
          <w:trHeight w:val="1626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 "Формирование современной городской среды в муниципальном образовании "Пыталовский район" на 2018-2022 годы"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</w:t>
            </w:r>
            <w:r w:rsidR="002E4F29"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8 037,00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</w:t>
            </w:r>
            <w:r w:rsidR="002E4F29"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8 037,00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2E4F29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B508B7" w:rsidRPr="00E76B76" w:rsidTr="002E4F29">
        <w:trPr>
          <w:gridAfter w:val="1"/>
          <w:wAfter w:w="14" w:type="pct"/>
          <w:trHeight w:val="585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расходы в рамках МП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457 822 631,69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444 073 085,17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-13 749 546,52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20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97%</w:t>
            </w:r>
          </w:p>
        </w:tc>
      </w:tr>
      <w:tr w:rsidR="00B508B7" w:rsidRPr="00E76B76" w:rsidTr="002E4F29">
        <w:tblPrEx>
          <w:tblLook w:val="04A0"/>
        </w:tblPrEx>
        <w:trPr>
          <w:trHeight w:val="240"/>
        </w:trPr>
        <w:tc>
          <w:tcPr>
            <w:tcW w:w="1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B7" w:rsidRPr="00E76B76" w:rsidRDefault="00B508B7" w:rsidP="000F4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508B7" w:rsidRPr="00E76B76" w:rsidRDefault="00B508B7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08B7" w:rsidRPr="00E76B76" w:rsidRDefault="00B508B7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21 928 275,33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08B7" w:rsidRPr="00E76B76" w:rsidRDefault="00B508B7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20 679 311,14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08B7" w:rsidRPr="00E76B76" w:rsidRDefault="00B508B7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08B7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2E4F29" w:rsidRPr="00E76B76" w:rsidTr="002E4F29">
        <w:tblPrEx>
          <w:tblLook w:val="04A0"/>
        </w:tblPrEx>
        <w:trPr>
          <w:trHeight w:val="240"/>
        </w:trPr>
        <w:tc>
          <w:tcPr>
            <w:tcW w:w="1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9" w:rsidRPr="00E76B76" w:rsidRDefault="002E4F29" w:rsidP="000F426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Расходы местного бюджета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479 750 907,02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465 022 396,31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F29" w:rsidRPr="00E76B76" w:rsidTr="002E4F29">
        <w:tblPrEx>
          <w:tblLook w:val="04A0"/>
        </w:tblPrEx>
        <w:trPr>
          <w:trHeight w:val="240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9" w:rsidRPr="00E76B76" w:rsidRDefault="002E4F29" w:rsidP="000F4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программных расходов в общем объеме расходов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</w:tr>
      <w:tr w:rsidR="002E4F29" w:rsidRPr="00E76B76" w:rsidTr="002E4F29">
        <w:tblPrEx>
          <w:tblLook w:val="04A0"/>
        </w:tblPrEx>
        <w:trPr>
          <w:trHeight w:val="240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9" w:rsidRPr="00E76B76" w:rsidRDefault="002E4F29" w:rsidP="000F4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в общем объеме расходов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F29" w:rsidRPr="00E76B76" w:rsidRDefault="002E4F29" w:rsidP="000F4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</w:tr>
    </w:tbl>
    <w:p w:rsidR="00202E0E" w:rsidRPr="00E76B76" w:rsidRDefault="00202E0E" w:rsidP="005C07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E0E" w:rsidRPr="00E76B76" w:rsidRDefault="00202E0E" w:rsidP="005C07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268" w:rsidRPr="00E76B76" w:rsidRDefault="00090D0F" w:rsidP="000F4268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0F4268" w:rsidRPr="00E76B76">
        <w:rPr>
          <w:rFonts w:ascii="Times New Roman" w:hAnsi="Times New Roman" w:cs="Times New Roman"/>
          <w:b/>
          <w:bCs/>
          <w:sz w:val="28"/>
          <w:szCs w:val="28"/>
        </w:rPr>
        <w:t>Резервный фонд</w:t>
      </w:r>
    </w:p>
    <w:p w:rsidR="00090D0F" w:rsidRDefault="000F4268" w:rsidP="0009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</w:rPr>
        <w:t xml:space="preserve"> </w:t>
      </w:r>
      <w:r w:rsidR="00747896" w:rsidRPr="00E76B76">
        <w:rPr>
          <w:rFonts w:ascii="Times New Roman" w:hAnsi="Times New Roman" w:cs="Times New Roman"/>
        </w:rPr>
        <w:tab/>
      </w:r>
      <w:r w:rsidR="00C66056" w:rsidRPr="00E76B76">
        <w:rPr>
          <w:rFonts w:ascii="Times New Roman" w:hAnsi="Times New Roman" w:cs="Times New Roman"/>
          <w:sz w:val="24"/>
          <w:szCs w:val="24"/>
        </w:rPr>
        <w:t>В первоначальном решении</w:t>
      </w:r>
      <w:r w:rsidRPr="00E76B76">
        <w:rPr>
          <w:rFonts w:ascii="Times New Roman" w:hAnsi="Times New Roman" w:cs="Times New Roman"/>
          <w:sz w:val="24"/>
          <w:szCs w:val="24"/>
        </w:rPr>
        <w:t xml:space="preserve"> Собрания  депутатов Пыталовского района  </w:t>
      </w:r>
      <w:r w:rsidR="00C66056" w:rsidRPr="00E76B76">
        <w:rPr>
          <w:rFonts w:ascii="Times New Roman" w:hAnsi="Times New Roman" w:cs="Times New Roman"/>
          <w:sz w:val="24"/>
          <w:szCs w:val="24"/>
        </w:rPr>
        <w:t>на</w:t>
      </w:r>
      <w:r w:rsidRPr="00E76B76">
        <w:rPr>
          <w:rFonts w:ascii="Times New Roman" w:hAnsi="Times New Roman" w:cs="Times New Roman"/>
          <w:sz w:val="24"/>
          <w:szCs w:val="24"/>
        </w:rPr>
        <w:t xml:space="preserve"> создание резервного фонда </w:t>
      </w:r>
      <w:r w:rsidR="00C66056" w:rsidRPr="00E76B76">
        <w:rPr>
          <w:rFonts w:ascii="Times New Roman" w:hAnsi="Times New Roman" w:cs="Times New Roman"/>
          <w:sz w:val="24"/>
          <w:szCs w:val="24"/>
        </w:rPr>
        <w:t xml:space="preserve"> Администрации Пыталовского района предусмотрено</w:t>
      </w:r>
      <w:r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="00D26C6C" w:rsidRPr="00E76B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6B76">
        <w:rPr>
          <w:rFonts w:ascii="Times New Roman" w:hAnsi="Times New Roman" w:cs="Times New Roman"/>
          <w:sz w:val="24"/>
          <w:szCs w:val="24"/>
        </w:rPr>
        <w:t>400</w:t>
      </w:r>
      <w:r w:rsidR="00C66056"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Pr="00E76B76">
        <w:rPr>
          <w:rFonts w:ascii="Times New Roman" w:hAnsi="Times New Roman" w:cs="Times New Roman"/>
          <w:sz w:val="24"/>
          <w:szCs w:val="24"/>
        </w:rPr>
        <w:t xml:space="preserve">000,00 тыс. руб.,  уточненный план  составил 700 000,00 рублей. </w:t>
      </w:r>
    </w:p>
    <w:p w:rsidR="00090D0F" w:rsidRDefault="00D26C6C" w:rsidP="00090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>Уточненный годовой план по р</w:t>
      </w:r>
      <w:r w:rsidR="00747896" w:rsidRPr="00E76B76">
        <w:rPr>
          <w:rFonts w:ascii="Times New Roman" w:hAnsi="Times New Roman" w:cs="Times New Roman"/>
          <w:sz w:val="24"/>
          <w:szCs w:val="24"/>
        </w:rPr>
        <w:t>езервн</w:t>
      </w:r>
      <w:r w:rsidRPr="00E76B76">
        <w:rPr>
          <w:rFonts w:ascii="Times New Roman" w:hAnsi="Times New Roman" w:cs="Times New Roman"/>
          <w:sz w:val="24"/>
          <w:szCs w:val="24"/>
        </w:rPr>
        <w:t>ому</w:t>
      </w:r>
      <w:r w:rsidR="00747896" w:rsidRPr="00E76B76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E76B76">
        <w:rPr>
          <w:rFonts w:ascii="Times New Roman" w:hAnsi="Times New Roman" w:cs="Times New Roman"/>
          <w:sz w:val="24"/>
          <w:szCs w:val="24"/>
        </w:rPr>
        <w:t>у</w:t>
      </w:r>
      <w:r w:rsidR="00747896" w:rsidRPr="00E76B76">
        <w:rPr>
          <w:rFonts w:ascii="Times New Roman" w:hAnsi="Times New Roman" w:cs="Times New Roman"/>
          <w:sz w:val="24"/>
          <w:szCs w:val="24"/>
        </w:rPr>
        <w:t xml:space="preserve">  ЧС </w:t>
      </w:r>
      <w:r w:rsidRPr="00E76B76">
        <w:rPr>
          <w:rFonts w:ascii="Times New Roman" w:hAnsi="Times New Roman" w:cs="Times New Roman"/>
          <w:sz w:val="24"/>
          <w:szCs w:val="24"/>
        </w:rPr>
        <w:t>составил</w:t>
      </w:r>
      <w:r w:rsidR="00747896" w:rsidRPr="00E76B76">
        <w:rPr>
          <w:rFonts w:ascii="Times New Roman" w:hAnsi="Times New Roman" w:cs="Times New Roman"/>
          <w:sz w:val="24"/>
          <w:szCs w:val="24"/>
        </w:rPr>
        <w:t xml:space="preserve">  1 198 842,00  руб.</w:t>
      </w:r>
      <w:r w:rsidRPr="00E76B76">
        <w:rPr>
          <w:rFonts w:ascii="Times New Roman" w:hAnsi="Times New Roman" w:cs="Times New Roman"/>
          <w:sz w:val="24"/>
          <w:szCs w:val="24"/>
        </w:rPr>
        <w:t xml:space="preserve">, </w:t>
      </w:r>
      <w:r w:rsidR="00747896"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Pr="00E76B76">
        <w:rPr>
          <w:rFonts w:ascii="Times New Roman" w:hAnsi="Times New Roman" w:cs="Times New Roman"/>
          <w:sz w:val="24"/>
          <w:szCs w:val="24"/>
        </w:rPr>
        <w:t>и</w:t>
      </w:r>
      <w:r w:rsidR="00747896" w:rsidRPr="00E76B76">
        <w:rPr>
          <w:rFonts w:ascii="Times New Roman" w:hAnsi="Times New Roman" w:cs="Times New Roman"/>
          <w:sz w:val="24"/>
          <w:szCs w:val="24"/>
        </w:rPr>
        <w:t>зрасходовано  за 2022 год  77</w:t>
      </w:r>
      <w:r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="00747896" w:rsidRPr="00E76B76">
        <w:rPr>
          <w:rFonts w:ascii="Times New Roman" w:hAnsi="Times New Roman" w:cs="Times New Roman"/>
          <w:sz w:val="24"/>
          <w:szCs w:val="24"/>
        </w:rPr>
        <w:t>188,74 руб.</w:t>
      </w:r>
    </w:p>
    <w:p w:rsidR="00747896" w:rsidRPr="00E76B76" w:rsidRDefault="00747896" w:rsidP="00090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D2" w:rsidRPr="00E76B76" w:rsidRDefault="000F4268" w:rsidP="00E13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76">
        <w:rPr>
          <w:rFonts w:ascii="Times New Roman" w:hAnsi="Times New Roman" w:cs="Times New Roman"/>
          <w:b/>
          <w:sz w:val="24"/>
          <w:szCs w:val="24"/>
        </w:rPr>
        <w:t xml:space="preserve">Расходование средств из резервного фонда района           </w:t>
      </w:r>
    </w:p>
    <w:p w:rsidR="008A51D2" w:rsidRPr="00E76B76" w:rsidRDefault="008A51D2" w:rsidP="008A51D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6B76">
        <w:rPr>
          <w:rFonts w:ascii="Times New Roman" w:hAnsi="Times New Roman" w:cs="Times New Roman"/>
          <w:sz w:val="20"/>
          <w:szCs w:val="20"/>
        </w:rPr>
        <w:t>Таблица № 6</w:t>
      </w:r>
    </w:p>
    <w:p w:rsidR="000F4268" w:rsidRPr="00E76B76" w:rsidRDefault="000F4268" w:rsidP="008A51D2">
      <w:pPr>
        <w:jc w:val="right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66056" w:rsidRPr="00E76B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6B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6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66056" w:rsidRPr="00E76B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6B76">
        <w:rPr>
          <w:rFonts w:ascii="Times New Roman" w:hAnsi="Times New Roman" w:cs="Times New Roman"/>
          <w:sz w:val="24"/>
          <w:szCs w:val="24"/>
        </w:rPr>
        <w:t xml:space="preserve">  </w:t>
      </w:r>
      <w:r w:rsidR="00747896" w:rsidRPr="00E76B7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5363"/>
        <w:gridCol w:w="3070"/>
      </w:tblGrid>
      <w:tr w:rsidR="000F4268" w:rsidRPr="00E76B76" w:rsidTr="00C66056">
        <w:trPr>
          <w:trHeight w:val="682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68" w:rsidRPr="00E76B76" w:rsidRDefault="00C66056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268" w:rsidRPr="00E76B76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(рубли)</w:t>
            </w:r>
          </w:p>
        </w:tc>
      </w:tr>
      <w:tr w:rsidR="000F4268" w:rsidRPr="00E76B76" w:rsidTr="00C66056">
        <w:trPr>
          <w:trHeight w:val="576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Меры  социальной  поддержки. 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52 345,50</w:t>
            </w:r>
          </w:p>
        </w:tc>
      </w:tr>
      <w:tr w:rsidR="000F4268" w:rsidRPr="00E76B76" w:rsidTr="00C66056">
        <w:trPr>
          <w:trHeight w:val="518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помощь  семьям мобилизованных граждан. 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69 000,00</w:t>
            </w:r>
          </w:p>
        </w:tc>
      </w:tr>
      <w:tr w:rsidR="000F4268" w:rsidRPr="00E76B76" w:rsidTr="00C66056">
        <w:trPr>
          <w:trHeight w:val="679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</w:t>
            </w:r>
            <w:proofErr w:type="gramStart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призванным</w:t>
            </w:r>
            <w:proofErr w:type="gramEnd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 службу  по контракту  для участия в СВО.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45 976,00</w:t>
            </w:r>
          </w:p>
        </w:tc>
      </w:tr>
      <w:tr w:rsidR="000F4268" w:rsidRPr="00E76B76" w:rsidTr="00C66056">
        <w:trPr>
          <w:trHeight w:val="960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Выплаты вдовам </w:t>
            </w:r>
            <w:proofErr w:type="gramStart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УВОВ, ИВОВ, труженикам тыла, несовершеннолетним  узникам.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62 000,00</w:t>
            </w:r>
          </w:p>
        </w:tc>
      </w:tr>
      <w:tr w:rsidR="000F4268" w:rsidRPr="00E76B76" w:rsidTr="00C66056">
        <w:trPr>
          <w:trHeight w:val="524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proofErr w:type="spellStart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тифлосредств</w:t>
            </w:r>
            <w:proofErr w:type="spellEnd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по зрению.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16 200,00</w:t>
            </w:r>
          </w:p>
        </w:tc>
      </w:tr>
      <w:tr w:rsidR="000F4268" w:rsidRPr="00E76B76" w:rsidTr="00C66056">
        <w:trPr>
          <w:trHeight w:val="254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3" w:type="dxa"/>
          </w:tcPr>
          <w:p w:rsidR="000F4268" w:rsidRPr="00E76B76" w:rsidRDefault="000F4268" w:rsidP="00C6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мероприятий.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268 450,00</w:t>
            </w:r>
          </w:p>
        </w:tc>
      </w:tr>
      <w:tr w:rsidR="000F4268" w:rsidRPr="00E76B76" w:rsidTr="00C66056">
        <w:trPr>
          <w:trHeight w:val="262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Мероприятия  по организации похорон.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0F4268" w:rsidRPr="00E76B76" w:rsidTr="00C66056">
        <w:trPr>
          <w:trHeight w:val="778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подарков  на 1  сентября первоклассникам образовательных  учреждений  Пыталовского района. 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31 000,00</w:t>
            </w:r>
          </w:p>
        </w:tc>
      </w:tr>
      <w:tr w:rsidR="000F4268" w:rsidRPr="00E76B76" w:rsidTr="00C66056">
        <w:trPr>
          <w:trHeight w:val="1033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3" w:type="dxa"/>
          </w:tcPr>
          <w:p w:rsidR="000F4268" w:rsidRPr="00E76B76" w:rsidRDefault="000F4268" w:rsidP="00C6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   «Поиск-97»(транспортировка в  Грузию останков летчика </w:t>
            </w:r>
            <w:proofErr w:type="spellStart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Чанкотадзе</w:t>
            </w:r>
            <w:proofErr w:type="spellEnd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, передача  останков стрелка Зимина  Ф.И.)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0F4268" w:rsidRPr="00E76B76" w:rsidTr="00C66056">
        <w:trPr>
          <w:trHeight w:val="262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МП «</w:t>
            </w:r>
            <w:proofErr w:type="spellStart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Горкомхоз</w:t>
            </w:r>
            <w:proofErr w:type="spellEnd"/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» (Ремонт экскаватора ЭО 2626 ДТ-1)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0F4268" w:rsidRPr="00E76B76" w:rsidTr="00C66056">
        <w:trPr>
          <w:trHeight w:val="431"/>
        </w:trPr>
        <w:tc>
          <w:tcPr>
            <w:tcW w:w="1555" w:type="dxa"/>
          </w:tcPr>
          <w:p w:rsidR="000F4268" w:rsidRPr="00E76B76" w:rsidRDefault="000F4268" w:rsidP="000F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</w:tcPr>
          <w:p w:rsidR="000F4268" w:rsidRPr="00E76B76" w:rsidRDefault="000F4268" w:rsidP="000F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3070" w:type="dxa"/>
          </w:tcPr>
          <w:p w:rsidR="000F4268" w:rsidRPr="00E76B76" w:rsidRDefault="000F4268" w:rsidP="000F42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b/>
                <w:sz w:val="24"/>
                <w:szCs w:val="24"/>
              </w:rPr>
              <w:t>699 971,50</w:t>
            </w:r>
          </w:p>
        </w:tc>
      </w:tr>
    </w:tbl>
    <w:p w:rsidR="005B65DA" w:rsidRPr="00E76B76" w:rsidRDefault="005B65DA" w:rsidP="005B6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B7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47896" w:rsidRPr="00E76B76" w:rsidRDefault="00747896" w:rsidP="0074789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B7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90D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E76B76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 долгом </w:t>
      </w:r>
    </w:p>
    <w:p w:rsidR="00747896" w:rsidRPr="00E76B76" w:rsidRDefault="00747896" w:rsidP="00747896">
      <w:pPr>
        <w:spacing w:line="12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6B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7896" w:rsidRPr="00E76B76" w:rsidRDefault="00747896" w:rsidP="00747896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B76">
        <w:rPr>
          <w:rFonts w:ascii="Times New Roman" w:hAnsi="Times New Roman" w:cs="Times New Roman"/>
          <w:sz w:val="24"/>
          <w:szCs w:val="24"/>
        </w:rPr>
        <w:t>По состоянию на 01 января 2022 года фактический объем муниципального до</w:t>
      </w:r>
      <w:r w:rsidR="00D26C6C" w:rsidRPr="00E76B76">
        <w:rPr>
          <w:rFonts w:ascii="Times New Roman" w:hAnsi="Times New Roman" w:cs="Times New Roman"/>
          <w:sz w:val="24"/>
          <w:szCs w:val="24"/>
        </w:rPr>
        <w:t xml:space="preserve">лга составил  24 960 000,00 руб. За 2022 год </w:t>
      </w:r>
      <w:r w:rsidRPr="00E76B76">
        <w:rPr>
          <w:rFonts w:ascii="Times New Roman" w:hAnsi="Times New Roman" w:cs="Times New Roman"/>
          <w:sz w:val="24"/>
          <w:szCs w:val="24"/>
        </w:rPr>
        <w:t xml:space="preserve">погашен </w:t>
      </w:r>
      <w:r w:rsidR="00D26C6C" w:rsidRPr="00E76B76">
        <w:rPr>
          <w:rFonts w:ascii="Times New Roman" w:hAnsi="Times New Roman" w:cs="Times New Roman"/>
          <w:sz w:val="24"/>
          <w:szCs w:val="24"/>
        </w:rPr>
        <w:t xml:space="preserve">бюджетный кредит </w:t>
      </w:r>
      <w:r w:rsidRPr="00E76B76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D26C6C"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="00D26C6C" w:rsidRPr="00E76B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76B76">
        <w:rPr>
          <w:rFonts w:ascii="Times New Roman" w:hAnsi="Times New Roman" w:cs="Times New Roman"/>
          <w:sz w:val="24"/>
          <w:szCs w:val="24"/>
        </w:rPr>
        <w:t>8</w:t>
      </w:r>
      <w:r w:rsidR="00E13FC4"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Pr="00E76B76">
        <w:rPr>
          <w:rFonts w:ascii="Times New Roman" w:hAnsi="Times New Roman" w:cs="Times New Roman"/>
          <w:sz w:val="24"/>
          <w:szCs w:val="24"/>
        </w:rPr>
        <w:t>132</w:t>
      </w:r>
      <w:r w:rsidR="00E13FC4" w:rsidRPr="00E76B76">
        <w:rPr>
          <w:rFonts w:ascii="Times New Roman" w:hAnsi="Times New Roman" w:cs="Times New Roman"/>
          <w:sz w:val="24"/>
          <w:szCs w:val="24"/>
        </w:rPr>
        <w:t xml:space="preserve"> </w:t>
      </w:r>
      <w:r w:rsidRPr="00E76B76">
        <w:rPr>
          <w:rFonts w:ascii="Times New Roman" w:hAnsi="Times New Roman" w:cs="Times New Roman"/>
          <w:sz w:val="24"/>
          <w:szCs w:val="24"/>
        </w:rPr>
        <w:t>000,00  рублей</w:t>
      </w:r>
      <w:r w:rsidR="00D26C6C" w:rsidRPr="00E76B76">
        <w:rPr>
          <w:rFonts w:ascii="Times New Roman" w:hAnsi="Times New Roman" w:cs="Times New Roman"/>
          <w:sz w:val="24"/>
          <w:szCs w:val="24"/>
        </w:rPr>
        <w:t>,</w:t>
      </w:r>
      <w:r w:rsidRPr="00E76B76">
        <w:rPr>
          <w:rFonts w:ascii="Times New Roman" w:hAnsi="Times New Roman" w:cs="Times New Roman"/>
          <w:sz w:val="24"/>
          <w:szCs w:val="24"/>
        </w:rPr>
        <w:t xml:space="preserve">  списано по Соглашению о реструктуризации   3 882 500,00 рублей.  Величина муниципального долга  на 01.01.2023 года составляет  12 945 000,00 рублей </w:t>
      </w:r>
    </w:p>
    <w:p w:rsidR="00747896" w:rsidRPr="00E76B76" w:rsidRDefault="00747896" w:rsidP="00747896">
      <w:pPr>
        <w:rPr>
          <w:rFonts w:ascii="Times New Roman" w:hAnsi="Times New Roman" w:cs="Times New Roman"/>
        </w:rPr>
      </w:pPr>
      <w:r w:rsidRPr="00E76B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(рубли)</w:t>
      </w:r>
    </w:p>
    <w:tbl>
      <w:tblPr>
        <w:tblW w:w="5266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4"/>
        <w:gridCol w:w="1841"/>
        <w:gridCol w:w="1436"/>
        <w:gridCol w:w="1521"/>
        <w:gridCol w:w="1841"/>
      </w:tblGrid>
      <w:tr w:rsidR="00747896" w:rsidRPr="00E76B76" w:rsidTr="007478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Величина муниципального долга на 1 января 2022 года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Объем привлечения за 2022 год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Объем погашения за 2022 год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Величина муниципального долга на 1 января 2023 года</w:t>
            </w:r>
          </w:p>
        </w:tc>
      </w:tr>
      <w:tr w:rsidR="00747896" w:rsidRPr="00E76B76" w:rsidTr="00747896">
        <w:trPr>
          <w:trHeight w:val="151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</w:tr>
      <w:tr w:rsidR="00747896" w:rsidRPr="00E76B76" w:rsidTr="00747896">
        <w:trPr>
          <w:trHeight w:val="32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</w:tr>
      <w:tr w:rsidR="00747896" w:rsidRPr="00E76B76" w:rsidTr="00747896">
        <w:trPr>
          <w:trHeight w:val="423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24 960 000,00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12 014 500,00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12 945 000,00</w:t>
            </w:r>
          </w:p>
        </w:tc>
      </w:tr>
      <w:tr w:rsidR="00747896" w:rsidRPr="00E76B76" w:rsidTr="007478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  <w:szCs w:val="20"/>
              </w:rPr>
            </w:pPr>
            <w:r w:rsidRPr="00E76B76">
              <w:rPr>
                <w:rFonts w:ascii="Times New Roman" w:hAnsi="Times New Roman" w:cs="Times New Roman"/>
              </w:rPr>
              <w:t>Объем заимствований,</w:t>
            </w:r>
          </w:p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24 960 000,00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12 014 500,00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96" w:rsidRPr="00E76B76" w:rsidRDefault="00747896" w:rsidP="000F60F6">
            <w:pPr>
              <w:rPr>
                <w:rFonts w:ascii="Times New Roman" w:hAnsi="Times New Roman" w:cs="Times New Roman"/>
              </w:rPr>
            </w:pPr>
            <w:r w:rsidRPr="00E76B76">
              <w:rPr>
                <w:rFonts w:ascii="Times New Roman" w:hAnsi="Times New Roman" w:cs="Times New Roman"/>
              </w:rPr>
              <w:t>12 945 000,00</w:t>
            </w:r>
          </w:p>
        </w:tc>
      </w:tr>
    </w:tbl>
    <w:p w:rsidR="00747896" w:rsidRPr="00E76B76" w:rsidRDefault="00747896" w:rsidP="005C07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7896" w:rsidRPr="00E76B76" w:rsidSect="00CE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3A3D"/>
    <w:multiLevelType w:val="hybridMultilevel"/>
    <w:tmpl w:val="70083DFC"/>
    <w:lvl w:ilvl="0" w:tplc="FEBC2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>
    <w:nsid w:val="129468D0"/>
    <w:multiLevelType w:val="hybridMultilevel"/>
    <w:tmpl w:val="7F86CC7C"/>
    <w:lvl w:ilvl="0" w:tplc="FEBC2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2">
    <w:nsid w:val="18EB2017"/>
    <w:multiLevelType w:val="hybridMultilevel"/>
    <w:tmpl w:val="C50AA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E8F0941"/>
    <w:multiLevelType w:val="multilevel"/>
    <w:tmpl w:val="4C689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E773D"/>
    <w:multiLevelType w:val="hybridMultilevel"/>
    <w:tmpl w:val="F740EFB0"/>
    <w:lvl w:ilvl="0" w:tplc="F1C48F6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633CF9"/>
    <w:multiLevelType w:val="hybridMultilevel"/>
    <w:tmpl w:val="7A22FBBE"/>
    <w:lvl w:ilvl="0" w:tplc="73F642F2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6705FF"/>
    <w:multiLevelType w:val="multilevel"/>
    <w:tmpl w:val="205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33BB2"/>
    <w:multiLevelType w:val="hybridMultilevel"/>
    <w:tmpl w:val="6D24576A"/>
    <w:lvl w:ilvl="0" w:tplc="CFF6CBA6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b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8">
    <w:nsid w:val="75080D34"/>
    <w:multiLevelType w:val="hybridMultilevel"/>
    <w:tmpl w:val="055CE8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C1468"/>
    <w:rsid w:val="00011579"/>
    <w:rsid w:val="0002483E"/>
    <w:rsid w:val="00026BED"/>
    <w:rsid w:val="00036AAF"/>
    <w:rsid w:val="00090D0F"/>
    <w:rsid w:val="000B0287"/>
    <w:rsid w:val="000C0666"/>
    <w:rsid w:val="000C748D"/>
    <w:rsid w:val="000F4268"/>
    <w:rsid w:val="000F60F6"/>
    <w:rsid w:val="001041BC"/>
    <w:rsid w:val="0011341F"/>
    <w:rsid w:val="00152A57"/>
    <w:rsid w:val="001549ED"/>
    <w:rsid w:val="00177145"/>
    <w:rsid w:val="001F6C9D"/>
    <w:rsid w:val="00202E0E"/>
    <w:rsid w:val="00230965"/>
    <w:rsid w:val="002A2058"/>
    <w:rsid w:val="002A6841"/>
    <w:rsid w:val="002D0D5C"/>
    <w:rsid w:val="002E4F29"/>
    <w:rsid w:val="002F1454"/>
    <w:rsid w:val="003023D4"/>
    <w:rsid w:val="00357FE9"/>
    <w:rsid w:val="003A1E04"/>
    <w:rsid w:val="003B3612"/>
    <w:rsid w:val="003E2811"/>
    <w:rsid w:val="004206B2"/>
    <w:rsid w:val="00424B40"/>
    <w:rsid w:val="004307AA"/>
    <w:rsid w:val="00440503"/>
    <w:rsid w:val="00442AB0"/>
    <w:rsid w:val="004447AD"/>
    <w:rsid w:val="00461FE0"/>
    <w:rsid w:val="0047224E"/>
    <w:rsid w:val="00494EDD"/>
    <w:rsid w:val="004C13B3"/>
    <w:rsid w:val="004C1E4B"/>
    <w:rsid w:val="004C766B"/>
    <w:rsid w:val="004D1E4B"/>
    <w:rsid w:val="00510602"/>
    <w:rsid w:val="005216A1"/>
    <w:rsid w:val="0052662A"/>
    <w:rsid w:val="005B65DA"/>
    <w:rsid w:val="005C0796"/>
    <w:rsid w:val="005E2646"/>
    <w:rsid w:val="005F2F42"/>
    <w:rsid w:val="005F7795"/>
    <w:rsid w:val="00621174"/>
    <w:rsid w:val="00625DB7"/>
    <w:rsid w:val="0066299D"/>
    <w:rsid w:val="00695D48"/>
    <w:rsid w:val="006E5B3F"/>
    <w:rsid w:val="006F1D3C"/>
    <w:rsid w:val="006F417B"/>
    <w:rsid w:val="00742217"/>
    <w:rsid w:val="00747896"/>
    <w:rsid w:val="00755F55"/>
    <w:rsid w:val="007A6B93"/>
    <w:rsid w:val="00802042"/>
    <w:rsid w:val="00804DA9"/>
    <w:rsid w:val="00810189"/>
    <w:rsid w:val="00820156"/>
    <w:rsid w:val="00856E25"/>
    <w:rsid w:val="00857D02"/>
    <w:rsid w:val="008A51D2"/>
    <w:rsid w:val="008D32C8"/>
    <w:rsid w:val="00927EB6"/>
    <w:rsid w:val="0093186F"/>
    <w:rsid w:val="00942FFA"/>
    <w:rsid w:val="0096005D"/>
    <w:rsid w:val="009631C2"/>
    <w:rsid w:val="00991009"/>
    <w:rsid w:val="009919C9"/>
    <w:rsid w:val="009E014F"/>
    <w:rsid w:val="00A007E9"/>
    <w:rsid w:val="00A04FBD"/>
    <w:rsid w:val="00A177F0"/>
    <w:rsid w:val="00A24804"/>
    <w:rsid w:val="00A506E0"/>
    <w:rsid w:val="00A55CAB"/>
    <w:rsid w:val="00A7399B"/>
    <w:rsid w:val="00A871E6"/>
    <w:rsid w:val="00A92FCB"/>
    <w:rsid w:val="00AF1229"/>
    <w:rsid w:val="00B508B7"/>
    <w:rsid w:val="00B85DAA"/>
    <w:rsid w:val="00B90373"/>
    <w:rsid w:val="00BC1468"/>
    <w:rsid w:val="00BC150E"/>
    <w:rsid w:val="00C119E8"/>
    <w:rsid w:val="00C62398"/>
    <w:rsid w:val="00C66056"/>
    <w:rsid w:val="00C74967"/>
    <w:rsid w:val="00C96F3F"/>
    <w:rsid w:val="00CA65E2"/>
    <w:rsid w:val="00CD47A9"/>
    <w:rsid w:val="00CE010D"/>
    <w:rsid w:val="00CF6122"/>
    <w:rsid w:val="00D102F4"/>
    <w:rsid w:val="00D10D8B"/>
    <w:rsid w:val="00D11133"/>
    <w:rsid w:val="00D24570"/>
    <w:rsid w:val="00D26C6C"/>
    <w:rsid w:val="00D310E8"/>
    <w:rsid w:val="00D35D5D"/>
    <w:rsid w:val="00D6094E"/>
    <w:rsid w:val="00D6281E"/>
    <w:rsid w:val="00D9249B"/>
    <w:rsid w:val="00DC0EF1"/>
    <w:rsid w:val="00DD6341"/>
    <w:rsid w:val="00DE0802"/>
    <w:rsid w:val="00E13FC4"/>
    <w:rsid w:val="00E17B5C"/>
    <w:rsid w:val="00E20B25"/>
    <w:rsid w:val="00E41C4D"/>
    <w:rsid w:val="00E677D2"/>
    <w:rsid w:val="00E76B76"/>
    <w:rsid w:val="00EB16BC"/>
    <w:rsid w:val="00EC1FF2"/>
    <w:rsid w:val="00F24C8C"/>
    <w:rsid w:val="00FA4C37"/>
    <w:rsid w:val="00FE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8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4570"/>
    <w:rPr>
      <w:b/>
      <w:bCs/>
    </w:rPr>
  </w:style>
  <w:style w:type="character" w:styleId="a6">
    <w:name w:val="Emphasis"/>
    <w:basedOn w:val="a0"/>
    <w:uiPriority w:val="20"/>
    <w:qFormat/>
    <w:rsid w:val="00D24570"/>
    <w:rPr>
      <w:i/>
      <w:iCs/>
    </w:rPr>
  </w:style>
  <w:style w:type="paragraph" w:customStyle="1" w:styleId="Default">
    <w:name w:val="Default"/>
    <w:rsid w:val="002A2058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6E9F1-AE0C-4A1F-ACBC-2F1C95C9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cp:lastPrinted>2023-03-20T08:15:00Z</cp:lastPrinted>
  <dcterms:created xsi:type="dcterms:W3CDTF">2023-03-20T13:24:00Z</dcterms:created>
  <dcterms:modified xsi:type="dcterms:W3CDTF">2023-03-24T09:25:00Z</dcterms:modified>
</cp:coreProperties>
</file>