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5D" w:rsidRPr="00E4662C" w:rsidRDefault="006D3B5D" w:rsidP="00E4662C">
      <w:pPr>
        <w:spacing w:after="1" w:line="220" w:lineRule="atLeast"/>
        <w:jc w:val="center"/>
        <w:rPr>
          <w:rFonts w:ascii="Times New Roman" w:hAnsi="Times New Roman"/>
          <w:b/>
          <w:sz w:val="28"/>
          <w:szCs w:val="28"/>
        </w:rPr>
      </w:pPr>
      <w:r w:rsidRPr="00E4662C">
        <w:rPr>
          <w:rFonts w:ascii="Times New Roman" w:hAnsi="Times New Roman"/>
          <w:b/>
          <w:sz w:val="28"/>
          <w:szCs w:val="28"/>
        </w:rPr>
        <w:t>ПСКОВСКАЯ ОБЛАСТЬ</w:t>
      </w:r>
    </w:p>
    <w:p w:rsidR="006D3B5D" w:rsidRPr="00E4662C" w:rsidRDefault="006D3B5D" w:rsidP="00E4662C">
      <w:pPr>
        <w:spacing w:after="1" w:line="220" w:lineRule="atLeast"/>
        <w:jc w:val="center"/>
        <w:rPr>
          <w:rFonts w:ascii="Times New Roman" w:hAnsi="Times New Roman"/>
          <w:b/>
          <w:sz w:val="28"/>
          <w:szCs w:val="28"/>
        </w:rPr>
      </w:pPr>
    </w:p>
    <w:p w:rsidR="006D3B5D" w:rsidRPr="00E4662C" w:rsidRDefault="006D3B5D" w:rsidP="00E4662C">
      <w:pPr>
        <w:spacing w:after="1" w:line="220" w:lineRule="atLeast"/>
        <w:jc w:val="center"/>
        <w:rPr>
          <w:rFonts w:ascii="Times New Roman" w:hAnsi="Times New Roman"/>
          <w:b/>
          <w:sz w:val="28"/>
          <w:szCs w:val="28"/>
        </w:rPr>
      </w:pPr>
      <w:r w:rsidRPr="00E4662C">
        <w:rPr>
          <w:rFonts w:ascii="Times New Roman" w:hAnsi="Times New Roman"/>
          <w:b/>
          <w:sz w:val="28"/>
          <w:szCs w:val="28"/>
        </w:rPr>
        <w:t xml:space="preserve">СОБРАНИЕ ДЕПУТАТОВ </w:t>
      </w:r>
    </w:p>
    <w:p w:rsidR="006D3B5D" w:rsidRPr="00E4662C" w:rsidRDefault="006D3B5D" w:rsidP="00E4662C">
      <w:pPr>
        <w:spacing w:after="1" w:line="220" w:lineRule="atLeast"/>
        <w:jc w:val="center"/>
        <w:rPr>
          <w:rFonts w:ascii="Times New Roman" w:hAnsi="Times New Roman"/>
          <w:b/>
          <w:sz w:val="28"/>
          <w:szCs w:val="28"/>
        </w:rPr>
      </w:pPr>
      <w:r w:rsidRPr="00E4662C">
        <w:rPr>
          <w:rFonts w:ascii="Times New Roman" w:hAnsi="Times New Roman"/>
          <w:b/>
          <w:sz w:val="28"/>
          <w:szCs w:val="28"/>
        </w:rPr>
        <w:t>ПЫТАЛОВСКОГО МУНИЦИПАЛЬНОГО ОКРУГА</w:t>
      </w:r>
    </w:p>
    <w:p w:rsidR="006D3B5D" w:rsidRPr="00E4662C" w:rsidRDefault="006D3B5D" w:rsidP="00E4662C">
      <w:pPr>
        <w:spacing w:after="1" w:line="220" w:lineRule="atLeast"/>
        <w:jc w:val="center"/>
        <w:rPr>
          <w:rFonts w:ascii="Times New Roman" w:hAnsi="Times New Roman"/>
          <w:b/>
          <w:sz w:val="28"/>
          <w:szCs w:val="28"/>
        </w:rPr>
      </w:pPr>
    </w:p>
    <w:p w:rsidR="006D3B5D" w:rsidRPr="00E4662C" w:rsidRDefault="006D3B5D" w:rsidP="00E4662C">
      <w:pPr>
        <w:spacing w:after="1" w:line="220" w:lineRule="atLeast"/>
        <w:jc w:val="center"/>
        <w:rPr>
          <w:rFonts w:ascii="Times New Roman" w:hAnsi="Times New Roman"/>
          <w:b/>
          <w:sz w:val="28"/>
          <w:szCs w:val="28"/>
        </w:rPr>
      </w:pPr>
      <w:r w:rsidRPr="00E4662C">
        <w:rPr>
          <w:rFonts w:ascii="Times New Roman" w:hAnsi="Times New Roman"/>
          <w:b/>
          <w:sz w:val="28"/>
          <w:szCs w:val="28"/>
        </w:rPr>
        <w:t xml:space="preserve"> Р Е Ш Е Н И Е</w:t>
      </w:r>
    </w:p>
    <w:p w:rsidR="006D3B5D" w:rsidRPr="00E4662C" w:rsidRDefault="006D3B5D" w:rsidP="00E4662C">
      <w:pPr>
        <w:spacing w:after="1" w:line="220" w:lineRule="atLeast"/>
        <w:rPr>
          <w:rFonts w:ascii="Times New Roman" w:hAnsi="Times New Roman"/>
          <w:sz w:val="28"/>
          <w:szCs w:val="28"/>
        </w:rPr>
      </w:pPr>
      <w:r w:rsidRPr="00E4662C">
        <w:rPr>
          <w:rFonts w:ascii="Times New Roman" w:hAnsi="Times New Roman"/>
          <w:sz w:val="28"/>
          <w:szCs w:val="28"/>
        </w:rPr>
        <w:tab/>
      </w:r>
    </w:p>
    <w:p w:rsidR="006D3B5D" w:rsidRPr="00E4662C" w:rsidRDefault="006D3B5D" w:rsidP="00E4662C">
      <w:pPr>
        <w:spacing w:after="1" w:line="220" w:lineRule="atLeast"/>
        <w:rPr>
          <w:rFonts w:ascii="Times New Roman" w:hAnsi="Times New Roman"/>
          <w:sz w:val="28"/>
          <w:szCs w:val="28"/>
        </w:rPr>
      </w:pPr>
      <w:r w:rsidRPr="00E4662C">
        <w:rPr>
          <w:rFonts w:ascii="Times New Roman" w:hAnsi="Times New Roman"/>
          <w:sz w:val="28"/>
          <w:szCs w:val="28"/>
        </w:rPr>
        <w:t>двадцать первой сессии первого  созыва</w:t>
      </w:r>
    </w:p>
    <w:p w:rsidR="006D3B5D" w:rsidRPr="00E4662C" w:rsidRDefault="006D3B5D" w:rsidP="00E4662C">
      <w:pPr>
        <w:spacing w:after="1" w:line="220" w:lineRule="atLeast"/>
        <w:rPr>
          <w:rFonts w:ascii="Times New Roman" w:hAnsi="Times New Roman"/>
          <w:sz w:val="28"/>
          <w:szCs w:val="28"/>
        </w:rPr>
      </w:pPr>
    </w:p>
    <w:p w:rsidR="006D3B5D" w:rsidRPr="00E4662C" w:rsidRDefault="006D3B5D" w:rsidP="00E4662C">
      <w:pPr>
        <w:spacing w:after="1" w:line="220" w:lineRule="atLeast"/>
        <w:rPr>
          <w:rFonts w:ascii="Times New Roman" w:hAnsi="Times New Roman"/>
          <w:sz w:val="28"/>
          <w:szCs w:val="28"/>
        </w:rPr>
      </w:pPr>
      <w:r w:rsidRPr="00E4662C">
        <w:rPr>
          <w:rFonts w:ascii="Times New Roman" w:hAnsi="Times New Roman"/>
          <w:sz w:val="28"/>
          <w:szCs w:val="28"/>
        </w:rPr>
        <w:t xml:space="preserve">от 20.12.2024 года     №  </w:t>
      </w:r>
      <w:r>
        <w:rPr>
          <w:rFonts w:ascii="Times New Roman" w:hAnsi="Times New Roman"/>
          <w:sz w:val="28"/>
          <w:szCs w:val="28"/>
        </w:rPr>
        <w:t>116</w:t>
      </w:r>
    </w:p>
    <w:p w:rsidR="006D3B5D" w:rsidRPr="00E4662C" w:rsidRDefault="006D3B5D" w:rsidP="00E4662C">
      <w:pPr>
        <w:spacing w:after="1" w:line="220" w:lineRule="atLeast"/>
        <w:rPr>
          <w:rFonts w:ascii="Times New Roman" w:hAnsi="Times New Roman"/>
          <w:sz w:val="28"/>
          <w:szCs w:val="28"/>
        </w:rPr>
      </w:pPr>
      <w:r w:rsidRPr="00E4662C">
        <w:rPr>
          <w:rFonts w:ascii="Times New Roman" w:hAnsi="Times New Roman"/>
          <w:sz w:val="28"/>
          <w:szCs w:val="28"/>
        </w:rPr>
        <w:t>г. Пыталово</w:t>
      </w:r>
    </w:p>
    <w:p w:rsidR="006D3B5D" w:rsidRPr="00E4662C" w:rsidRDefault="006D3B5D" w:rsidP="001403B3">
      <w:pPr>
        <w:spacing w:after="0"/>
        <w:ind w:firstLine="567"/>
        <w:jc w:val="both"/>
        <w:rPr>
          <w:rFonts w:ascii="Times New Roman" w:hAnsi="Times New Roman"/>
          <w:sz w:val="28"/>
          <w:szCs w:val="28"/>
        </w:rPr>
      </w:pPr>
    </w:p>
    <w:p w:rsidR="006D3B5D" w:rsidRPr="001403B3" w:rsidRDefault="006D3B5D" w:rsidP="00174DAB">
      <w:pPr>
        <w:spacing w:after="0"/>
        <w:jc w:val="both"/>
        <w:rPr>
          <w:rFonts w:ascii="Times New Roman" w:hAnsi="Times New Roman"/>
          <w:sz w:val="28"/>
          <w:szCs w:val="28"/>
        </w:rPr>
      </w:pPr>
    </w:p>
    <w:p w:rsidR="006D3B5D" w:rsidRPr="001403B3" w:rsidRDefault="006D3B5D" w:rsidP="001403B3">
      <w:pPr>
        <w:spacing w:after="0"/>
        <w:jc w:val="both"/>
        <w:rPr>
          <w:rFonts w:ascii="Times New Roman" w:hAnsi="Times New Roman"/>
          <w:sz w:val="28"/>
          <w:szCs w:val="28"/>
        </w:rPr>
      </w:pPr>
      <w:r w:rsidRPr="001403B3">
        <w:rPr>
          <w:rFonts w:ascii="Times New Roman" w:hAnsi="Times New Roman"/>
          <w:sz w:val="28"/>
          <w:szCs w:val="28"/>
        </w:rPr>
        <w:t>О внесении изменений в Устав Пыталовского</w:t>
      </w:r>
    </w:p>
    <w:p w:rsidR="006D3B5D" w:rsidRPr="001403B3" w:rsidRDefault="006D3B5D" w:rsidP="001403B3">
      <w:pPr>
        <w:spacing w:after="0"/>
        <w:jc w:val="both"/>
        <w:rPr>
          <w:rFonts w:ascii="Times New Roman" w:hAnsi="Times New Roman"/>
          <w:sz w:val="28"/>
          <w:szCs w:val="28"/>
        </w:rPr>
      </w:pPr>
      <w:r w:rsidRPr="001403B3">
        <w:rPr>
          <w:rFonts w:ascii="Times New Roman" w:hAnsi="Times New Roman"/>
          <w:sz w:val="28"/>
          <w:szCs w:val="28"/>
        </w:rPr>
        <w:t>муниципального округа Псковской области</w:t>
      </w:r>
    </w:p>
    <w:p w:rsidR="006D3B5D" w:rsidRPr="001403B3" w:rsidRDefault="006D3B5D" w:rsidP="001403B3">
      <w:pPr>
        <w:spacing w:after="0"/>
        <w:ind w:firstLine="567"/>
        <w:jc w:val="both"/>
        <w:rPr>
          <w:rFonts w:ascii="Times New Roman" w:hAnsi="Times New Roman"/>
          <w:sz w:val="28"/>
          <w:szCs w:val="28"/>
        </w:rPr>
      </w:pPr>
    </w:p>
    <w:p w:rsidR="006D3B5D" w:rsidRPr="001403B3" w:rsidRDefault="006D3B5D" w:rsidP="001403B3">
      <w:pPr>
        <w:spacing w:after="0"/>
        <w:ind w:firstLine="567"/>
        <w:jc w:val="both"/>
        <w:rPr>
          <w:rFonts w:ascii="Times New Roman" w:hAnsi="Times New Roman"/>
          <w:sz w:val="28"/>
          <w:szCs w:val="28"/>
        </w:rPr>
      </w:pP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В соответствии с Федеральным законном от 06.10.2003 года № 131-ФЗ «Об общих принципах организации местного самоуправления в Российской Федерации» Собрание депутатов Пыталовского муниципального округа решило:</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1. Внести следующие изменения и дополнения в Устав Пыталовского муниципального округа Псковской области:</w:t>
      </w:r>
    </w:p>
    <w:p w:rsidR="006D3B5D" w:rsidRDefault="006D3B5D" w:rsidP="001403B3">
      <w:pPr>
        <w:spacing w:after="0"/>
        <w:ind w:firstLine="567"/>
        <w:jc w:val="both"/>
        <w:rPr>
          <w:rFonts w:ascii="Times New Roman" w:hAnsi="Times New Roman"/>
          <w:sz w:val="28"/>
          <w:szCs w:val="28"/>
        </w:rPr>
      </w:pPr>
      <w:r>
        <w:rPr>
          <w:rFonts w:ascii="Times New Roman" w:hAnsi="Times New Roman"/>
          <w:sz w:val="28"/>
          <w:szCs w:val="28"/>
        </w:rPr>
        <w:t>1.1. Пункт 17</w:t>
      </w:r>
      <w:r w:rsidRPr="00D13E8B">
        <w:rPr>
          <w:rFonts w:ascii="Times New Roman" w:hAnsi="Times New Roman"/>
          <w:sz w:val="28"/>
          <w:szCs w:val="28"/>
        </w:rPr>
        <w:t xml:space="preserve"> части 1 статьи 8 изложить в следующей редакции:</w:t>
      </w:r>
    </w:p>
    <w:p w:rsidR="006D3B5D" w:rsidRDefault="006D3B5D" w:rsidP="001403B3">
      <w:pPr>
        <w:spacing w:after="0"/>
        <w:ind w:firstLine="567"/>
        <w:jc w:val="both"/>
        <w:rPr>
          <w:rFonts w:ascii="Times New Roman" w:hAnsi="Times New Roman"/>
          <w:sz w:val="28"/>
          <w:szCs w:val="28"/>
        </w:rPr>
      </w:pPr>
      <w:r>
        <w:rPr>
          <w:rFonts w:ascii="Times New Roman" w:hAnsi="Times New Roman"/>
          <w:sz w:val="28"/>
          <w:szCs w:val="28"/>
        </w:rPr>
        <w:t xml:space="preserve">«17) </w:t>
      </w:r>
      <w:r w:rsidRPr="00D13E8B">
        <w:rPr>
          <w:rFonts w:ascii="Times New Roman" w:hAnsi="Times New Roman"/>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Pr="00327FFB">
        <w:rPr>
          <w:rFonts w:ascii="Times New Roman" w:hAnsi="Times New Roman"/>
          <w:sz w:val="28"/>
          <w:szCs w:val="28"/>
          <w:highlight w:val="yellow"/>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D13E8B">
        <w:rPr>
          <w:rFonts w:ascii="Times New Roman" w:hAnsi="Times New Roman"/>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Times New Roman" w:hAnsi="Times New Roman"/>
          <w:sz w:val="28"/>
          <w:szCs w:val="28"/>
        </w:rPr>
        <w:t>»</w:t>
      </w:r>
    </w:p>
    <w:p w:rsidR="006D3B5D" w:rsidRPr="001403B3" w:rsidRDefault="006D3B5D" w:rsidP="001403B3">
      <w:pPr>
        <w:spacing w:after="0"/>
        <w:ind w:firstLine="567"/>
        <w:jc w:val="both"/>
        <w:rPr>
          <w:rFonts w:ascii="Times New Roman" w:hAnsi="Times New Roman"/>
          <w:sz w:val="28"/>
          <w:szCs w:val="28"/>
        </w:rPr>
      </w:pPr>
      <w:r>
        <w:rPr>
          <w:rFonts w:ascii="Times New Roman" w:hAnsi="Times New Roman"/>
          <w:sz w:val="28"/>
          <w:szCs w:val="28"/>
        </w:rPr>
        <w:t>1.2</w:t>
      </w:r>
      <w:r w:rsidRPr="001403B3">
        <w:rPr>
          <w:rFonts w:ascii="Times New Roman" w:hAnsi="Times New Roman"/>
          <w:sz w:val="28"/>
          <w:szCs w:val="28"/>
        </w:rPr>
        <w:t>. Пункт 41 части 1 статьи 8 изложить в следующей редакции:</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6D3B5D" w:rsidRPr="001403B3" w:rsidRDefault="006D3B5D" w:rsidP="001403B3">
      <w:pPr>
        <w:spacing w:after="0"/>
        <w:ind w:firstLine="567"/>
        <w:jc w:val="both"/>
        <w:rPr>
          <w:rFonts w:ascii="Times New Roman" w:hAnsi="Times New Roman"/>
          <w:sz w:val="28"/>
          <w:szCs w:val="28"/>
        </w:rPr>
      </w:pPr>
      <w:r>
        <w:rPr>
          <w:rFonts w:ascii="Times New Roman" w:hAnsi="Times New Roman"/>
          <w:sz w:val="28"/>
          <w:szCs w:val="28"/>
        </w:rPr>
        <w:t>1.3</w:t>
      </w:r>
      <w:r w:rsidRPr="001403B3">
        <w:rPr>
          <w:rFonts w:ascii="Times New Roman" w:hAnsi="Times New Roman"/>
          <w:sz w:val="28"/>
          <w:szCs w:val="28"/>
        </w:rPr>
        <w:t>. Пункт 42 части 1 статьи 8 изложить в следующей редакции:</w:t>
      </w:r>
    </w:p>
    <w:p w:rsidR="006D3B5D" w:rsidRDefault="006D3B5D" w:rsidP="00CE5DCB">
      <w:pPr>
        <w:spacing w:after="0"/>
        <w:ind w:firstLine="567"/>
        <w:jc w:val="both"/>
        <w:rPr>
          <w:rFonts w:ascii="Times New Roman" w:hAnsi="Times New Roman"/>
          <w:sz w:val="28"/>
          <w:szCs w:val="28"/>
        </w:rPr>
      </w:pPr>
      <w:r w:rsidRPr="001403B3">
        <w:rPr>
          <w:rFonts w:ascii="Times New Roman" w:hAnsi="Times New Roman"/>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D3B5D" w:rsidRPr="008F410C" w:rsidRDefault="006D3B5D" w:rsidP="00CE5DCB">
      <w:pPr>
        <w:spacing w:after="0"/>
        <w:ind w:firstLine="567"/>
        <w:jc w:val="both"/>
        <w:rPr>
          <w:rFonts w:ascii="Times New Roman" w:hAnsi="Times New Roman"/>
          <w:sz w:val="28"/>
          <w:szCs w:val="28"/>
        </w:rPr>
      </w:pPr>
      <w:r>
        <w:rPr>
          <w:rFonts w:ascii="Times New Roman" w:hAnsi="Times New Roman"/>
          <w:sz w:val="28"/>
          <w:szCs w:val="28"/>
        </w:rPr>
        <w:t>1.4</w:t>
      </w:r>
      <w:r w:rsidRPr="008F410C">
        <w:rPr>
          <w:rFonts w:ascii="Times New Roman" w:hAnsi="Times New Roman"/>
          <w:sz w:val="28"/>
          <w:szCs w:val="28"/>
        </w:rPr>
        <w:t>.</w:t>
      </w:r>
      <w:r w:rsidRPr="008F410C">
        <w:t xml:space="preserve"> </w:t>
      </w:r>
      <w:r w:rsidRPr="008F410C">
        <w:rPr>
          <w:rFonts w:ascii="Times New Roman" w:hAnsi="Times New Roman"/>
          <w:sz w:val="28"/>
          <w:szCs w:val="28"/>
        </w:rPr>
        <w:t>Часть 1 статьи 8 дополнить пунктом 50 следующего содержания:</w:t>
      </w:r>
    </w:p>
    <w:p w:rsidR="006D3B5D" w:rsidRDefault="006D3B5D" w:rsidP="00CE5DCB">
      <w:pPr>
        <w:spacing w:after="0"/>
        <w:ind w:firstLine="567"/>
        <w:rPr>
          <w:rFonts w:ascii="Times New Roman" w:hAnsi="Times New Roman"/>
          <w:sz w:val="28"/>
          <w:szCs w:val="28"/>
        </w:rPr>
      </w:pPr>
      <w:r w:rsidRPr="008F410C">
        <w:rPr>
          <w:rFonts w:ascii="Times New Roman" w:hAnsi="Times New Roman"/>
          <w:sz w:val="28"/>
          <w:szCs w:val="28"/>
        </w:rPr>
        <w:t>«50)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6D3B5D" w:rsidRPr="001403B3" w:rsidRDefault="006D3B5D" w:rsidP="00CE5DCB">
      <w:pPr>
        <w:spacing w:after="0"/>
        <w:ind w:firstLine="567"/>
        <w:rPr>
          <w:rFonts w:ascii="Times New Roman" w:hAnsi="Times New Roman"/>
          <w:sz w:val="28"/>
          <w:szCs w:val="28"/>
        </w:rPr>
      </w:pPr>
      <w:r>
        <w:rPr>
          <w:rFonts w:ascii="Times New Roman" w:hAnsi="Times New Roman"/>
          <w:sz w:val="28"/>
          <w:szCs w:val="28"/>
        </w:rPr>
        <w:t>1.5</w:t>
      </w:r>
      <w:r w:rsidRPr="001403B3">
        <w:rPr>
          <w:rFonts w:ascii="Times New Roman" w:hAnsi="Times New Roman"/>
          <w:sz w:val="28"/>
          <w:szCs w:val="28"/>
        </w:rPr>
        <w:t>. Пункт 10 части 1 статьи 10 изложить в следующей редакции:</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Пыталовского муниципального округа официальной информации;»</w:t>
      </w:r>
    </w:p>
    <w:p w:rsidR="006D3B5D" w:rsidRPr="000706A4" w:rsidRDefault="006D3B5D" w:rsidP="000706A4">
      <w:pPr>
        <w:spacing w:after="0"/>
        <w:ind w:firstLine="567"/>
        <w:jc w:val="both"/>
        <w:rPr>
          <w:rFonts w:ascii="Times New Roman" w:hAnsi="Times New Roman"/>
          <w:sz w:val="28"/>
          <w:szCs w:val="28"/>
        </w:rPr>
      </w:pPr>
      <w:r>
        <w:rPr>
          <w:rFonts w:ascii="Times New Roman" w:hAnsi="Times New Roman"/>
          <w:sz w:val="28"/>
          <w:szCs w:val="28"/>
        </w:rPr>
        <w:t xml:space="preserve">1.6. </w:t>
      </w:r>
      <w:r w:rsidRPr="000706A4">
        <w:rPr>
          <w:rFonts w:ascii="Times New Roman" w:hAnsi="Times New Roman"/>
          <w:sz w:val="28"/>
          <w:szCs w:val="28"/>
        </w:rPr>
        <w:t>Абзац второй части 5 статьи 19  изложить в следующей редакции:</w:t>
      </w:r>
    </w:p>
    <w:p w:rsidR="006D3B5D" w:rsidRDefault="006D3B5D" w:rsidP="000706A4">
      <w:pPr>
        <w:spacing w:after="0"/>
        <w:ind w:firstLine="567"/>
        <w:jc w:val="both"/>
        <w:rPr>
          <w:rFonts w:ascii="Times New Roman" w:hAnsi="Times New Roman"/>
          <w:sz w:val="28"/>
          <w:szCs w:val="28"/>
        </w:rPr>
      </w:pPr>
      <w:r w:rsidRPr="000706A4">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Пыталовского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N 131-ФЗ.»</w:t>
      </w:r>
    </w:p>
    <w:p w:rsidR="006D3B5D" w:rsidRPr="001403B3" w:rsidRDefault="006D3B5D" w:rsidP="001403B3">
      <w:pPr>
        <w:spacing w:after="0"/>
        <w:ind w:firstLine="567"/>
        <w:jc w:val="both"/>
        <w:rPr>
          <w:rFonts w:ascii="Times New Roman" w:hAnsi="Times New Roman"/>
          <w:sz w:val="28"/>
          <w:szCs w:val="28"/>
        </w:rPr>
      </w:pPr>
      <w:r>
        <w:rPr>
          <w:rFonts w:ascii="Times New Roman" w:hAnsi="Times New Roman"/>
          <w:sz w:val="28"/>
          <w:szCs w:val="28"/>
        </w:rPr>
        <w:t>1.7</w:t>
      </w:r>
      <w:r w:rsidRPr="001403B3">
        <w:rPr>
          <w:rFonts w:ascii="Times New Roman" w:hAnsi="Times New Roman"/>
          <w:sz w:val="28"/>
          <w:szCs w:val="28"/>
        </w:rPr>
        <w:t>. Пункт 21 части 2 статьи 27 изложить в следующей редакции:</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«21) установление правил использования водных объектов общего пользования для личных и бытовых нужд, а также правил использования водных объектов для рекреационных целей;»</w:t>
      </w:r>
    </w:p>
    <w:p w:rsidR="006D3B5D" w:rsidRPr="008F410C" w:rsidRDefault="006D3B5D" w:rsidP="000D281D">
      <w:pPr>
        <w:spacing w:after="0"/>
        <w:ind w:firstLine="567"/>
        <w:jc w:val="both"/>
        <w:rPr>
          <w:rFonts w:ascii="Times New Roman" w:hAnsi="Times New Roman"/>
          <w:sz w:val="28"/>
          <w:szCs w:val="28"/>
        </w:rPr>
      </w:pPr>
      <w:r>
        <w:rPr>
          <w:rFonts w:ascii="Times New Roman" w:hAnsi="Times New Roman"/>
          <w:sz w:val="28"/>
          <w:szCs w:val="28"/>
        </w:rPr>
        <w:t>1.8</w:t>
      </w:r>
      <w:r w:rsidRPr="008F410C">
        <w:rPr>
          <w:rFonts w:ascii="Times New Roman" w:hAnsi="Times New Roman"/>
          <w:sz w:val="28"/>
          <w:szCs w:val="28"/>
        </w:rPr>
        <w:t>. в подпункте «а»  пункта 2 части 4 статьи 29 слова «аппарате избирательной комиссии,» исключить;</w:t>
      </w:r>
    </w:p>
    <w:p w:rsidR="006D3B5D" w:rsidRDefault="006D3B5D" w:rsidP="000D281D">
      <w:pPr>
        <w:spacing w:after="0"/>
        <w:ind w:firstLine="567"/>
        <w:jc w:val="both"/>
        <w:rPr>
          <w:rFonts w:ascii="Times New Roman" w:hAnsi="Times New Roman"/>
          <w:sz w:val="28"/>
          <w:szCs w:val="28"/>
        </w:rPr>
      </w:pPr>
      <w:r>
        <w:rPr>
          <w:rFonts w:ascii="Times New Roman" w:hAnsi="Times New Roman"/>
          <w:sz w:val="28"/>
          <w:szCs w:val="28"/>
        </w:rPr>
        <w:t>1.9</w:t>
      </w:r>
      <w:r w:rsidRPr="008F410C">
        <w:rPr>
          <w:rFonts w:ascii="Times New Roman" w:hAnsi="Times New Roman"/>
          <w:sz w:val="28"/>
          <w:szCs w:val="28"/>
        </w:rPr>
        <w:t>. в подпункте «б»  пункта 2 части 4 статьи 29 слова «аппарате избирательной комиссии,» исключить;</w:t>
      </w:r>
    </w:p>
    <w:p w:rsidR="006D3B5D" w:rsidRPr="000706A4" w:rsidRDefault="006D3B5D" w:rsidP="000706A4">
      <w:pPr>
        <w:spacing w:after="0"/>
        <w:ind w:firstLine="567"/>
        <w:jc w:val="both"/>
        <w:rPr>
          <w:rFonts w:ascii="Times New Roman" w:hAnsi="Times New Roman"/>
          <w:sz w:val="28"/>
          <w:szCs w:val="28"/>
        </w:rPr>
      </w:pPr>
      <w:r>
        <w:rPr>
          <w:rFonts w:ascii="Times New Roman" w:hAnsi="Times New Roman"/>
          <w:sz w:val="28"/>
          <w:szCs w:val="28"/>
        </w:rPr>
        <w:t>1.10. Ч</w:t>
      </w:r>
      <w:r w:rsidRPr="000706A4">
        <w:rPr>
          <w:rFonts w:ascii="Times New Roman" w:hAnsi="Times New Roman"/>
          <w:sz w:val="28"/>
          <w:szCs w:val="28"/>
        </w:rPr>
        <w:t>асть 7 статьи 29 дополнить пунктом 10.1 следующего содержания:</w:t>
      </w:r>
    </w:p>
    <w:p w:rsidR="006D3B5D" w:rsidRDefault="006D3B5D" w:rsidP="004B791E">
      <w:pPr>
        <w:spacing w:after="0"/>
        <w:ind w:firstLine="567"/>
        <w:jc w:val="both"/>
        <w:rPr>
          <w:rFonts w:ascii="Times New Roman" w:hAnsi="Times New Roman"/>
          <w:sz w:val="28"/>
          <w:szCs w:val="28"/>
        </w:rPr>
      </w:pPr>
      <w:r w:rsidRPr="000706A4">
        <w:rPr>
          <w:rFonts w:ascii="Times New Roman" w:hAnsi="Times New Roman"/>
          <w:sz w:val="28"/>
          <w:szCs w:val="28"/>
        </w:rPr>
        <w:t>«10.1) приобретения им статуса иностранного агента;»</w:t>
      </w:r>
    </w:p>
    <w:p w:rsidR="006D3B5D" w:rsidRDefault="006D3B5D" w:rsidP="001403B3">
      <w:pPr>
        <w:spacing w:after="0"/>
        <w:ind w:firstLine="567"/>
        <w:jc w:val="both"/>
        <w:rPr>
          <w:rFonts w:ascii="Times New Roman" w:hAnsi="Times New Roman"/>
          <w:sz w:val="28"/>
          <w:szCs w:val="28"/>
        </w:rPr>
      </w:pPr>
      <w:r>
        <w:rPr>
          <w:rFonts w:ascii="Times New Roman" w:hAnsi="Times New Roman"/>
          <w:sz w:val="28"/>
          <w:szCs w:val="28"/>
        </w:rPr>
        <w:t>1.11. Пункт 26</w:t>
      </w:r>
      <w:r w:rsidRPr="000A1AEC">
        <w:rPr>
          <w:rFonts w:ascii="Times New Roman" w:hAnsi="Times New Roman"/>
          <w:sz w:val="28"/>
          <w:szCs w:val="28"/>
        </w:rPr>
        <w:t xml:space="preserve"> статьи 35 изложить в следующей редакции:</w:t>
      </w:r>
    </w:p>
    <w:p w:rsidR="006D3B5D" w:rsidRDefault="006D3B5D" w:rsidP="004B791E">
      <w:pPr>
        <w:spacing w:after="0"/>
        <w:ind w:firstLine="567"/>
        <w:jc w:val="both"/>
        <w:rPr>
          <w:rFonts w:ascii="Times New Roman" w:hAnsi="Times New Roman"/>
          <w:sz w:val="28"/>
          <w:szCs w:val="28"/>
        </w:rPr>
      </w:pPr>
      <w:r>
        <w:rPr>
          <w:rFonts w:ascii="Times New Roman" w:hAnsi="Times New Roman"/>
          <w:sz w:val="28"/>
          <w:szCs w:val="28"/>
        </w:rPr>
        <w:t>«</w:t>
      </w:r>
      <w:r w:rsidRPr="000A1AEC">
        <w:rPr>
          <w:rFonts w:ascii="Times New Roman" w:hAnsi="Times New Roman"/>
          <w:sz w:val="28"/>
          <w:szCs w:val="28"/>
        </w:rPr>
        <w:t xml:space="preserve">26)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Псковской области), </w:t>
      </w:r>
      <w:r w:rsidRPr="000A1AEC">
        <w:rPr>
          <w:rFonts w:ascii="Times New Roman" w:hAnsi="Times New Roman"/>
          <w:sz w:val="28"/>
          <w:szCs w:val="28"/>
          <w:highlight w:val="yellow"/>
        </w:rPr>
        <w:t>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0A1AEC">
        <w:rPr>
          <w:rFonts w:ascii="Times New Roman" w:hAnsi="Times New Roman"/>
          <w:sz w:val="28"/>
          <w:szCs w:val="28"/>
        </w:rPr>
        <w:t xml:space="preserve">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Pr>
          <w:rFonts w:ascii="Times New Roman" w:hAnsi="Times New Roman"/>
          <w:sz w:val="28"/>
          <w:szCs w:val="28"/>
        </w:rPr>
        <w:t>»</w:t>
      </w:r>
    </w:p>
    <w:p w:rsidR="006D3B5D" w:rsidRPr="001403B3" w:rsidRDefault="006D3B5D" w:rsidP="001403B3">
      <w:pPr>
        <w:spacing w:after="0"/>
        <w:ind w:firstLine="567"/>
        <w:jc w:val="both"/>
        <w:rPr>
          <w:rFonts w:ascii="Times New Roman" w:hAnsi="Times New Roman"/>
          <w:sz w:val="28"/>
          <w:szCs w:val="28"/>
        </w:rPr>
      </w:pPr>
      <w:r>
        <w:rPr>
          <w:rFonts w:ascii="Times New Roman" w:hAnsi="Times New Roman"/>
          <w:sz w:val="28"/>
          <w:szCs w:val="28"/>
        </w:rPr>
        <w:t>1.12</w:t>
      </w:r>
      <w:r w:rsidRPr="001403B3">
        <w:rPr>
          <w:rFonts w:ascii="Times New Roman" w:hAnsi="Times New Roman"/>
          <w:sz w:val="28"/>
          <w:szCs w:val="28"/>
        </w:rPr>
        <w:t>. Пункт 49 статьи 35 изложить в следующей редакции:</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«49)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rsidR="006D3B5D" w:rsidRPr="001403B3" w:rsidRDefault="006D3B5D" w:rsidP="001403B3">
      <w:pPr>
        <w:spacing w:after="0"/>
        <w:ind w:firstLine="567"/>
        <w:jc w:val="both"/>
        <w:rPr>
          <w:rFonts w:ascii="Times New Roman" w:hAnsi="Times New Roman"/>
          <w:sz w:val="28"/>
          <w:szCs w:val="28"/>
        </w:rPr>
      </w:pPr>
      <w:r>
        <w:rPr>
          <w:rFonts w:ascii="Times New Roman" w:hAnsi="Times New Roman"/>
          <w:sz w:val="28"/>
          <w:szCs w:val="28"/>
        </w:rPr>
        <w:t>1.13</w:t>
      </w:r>
      <w:r w:rsidRPr="001403B3">
        <w:rPr>
          <w:rFonts w:ascii="Times New Roman" w:hAnsi="Times New Roman"/>
          <w:sz w:val="28"/>
          <w:szCs w:val="28"/>
        </w:rPr>
        <w:t>. Пункт 56 статьи 35 изложить в следующей редакции:</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«56) учреждает печатное средство массовой информации и (или) сетевое издание для обнародования муниципальных правовых актов, доведения до сведения жителей Пыталовского муниципального округа официальной информации;»</w:t>
      </w:r>
    </w:p>
    <w:p w:rsidR="006D3B5D" w:rsidRPr="008F410C" w:rsidRDefault="006D3B5D" w:rsidP="001403B3">
      <w:pPr>
        <w:spacing w:after="0"/>
        <w:ind w:firstLine="567"/>
        <w:jc w:val="both"/>
        <w:rPr>
          <w:rFonts w:ascii="Times New Roman" w:hAnsi="Times New Roman"/>
          <w:sz w:val="28"/>
          <w:szCs w:val="28"/>
        </w:rPr>
      </w:pPr>
      <w:r>
        <w:rPr>
          <w:rFonts w:ascii="Times New Roman" w:hAnsi="Times New Roman"/>
          <w:sz w:val="28"/>
          <w:szCs w:val="28"/>
        </w:rPr>
        <w:t>1.14</w:t>
      </w:r>
      <w:r w:rsidRPr="008F410C">
        <w:rPr>
          <w:rFonts w:ascii="Times New Roman" w:hAnsi="Times New Roman"/>
          <w:sz w:val="28"/>
          <w:szCs w:val="28"/>
        </w:rPr>
        <w:t>. Статью 35 дополнить пунктом 58.1 следующего содержания:</w:t>
      </w:r>
    </w:p>
    <w:p w:rsidR="006D3B5D" w:rsidRDefault="006D3B5D" w:rsidP="00AE60B8">
      <w:pPr>
        <w:spacing w:after="0"/>
        <w:ind w:firstLine="567"/>
        <w:jc w:val="both"/>
        <w:rPr>
          <w:rFonts w:ascii="Times New Roman" w:hAnsi="Times New Roman"/>
          <w:sz w:val="28"/>
          <w:szCs w:val="28"/>
        </w:rPr>
      </w:pPr>
      <w:r w:rsidRPr="008F410C">
        <w:rPr>
          <w:rFonts w:ascii="Times New Roman" w:hAnsi="Times New Roman"/>
          <w:sz w:val="28"/>
          <w:szCs w:val="28"/>
        </w:rPr>
        <w:t>«58.1) 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6D3B5D" w:rsidRPr="001403B3" w:rsidRDefault="006D3B5D" w:rsidP="001403B3">
      <w:pPr>
        <w:spacing w:after="0"/>
        <w:ind w:firstLine="567"/>
        <w:jc w:val="both"/>
        <w:rPr>
          <w:rFonts w:ascii="Times New Roman" w:hAnsi="Times New Roman"/>
          <w:sz w:val="28"/>
          <w:szCs w:val="28"/>
        </w:rPr>
      </w:pPr>
      <w:r>
        <w:rPr>
          <w:rFonts w:ascii="Times New Roman" w:hAnsi="Times New Roman"/>
          <w:sz w:val="28"/>
          <w:szCs w:val="28"/>
        </w:rPr>
        <w:t>1.15</w:t>
      </w:r>
      <w:r w:rsidRPr="001403B3">
        <w:rPr>
          <w:rFonts w:ascii="Times New Roman" w:hAnsi="Times New Roman"/>
          <w:sz w:val="28"/>
          <w:szCs w:val="28"/>
        </w:rPr>
        <w:t>. Абзац третий части 3 статьи 38 изложить в следующей редакции:</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6D3B5D" w:rsidRPr="001403B3" w:rsidRDefault="006D3B5D" w:rsidP="001403B3">
      <w:pPr>
        <w:spacing w:after="0"/>
        <w:ind w:firstLine="567"/>
        <w:jc w:val="both"/>
        <w:rPr>
          <w:rFonts w:ascii="Times New Roman" w:hAnsi="Times New Roman"/>
          <w:sz w:val="28"/>
          <w:szCs w:val="28"/>
        </w:rPr>
      </w:pPr>
      <w:r>
        <w:rPr>
          <w:rFonts w:ascii="Times New Roman" w:hAnsi="Times New Roman"/>
          <w:sz w:val="28"/>
          <w:szCs w:val="28"/>
        </w:rPr>
        <w:t>1.16</w:t>
      </w:r>
      <w:r w:rsidRPr="001403B3">
        <w:rPr>
          <w:rFonts w:ascii="Times New Roman" w:hAnsi="Times New Roman"/>
          <w:sz w:val="28"/>
          <w:szCs w:val="28"/>
        </w:rPr>
        <w:t>. Абзац четвертый части 3 статьи 38 изложить в следующей редакции:</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Пыталовском муниципальном округе, - в газете "Наша жизнь"»</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1.</w:t>
      </w:r>
      <w:r>
        <w:rPr>
          <w:rFonts w:ascii="Times New Roman" w:hAnsi="Times New Roman"/>
          <w:sz w:val="28"/>
          <w:szCs w:val="28"/>
        </w:rPr>
        <w:t>17</w:t>
      </w:r>
      <w:r w:rsidRPr="001403B3">
        <w:rPr>
          <w:rFonts w:ascii="Times New Roman" w:hAnsi="Times New Roman"/>
          <w:sz w:val="28"/>
          <w:szCs w:val="28"/>
        </w:rPr>
        <w:t>. Абзац седьмой части 3 статьи 38 изложить в следующей редакции:</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 xml:space="preserve">«Дополнительным источником обнародования муниципальных правовых актов Пыталовского муниципального округа, в том числе соглашений, заключенных между органами местного самоуправления, является их размещение на официальном сайте Пыталовского муниципального округа в информационно-телекоммуникационной сети «Интернет» (https://pytalovo.gosuslugi.ru).» </w:t>
      </w:r>
    </w:p>
    <w:p w:rsidR="006D3B5D" w:rsidRPr="001403B3" w:rsidRDefault="006D3B5D" w:rsidP="001403B3">
      <w:pPr>
        <w:spacing w:after="0"/>
        <w:ind w:firstLine="567"/>
        <w:jc w:val="both"/>
        <w:rPr>
          <w:rFonts w:ascii="Times New Roman" w:hAnsi="Times New Roman"/>
          <w:sz w:val="28"/>
          <w:szCs w:val="28"/>
        </w:rPr>
      </w:pPr>
      <w:r>
        <w:rPr>
          <w:rFonts w:ascii="Times New Roman" w:hAnsi="Times New Roman"/>
          <w:sz w:val="28"/>
          <w:szCs w:val="28"/>
        </w:rPr>
        <w:t>1.18</w:t>
      </w:r>
      <w:r w:rsidRPr="001403B3">
        <w:rPr>
          <w:rFonts w:ascii="Times New Roman" w:hAnsi="Times New Roman"/>
          <w:sz w:val="28"/>
          <w:szCs w:val="28"/>
        </w:rPr>
        <w:t>. Абзац второй части 1 статьи 39</w:t>
      </w:r>
      <w:r w:rsidRPr="006075DC">
        <w:t xml:space="preserve"> </w:t>
      </w:r>
      <w:r w:rsidRPr="006075DC">
        <w:rPr>
          <w:rFonts w:ascii="Times New Roman" w:hAnsi="Times New Roman"/>
          <w:sz w:val="28"/>
          <w:szCs w:val="28"/>
        </w:rPr>
        <w:t>изложить в следующей редакции</w:t>
      </w:r>
      <w:r w:rsidRPr="001403B3">
        <w:rPr>
          <w:rFonts w:ascii="Times New Roman" w:hAnsi="Times New Roman"/>
          <w:sz w:val="28"/>
          <w:szCs w:val="28"/>
        </w:rPr>
        <w:t>:</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Пыталовского муниципального округа, а также порядка участия граждан в его обсуждении в случае, когда в Устав Пыталовского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Псковской области, областных законов в целях приведения Устава Пыталовского муниципального округа в соответствие с этими нормативными правовыми актами.»</w:t>
      </w:r>
    </w:p>
    <w:p w:rsidR="006D3B5D" w:rsidRPr="00174DAB" w:rsidRDefault="006D3B5D" w:rsidP="00C21D06">
      <w:pPr>
        <w:spacing w:after="0"/>
        <w:ind w:firstLine="567"/>
        <w:jc w:val="both"/>
        <w:rPr>
          <w:rFonts w:ascii="Times New Roman" w:hAnsi="Times New Roman"/>
          <w:sz w:val="28"/>
          <w:szCs w:val="28"/>
        </w:rPr>
      </w:pPr>
      <w:r>
        <w:rPr>
          <w:rFonts w:ascii="Times New Roman" w:hAnsi="Times New Roman"/>
          <w:sz w:val="28"/>
          <w:szCs w:val="28"/>
        </w:rPr>
        <w:t>1.19</w:t>
      </w:r>
      <w:r w:rsidRPr="00174DAB">
        <w:rPr>
          <w:rFonts w:ascii="Times New Roman" w:hAnsi="Times New Roman"/>
          <w:sz w:val="28"/>
          <w:szCs w:val="28"/>
        </w:rPr>
        <w:t>.  Часть 2 статьи 51  изложить в следующей редакции:</w:t>
      </w:r>
    </w:p>
    <w:p w:rsidR="006D3B5D" w:rsidRPr="00174DAB" w:rsidRDefault="006D3B5D" w:rsidP="00D15061">
      <w:pPr>
        <w:spacing w:after="0"/>
        <w:ind w:firstLine="567"/>
        <w:jc w:val="both"/>
        <w:rPr>
          <w:rFonts w:ascii="Times New Roman" w:hAnsi="Times New Roman"/>
          <w:sz w:val="28"/>
          <w:szCs w:val="28"/>
        </w:rPr>
      </w:pPr>
      <w:r w:rsidRPr="00174DAB">
        <w:rPr>
          <w:rFonts w:ascii="Times New Roman" w:hAnsi="Times New Roman"/>
          <w:sz w:val="28"/>
          <w:szCs w:val="28"/>
        </w:rPr>
        <w:t>«2.   Органы местного самоуправления Пыталовского муниципального округа могут учреждать межмуниципальные хозяйственные общества, а также заключать с  органами местного самоуправления иных муниципальных образований договоры и соглашения.</w:t>
      </w:r>
      <w:r>
        <w:rPr>
          <w:rFonts w:ascii="Times New Roman" w:hAnsi="Times New Roman"/>
          <w:sz w:val="28"/>
          <w:szCs w:val="28"/>
        </w:rPr>
        <w:t>»</w:t>
      </w:r>
    </w:p>
    <w:p w:rsidR="006D3B5D" w:rsidRPr="00174DAB" w:rsidRDefault="006D3B5D" w:rsidP="00D15061">
      <w:pPr>
        <w:spacing w:after="0"/>
        <w:ind w:firstLine="567"/>
        <w:jc w:val="both"/>
        <w:rPr>
          <w:rFonts w:ascii="Times New Roman" w:hAnsi="Times New Roman"/>
          <w:sz w:val="28"/>
          <w:szCs w:val="28"/>
        </w:rPr>
      </w:pPr>
      <w:r>
        <w:rPr>
          <w:rFonts w:ascii="Times New Roman" w:hAnsi="Times New Roman"/>
          <w:sz w:val="28"/>
          <w:szCs w:val="28"/>
        </w:rPr>
        <w:t>1.20</w:t>
      </w:r>
      <w:r w:rsidRPr="00174DAB">
        <w:rPr>
          <w:rFonts w:ascii="Times New Roman" w:hAnsi="Times New Roman"/>
          <w:sz w:val="28"/>
          <w:szCs w:val="28"/>
        </w:rPr>
        <w:t>. Часть 3 статьи 51  изложить в следующей редакции:</w:t>
      </w:r>
    </w:p>
    <w:p w:rsidR="006D3B5D" w:rsidRPr="00174DAB" w:rsidRDefault="006D3B5D" w:rsidP="008C20ED">
      <w:pPr>
        <w:spacing w:after="0"/>
        <w:ind w:firstLine="567"/>
        <w:jc w:val="both"/>
        <w:rPr>
          <w:rFonts w:ascii="Times New Roman" w:hAnsi="Times New Roman"/>
          <w:sz w:val="28"/>
          <w:szCs w:val="28"/>
        </w:rPr>
      </w:pPr>
      <w:r w:rsidRPr="00174DAB">
        <w:rPr>
          <w:rFonts w:ascii="Times New Roman" w:hAnsi="Times New Roman"/>
          <w:sz w:val="28"/>
          <w:szCs w:val="28"/>
        </w:rPr>
        <w:t>«3.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D3B5D" w:rsidRPr="00174DAB" w:rsidRDefault="006D3B5D" w:rsidP="008C20ED">
      <w:pPr>
        <w:spacing w:after="0"/>
        <w:ind w:firstLine="567"/>
        <w:jc w:val="both"/>
        <w:rPr>
          <w:rFonts w:ascii="Times New Roman" w:hAnsi="Times New Roman"/>
          <w:sz w:val="28"/>
          <w:szCs w:val="28"/>
        </w:rPr>
      </w:pPr>
      <w:r w:rsidRPr="00174DAB">
        <w:rPr>
          <w:rFonts w:ascii="Times New Roman" w:hAnsi="Times New Roman"/>
          <w:sz w:val="28"/>
          <w:szCs w:val="28"/>
        </w:rPr>
        <w:t>Межмуниципальные хозяйственные общества учреждаются в форме непубличных акционерных обществ и обществ с ограниченной ответственностью по решению Собрания депутатов Пыталовского муниципального округа.</w:t>
      </w:r>
      <w:r>
        <w:rPr>
          <w:rFonts w:ascii="Times New Roman" w:hAnsi="Times New Roman"/>
          <w:sz w:val="28"/>
          <w:szCs w:val="28"/>
        </w:rPr>
        <w:t>»</w:t>
      </w:r>
    </w:p>
    <w:p w:rsidR="006D3B5D" w:rsidRPr="00174DAB" w:rsidRDefault="006D3B5D" w:rsidP="008C20ED">
      <w:pPr>
        <w:spacing w:after="0"/>
        <w:ind w:firstLine="567"/>
        <w:jc w:val="both"/>
        <w:rPr>
          <w:rFonts w:ascii="Times New Roman" w:hAnsi="Times New Roman"/>
          <w:sz w:val="28"/>
          <w:szCs w:val="28"/>
        </w:rPr>
      </w:pPr>
      <w:r>
        <w:rPr>
          <w:rFonts w:ascii="Times New Roman" w:hAnsi="Times New Roman"/>
          <w:sz w:val="28"/>
          <w:szCs w:val="28"/>
        </w:rPr>
        <w:t>1.21</w:t>
      </w:r>
      <w:r w:rsidRPr="00174DAB">
        <w:rPr>
          <w:rFonts w:ascii="Times New Roman" w:hAnsi="Times New Roman"/>
          <w:sz w:val="28"/>
          <w:szCs w:val="28"/>
        </w:rPr>
        <w:t>. Часть 6 статьи 51  изложить в следующей редакции:</w:t>
      </w:r>
    </w:p>
    <w:p w:rsidR="006D3B5D" w:rsidRDefault="006D3B5D" w:rsidP="008E397E">
      <w:pPr>
        <w:spacing w:after="0"/>
        <w:ind w:firstLine="567"/>
        <w:jc w:val="both"/>
        <w:rPr>
          <w:rFonts w:ascii="Times New Roman" w:hAnsi="Times New Roman"/>
          <w:sz w:val="28"/>
          <w:szCs w:val="28"/>
        </w:rPr>
      </w:pPr>
      <w:r w:rsidRPr="00174DAB">
        <w:rPr>
          <w:rFonts w:ascii="Times New Roman" w:hAnsi="Times New Roman"/>
          <w:sz w:val="28"/>
          <w:szCs w:val="28"/>
        </w:rPr>
        <w:t>«6. Органы местного самоуправления Пыталовского муниципального округа могут выступать соучредителями межмуниципального печатного средства массовой информации и  сетевого издания.»</w:t>
      </w:r>
    </w:p>
    <w:p w:rsidR="006D3B5D" w:rsidRPr="008F410C" w:rsidRDefault="006D3B5D" w:rsidP="00CC7D3B">
      <w:pPr>
        <w:spacing w:after="0"/>
        <w:ind w:firstLine="567"/>
        <w:jc w:val="both"/>
        <w:rPr>
          <w:rFonts w:ascii="Times New Roman" w:hAnsi="Times New Roman"/>
          <w:sz w:val="28"/>
          <w:szCs w:val="28"/>
        </w:rPr>
      </w:pPr>
      <w:r>
        <w:rPr>
          <w:rFonts w:ascii="Times New Roman" w:hAnsi="Times New Roman"/>
          <w:sz w:val="28"/>
          <w:szCs w:val="28"/>
        </w:rPr>
        <w:t>1.22</w:t>
      </w:r>
      <w:r w:rsidRPr="008F410C">
        <w:rPr>
          <w:rFonts w:ascii="Times New Roman" w:hAnsi="Times New Roman"/>
          <w:sz w:val="28"/>
          <w:szCs w:val="28"/>
        </w:rPr>
        <w:t>. Дополнить  статью 56</w:t>
      </w:r>
      <w:r w:rsidRPr="008F410C">
        <w:t xml:space="preserve"> </w:t>
      </w:r>
      <w:r w:rsidRPr="008F410C">
        <w:rPr>
          <w:rFonts w:ascii="Times New Roman" w:hAnsi="Times New Roman"/>
          <w:sz w:val="28"/>
          <w:szCs w:val="28"/>
        </w:rPr>
        <w:t>частями 2.1 и 2.2 следующего содержания:</w:t>
      </w:r>
    </w:p>
    <w:p w:rsidR="006D3B5D" w:rsidRPr="008F410C" w:rsidRDefault="006D3B5D" w:rsidP="00CC7D3B">
      <w:pPr>
        <w:spacing w:after="0"/>
        <w:ind w:firstLine="567"/>
        <w:jc w:val="both"/>
        <w:rPr>
          <w:rFonts w:ascii="Times New Roman" w:hAnsi="Times New Roman"/>
          <w:sz w:val="28"/>
          <w:szCs w:val="28"/>
        </w:rPr>
      </w:pPr>
      <w:r w:rsidRPr="008F410C">
        <w:rPr>
          <w:rFonts w:ascii="Times New Roman" w:hAnsi="Times New Roman"/>
          <w:sz w:val="28"/>
          <w:szCs w:val="28"/>
        </w:rPr>
        <w:t>«2.1. Губернатор Псковской области  вправе вынести предупреждение, объявить выговор Главе  Пыталовского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Псковской области.</w:t>
      </w:r>
    </w:p>
    <w:p w:rsidR="006D3B5D" w:rsidRDefault="006D3B5D" w:rsidP="00CC7D3B">
      <w:pPr>
        <w:spacing w:after="0"/>
        <w:ind w:firstLine="567"/>
        <w:jc w:val="both"/>
        <w:rPr>
          <w:rFonts w:ascii="Times New Roman" w:hAnsi="Times New Roman"/>
          <w:sz w:val="28"/>
          <w:szCs w:val="28"/>
        </w:rPr>
      </w:pPr>
      <w:r w:rsidRPr="008F410C">
        <w:rPr>
          <w:rFonts w:ascii="Times New Roman" w:hAnsi="Times New Roman"/>
          <w:sz w:val="28"/>
          <w:szCs w:val="28"/>
        </w:rPr>
        <w:t>2.2. Губернатор Псковской области  вправе отрешить от должности Главу  Пыталовского муниципального округа  в случае, если в течение месяца со дня вынесения Губернатором Псковской области  предупреждения, объявления выговора Главе Пыталовского муниципального округа в соответствии с частью 2.1 настоящей статьи Главой Пыталовского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D3B5D" w:rsidRPr="000706A4" w:rsidRDefault="006D3B5D" w:rsidP="000706A4">
      <w:pPr>
        <w:spacing w:after="0"/>
        <w:ind w:firstLine="567"/>
        <w:jc w:val="both"/>
        <w:rPr>
          <w:rFonts w:ascii="Times New Roman" w:hAnsi="Times New Roman"/>
          <w:sz w:val="28"/>
          <w:szCs w:val="28"/>
        </w:rPr>
      </w:pPr>
      <w:r>
        <w:rPr>
          <w:rFonts w:ascii="Times New Roman" w:hAnsi="Times New Roman"/>
          <w:sz w:val="28"/>
          <w:szCs w:val="28"/>
        </w:rPr>
        <w:t>1.23. Ч</w:t>
      </w:r>
      <w:r w:rsidRPr="000706A4">
        <w:rPr>
          <w:rFonts w:ascii="Times New Roman" w:hAnsi="Times New Roman"/>
          <w:sz w:val="28"/>
          <w:szCs w:val="28"/>
        </w:rPr>
        <w:t>асть 2 статьи 57 дополнить пунктом 4.1 следующего содержания:</w:t>
      </w:r>
    </w:p>
    <w:p w:rsidR="006D3B5D" w:rsidRDefault="006D3B5D" w:rsidP="000706A4">
      <w:pPr>
        <w:spacing w:after="0"/>
        <w:ind w:firstLine="567"/>
        <w:jc w:val="both"/>
        <w:rPr>
          <w:rFonts w:ascii="Times New Roman" w:hAnsi="Times New Roman"/>
          <w:sz w:val="28"/>
          <w:szCs w:val="28"/>
        </w:rPr>
      </w:pPr>
      <w:r w:rsidRPr="000706A4">
        <w:rPr>
          <w:rFonts w:ascii="Times New Roman" w:hAnsi="Times New Roman"/>
          <w:sz w:val="28"/>
          <w:szCs w:val="28"/>
        </w:rPr>
        <w:t>«4.1) приобретение им статуса иностранного агента;»</w:t>
      </w:r>
    </w:p>
    <w:p w:rsidR="006D3B5D" w:rsidRPr="008F410C" w:rsidRDefault="006D3B5D" w:rsidP="00A15FBC">
      <w:pPr>
        <w:spacing w:after="0"/>
        <w:ind w:firstLine="567"/>
        <w:jc w:val="both"/>
        <w:rPr>
          <w:rFonts w:ascii="Times New Roman" w:hAnsi="Times New Roman"/>
          <w:sz w:val="28"/>
          <w:szCs w:val="28"/>
        </w:rPr>
      </w:pPr>
      <w:r>
        <w:rPr>
          <w:rFonts w:ascii="Times New Roman" w:hAnsi="Times New Roman"/>
          <w:sz w:val="28"/>
          <w:szCs w:val="28"/>
        </w:rPr>
        <w:t>1.24</w:t>
      </w:r>
      <w:bookmarkStart w:id="0" w:name="_GoBack"/>
      <w:bookmarkEnd w:id="0"/>
      <w:r w:rsidRPr="008F410C">
        <w:rPr>
          <w:rFonts w:ascii="Times New Roman" w:hAnsi="Times New Roman"/>
          <w:sz w:val="28"/>
          <w:szCs w:val="28"/>
        </w:rPr>
        <w:t>.</w:t>
      </w:r>
      <w:r w:rsidRPr="008F410C">
        <w:t xml:space="preserve"> </w:t>
      </w:r>
      <w:r w:rsidRPr="008F410C">
        <w:rPr>
          <w:rFonts w:ascii="Times New Roman" w:hAnsi="Times New Roman"/>
          <w:sz w:val="28"/>
          <w:szCs w:val="28"/>
        </w:rPr>
        <w:t>Часть 2 статьи 57 дополнить пунктом 6 следующего содержания:</w:t>
      </w:r>
    </w:p>
    <w:p w:rsidR="006D3B5D" w:rsidRDefault="006D3B5D" w:rsidP="00A15FBC">
      <w:pPr>
        <w:spacing w:after="0"/>
        <w:ind w:firstLine="567"/>
        <w:jc w:val="both"/>
        <w:rPr>
          <w:rFonts w:ascii="Times New Roman" w:hAnsi="Times New Roman"/>
          <w:sz w:val="28"/>
          <w:szCs w:val="28"/>
        </w:rPr>
      </w:pPr>
      <w:r w:rsidRPr="008F410C">
        <w:rPr>
          <w:rFonts w:ascii="Times New Roman" w:hAnsi="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2. Направить настоящее решение на государственную регистрацию в Управление Министерства юстиции Российской Федерации по Псковской области.</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3. Настоящее решение вступает в силу после его государственной регистрации и официального опубликования в периодическом печатном издании – газете «Наша жизнь».</w:t>
      </w:r>
    </w:p>
    <w:p w:rsidR="006D3B5D" w:rsidRPr="001403B3" w:rsidRDefault="006D3B5D" w:rsidP="001403B3">
      <w:pPr>
        <w:spacing w:after="0"/>
        <w:ind w:firstLine="567"/>
        <w:jc w:val="both"/>
        <w:rPr>
          <w:rFonts w:ascii="Times New Roman" w:hAnsi="Times New Roman"/>
          <w:sz w:val="28"/>
          <w:szCs w:val="28"/>
        </w:rPr>
      </w:pPr>
      <w:r w:rsidRPr="001403B3">
        <w:rPr>
          <w:rFonts w:ascii="Times New Roman" w:hAnsi="Times New Roman"/>
          <w:sz w:val="28"/>
          <w:szCs w:val="28"/>
        </w:rPr>
        <w:t>4. Опубликовать настоящее решение в газете «Наша жизнь» и разместить на официальном сайте Пыталовского муниципального округа в сети «Интернет» https://pytalovo.gosuslugi.ru/.</w:t>
      </w:r>
    </w:p>
    <w:p w:rsidR="006D3B5D" w:rsidRPr="001403B3" w:rsidRDefault="006D3B5D" w:rsidP="001403B3">
      <w:pPr>
        <w:spacing w:after="0"/>
        <w:ind w:firstLine="567"/>
        <w:jc w:val="both"/>
        <w:rPr>
          <w:rFonts w:ascii="Times New Roman" w:hAnsi="Times New Roman"/>
          <w:sz w:val="28"/>
          <w:szCs w:val="28"/>
        </w:rPr>
      </w:pPr>
    </w:p>
    <w:p w:rsidR="006D3B5D" w:rsidRPr="001403B3" w:rsidRDefault="006D3B5D" w:rsidP="001403B3">
      <w:pPr>
        <w:spacing w:after="0"/>
        <w:ind w:firstLine="567"/>
        <w:jc w:val="both"/>
        <w:rPr>
          <w:rFonts w:ascii="Times New Roman" w:hAnsi="Times New Roman"/>
          <w:sz w:val="28"/>
          <w:szCs w:val="28"/>
        </w:rPr>
      </w:pPr>
    </w:p>
    <w:p w:rsidR="006D3B5D" w:rsidRPr="001403B3" w:rsidRDefault="006D3B5D" w:rsidP="001403B3">
      <w:pPr>
        <w:spacing w:after="0"/>
        <w:ind w:firstLine="567"/>
        <w:jc w:val="both"/>
        <w:rPr>
          <w:rFonts w:ascii="Times New Roman" w:hAnsi="Times New Roman"/>
          <w:sz w:val="28"/>
          <w:szCs w:val="28"/>
        </w:rPr>
      </w:pPr>
    </w:p>
    <w:p w:rsidR="006D3B5D" w:rsidRPr="001403B3" w:rsidRDefault="006D3B5D" w:rsidP="001403B3">
      <w:pPr>
        <w:spacing w:after="0"/>
        <w:jc w:val="both"/>
        <w:rPr>
          <w:rFonts w:ascii="Times New Roman" w:hAnsi="Times New Roman"/>
          <w:sz w:val="28"/>
          <w:szCs w:val="28"/>
        </w:rPr>
      </w:pPr>
      <w:r w:rsidRPr="001403B3">
        <w:rPr>
          <w:rFonts w:ascii="Times New Roman" w:hAnsi="Times New Roman"/>
          <w:sz w:val="28"/>
          <w:szCs w:val="28"/>
        </w:rPr>
        <w:t>Председатель Собрания депутатов</w:t>
      </w:r>
    </w:p>
    <w:p w:rsidR="006D3B5D" w:rsidRPr="001403B3" w:rsidRDefault="006D3B5D" w:rsidP="001403B3">
      <w:pPr>
        <w:spacing w:after="0"/>
        <w:jc w:val="both"/>
        <w:rPr>
          <w:rFonts w:ascii="Times New Roman" w:hAnsi="Times New Roman"/>
          <w:sz w:val="28"/>
          <w:szCs w:val="28"/>
        </w:rPr>
      </w:pPr>
      <w:r w:rsidRPr="001403B3">
        <w:rPr>
          <w:rFonts w:ascii="Times New Roman" w:hAnsi="Times New Roman"/>
          <w:sz w:val="28"/>
          <w:szCs w:val="28"/>
        </w:rPr>
        <w:t>Пыталовского муниципального округа</w:t>
      </w:r>
      <w:r w:rsidRPr="001403B3">
        <w:rPr>
          <w:rFonts w:ascii="Times New Roman" w:hAnsi="Times New Roman"/>
          <w:sz w:val="28"/>
          <w:szCs w:val="28"/>
        </w:rPr>
        <w:tab/>
        <w:t xml:space="preserve">                                    Е.С. Иманаева</w:t>
      </w:r>
    </w:p>
    <w:p w:rsidR="006D3B5D" w:rsidRPr="001403B3" w:rsidRDefault="006D3B5D" w:rsidP="001403B3">
      <w:pPr>
        <w:spacing w:after="0"/>
        <w:jc w:val="both"/>
        <w:rPr>
          <w:rFonts w:ascii="Times New Roman" w:hAnsi="Times New Roman"/>
          <w:sz w:val="28"/>
          <w:szCs w:val="28"/>
        </w:rPr>
      </w:pPr>
    </w:p>
    <w:p w:rsidR="006D3B5D" w:rsidRPr="001403B3" w:rsidRDefault="006D3B5D" w:rsidP="001403B3">
      <w:pPr>
        <w:spacing w:after="0"/>
        <w:ind w:firstLine="567"/>
        <w:jc w:val="both"/>
        <w:rPr>
          <w:rFonts w:ascii="Times New Roman" w:hAnsi="Times New Roman"/>
          <w:sz w:val="28"/>
          <w:szCs w:val="28"/>
        </w:rPr>
      </w:pPr>
    </w:p>
    <w:p w:rsidR="006D3B5D" w:rsidRPr="001403B3" w:rsidRDefault="006D3B5D" w:rsidP="001403B3">
      <w:pPr>
        <w:spacing w:after="0"/>
        <w:jc w:val="both"/>
        <w:rPr>
          <w:rFonts w:ascii="Times New Roman" w:hAnsi="Times New Roman"/>
          <w:sz w:val="28"/>
          <w:szCs w:val="28"/>
        </w:rPr>
      </w:pPr>
      <w:r w:rsidRPr="001403B3">
        <w:rPr>
          <w:rFonts w:ascii="Times New Roman" w:hAnsi="Times New Roman"/>
          <w:sz w:val="28"/>
          <w:szCs w:val="28"/>
        </w:rPr>
        <w:t xml:space="preserve">Глава Пыталовского </w:t>
      </w:r>
    </w:p>
    <w:p w:rsidR="006D3B5D" w:rsidRDefault="006D3B5D" w:rsidP="001403B3">
      <w:pPr>
        <w:spacing w:after="0"/>
        <w:jc w:val="both"/>
        <w:rPr>
          <w:rFonts w:ascii="Times New Roman" w:hAnsi="Times New Roman"/>
          <w:sz w:val="28"/>
          <w:szCs w:val="28"/>
        </w:rPr>
      </w:pPr>
      <w:r w:rsidRPr="001403B3">
        <w:rPr>
          <w:rFonts w:ascii="Times New Roman" w:hAnsi="Times New Roman"/>
          <w:sz w:val="28"/>
          <w:szCs w:val="28"/>
        </w:rPr>
        <w:t>муниципального округа</w:t>
      </w:r>
      <w:r w:rsidRPr="001403B3">
        <w:rPr>
          <w:rFonts w:ascii="Times New Roman" w:hAnsi="Times New Roman"/>
          <w:sz w:val="28"/>
          <w:szCs w:val="28"/>
        </w:rPr>
        <w:tab/>
        <w:t xml:space="preserve">                                           </w:t>
      </w:r>
      <w:r>
        <w:rPr>
          <w:rFonts w:ascii="Times New Roman" w:hAnsi="Times New Roman"/>
          <w:sz w:val="28"/>
          <w:szCs w:val="28"/>
        </w:rPr>
        <w:t xml:space="preserve"> </w:t>
      </w:r>
      <w:r w:rsidRPr="001403B3">
        <w:rPr>
          <w:rFonts w:ascii="Times New Roman" w:hAnsi="Times New Roman"/>
          <w:sz w:val="28"/>
          <w:szCs w:val="28"/>
        </w:rPr>
        <w:t xml:space="preserve"> </w:t>
      </w:r>
      <w:r>
        <w:rPr>
          <w:rFonts w:ascii="Times New Roman" w:hAnsi="Times New Roman"/>
          <w:sz w:val="28"/>
          <w:szCs w:val="28"/>
        </w:rPr>
        <w:t xml:space="preserve"> </w:t>
      </w:r>
      <w:r w:rsidRPr="001403B3">
        <w:rPr>
          <w:rFonts w:ascii="Times New Roman" w:hAnsi="Times New Roman"/>
          <w:sz w:val="28"/>
          <w:szCs w:val="28"/>
        </w:rPr>
        <w:t xml:space="preserve">     В.М. Кондратьева</w:t>
      </w:r>
    </w:p>
    <w:p w:rsidR="006D3B5D" w:rsidRDefault="006D3B5D" w:rsidP="001403B3">
      <w:pPr>
        <w:spacing w:after="0"/>
        <w:jc w:val="both"/>
        <w:rPr>
          <w:rFonts w:ascii="Times New Roman" w:hAnsi="Times New Roman"/>
          <w:sz w:val="28"/>
          <w:szCs w:val="28"/>
        </w:rPr>
      </w:pPr>
    </w:p>
    <w:p w:rsidR="006D3B5D" w:rsidRDefault="006D3B5D" w:rsidP="001403B3">
      <w:pPr>
        <w:spacing w:after="0"/>
        <w:jc w:val="both"/>
        <w:rPr>
          <w:rFonts w:ascii="Times New Roman" w:hAnsi="Times New Roman"/>
          <w:sz w:val="28"/>
          <w:szCs w:val="28"/>
        </w:rPr>
      </w:pPr>
    </w:p>
    <w:p w:rsidR="006D3B5D" w:rsidRDefault="006D3B5D" w:rsidP="001403B3">
      <w:pPr>
        <w:spacing w:after="0"/>
        <w:jc w:val="both"/>
        <w:rPr>
          <w:rFonts w:ascii="Times New Roman" w:hAnsi="Times New Roman"/>
          <w:sz w:val="28"/>
          <w:szCs w:val="28"/>
        </w:rPr>
      </w:pPr>
    </w:p>
    <w:p w:rsidR="006D3B5D" w:rsidRDefault="006D3B5D" w:rsidP="00BF0B46">
      <w:pPr>
        <w:spacing w:after="0"/>
        <w:ind w:firstLine="567"/>
        <w:jc w:val="both"/>
        <w:rPr>
          <w:rFonts w:ascii="Times New Roman" w:hAnsi="Times New Roman"/>
          <w:sz w:val="28"/>
          <w:szCs w:val="28"/>
        </w:rPr>
      </w:pPr>
    </w:p>
    <w:p w:rsidR="006D3B5D" w:rsidRDefault="006D3B5D" w:rsidP="00975547">
      <w:pPr>
        <w:spacing w:after="0"/>
        <w:jc w:val="both"/>
        <w:rPr>
          <w:rFonts w:ascii="Times New Roman" w:hAnsi="Times New Roman"/>
          <w:sz w:val="28"/>
          <w:szCs w:val="28"/>
        </w:rPr>
      </w:pPr>
    </w:p>
    <w:p w:rsidR="006D3B5D" w:rsidRDefault="006D3B5D" w:rsidP="00BF0B46">
      <w:pPr>
        <w:spacing w:after="0"/>
        <w:ind w:firstLine="567"/>
        <w:jc w:val="both"/>
        <w:rPr>
          <w:rFonts w:ascii="Times New Roman" w:hAnsi="Times New Roman"/>
          <w:sz w:val="28"/>
          <w:szCs w:val="28"/>
        </w:rPr>
      </w:pPr>
    </w:p>
    <w:sectPr w:rsidR="006D3B5D" w:rsidSect="002C5329">
      <w:pgSz w:w="11907" w:h="16840" w:code="9"/>
      <w:pgMar w:top="1134" w:right="851" w:bottom="851"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E99"/>
    <w:rsid w:val="00052772"/>
    <w:rsid w:val="000706A4"/>
    <w:rsid w:val="000A1AEC"/>
    <w:rsid w:val="000D281D"/>
    <w:rsid w:val="000F4439"/>
    <w:rsid w:val="0013470E"/>
    <w:rsid w:val="001403B3"/>
    <w:rsid w:val="00156742"/>
    <w:rsid w:val="00174DAB"/>
    <w:rsid w:val="001921ED"/>
    <w:rsid w:val="00192C4A"/>
    <w:rsid w:val="001A2156"/>
    <w:rsid w:val="001C6D9E"/>
    <w:rsid w:val="001D1268"/>
    <w:rsid w:val="001D4CD5"/>
    <w:rsid w:val="001F4252"/>
    <w:rsid w:val="00277108"/>
    <w:rsid w:val="002C5329"/>
    <w:rsid w:val="00313FC6"/>
    <w:rsid w:val="00327FFB"/>
    <w:rsid w:val="003C138E"/>
    <w:rsid w:val="004B791E"/>
    <w:rsid w:val="00537509"/>
    <w:rsid w:val="0054606C"/>
    <w:rsid w:val="005D5F0F"/>
    <w:rsid w:val="00600103"/>
    <w:rsid w:val="00606A30"/>
    <w:rsid w:val="006075DC"/>
    <w:rsid w:val="00611DC7"/>
    <w:rsid w:val="0062410D"/>
    <w:rsid w:val="006530BE"/>
    <w:rsid w:val="006D3B5D"/>
    <w:rsid w:val="006F1196"/>
    <w:rsid w:val="007A2544"/>
    <w:rsid w:val="00804B01"/>
    <w:rsid w:val="008C20ED"/>
    <w:rsid w:val="008C6FC1"/>
    <w:rsid w:val="008E397E"/>
    <w:rsid w:val="008F410C"/>
    <w:rsid w:val="00975547"/>
    <w:rsid w:val="009D60C2"/>
    <w:rsid w:val="009E1C1A"/>
    <w:rsid w:val="00A037EE"/>
    <w:rsid w:val="00A15FBC"/>
    <w:rsid w:val="00A65E99"/>
    <w:rsid w:val="00AD58F0"/>
    <w:rsid w:val="00AE2F47"/>
    <w:rsid w:val="00AE60B8"/>
    <w:rsid w:val="00BF0B46"/>
    <w:rsid w:val="00C21D06"/>
    <w:rsid w:val="00CB5FBE"/>
    <w:rsid w:val="00CC7D3B"/>
    <w:rsid w:val="00CE5DCB"/>
    <w:rsid w:val="00CF2154"/>
    <w:rsid w:val="00CF61F9"/>
    <w:rsid w:val="00D13E8B"/>
    <w:rsid w:val="00D15061"/>
    <w:rsid w:val="00DC6843"/>
    <w:rsid w:val="00DD108C"/>
    <w:rsid w:val="00DD4AC2"/>
    <w:rsid w:val="00DE17E5"/>
    <w:rsid w:val="00E42A4B"/>
    <w:rsid w:val="00E4662C"/>
    <w:rsid w:val="00E46C93"/>
    <w:rsid w:val="00EB6C29"/>
    <w:rsid w:val="00EF2407"/>
    <w:rsid w:val="00F25CBC"/>
    <w:rsid w:val="00F76E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6477696">
      <w:marLeft w:val="0"/>
      <w:marRight w:val="0"/>
      <w:marTop w:val="0"/>
      <w:marBottom w:val="0"/>
      <w:divBdr>
        <w:top w:val="none" w:sz="0" w:space="0" w:color="auto"/>
        <w:left w:val="none" w:sz="0" w:space="0" w:color="auto"/>
        <w:bottom w:val="none" w:sz="0" w:space="0" w:color="auto"/>
        <w:right w:val="none" w:sz="0" w:space="0" w:color="auto"/>
      </w:divBdr>
    </w:div>
    <w:div w:id="1186477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790</TotalTime>
  <Pages>6</Pages>
  <Words>1703</Words>
  <Characters>9713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Тест</cp:lastModifiedBy>
  <cp:revision>35</cp:revision>
  <cp:lastPrinted>2024-12-20T07:26:00Z</cp:lastPrinted>
  <dcterms:created xsi:type="dcterms:W3CDTF">2024-07-03T07:23:00Z</dcterms:created>
  <dcterms:modified xsi:type="dcterms:W3CDTF">2024-12-20T07:27:00Z</dcterms:modified>
</cp:coreProperties>
</file>