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ДОСТИЖЕНИИ ЦЕЛЕВЫХ ПОКАЗАТЕЛЕЙ МУНИЦИПАЛЬНОЙ ПРОГРАММЫ </w:t>
      </w: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образования, молодежной политики и физической культуры, и спорта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«Пыталовский район» на 2023-2025</w:t>
      </w:r>
      <w:r w:rsidRPr="0038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16089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6336"/>
        <w:gridCol w:w="1333"/>
        <w:gridCol w:w="2211"/>
        <w:gridCol w:w="2175"/>
        <w:gridCol w:w="1201"/>
        <w:gridCol w:w="2257"/>
      </w:tblGrid>
      <w:tr w:rsidR="00382D20" w:rsidRPr="00382D20" w:rsidTr="00382D20">
        <w:trPr>
          <w:trHeight w:val="178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%</w:t>
            </w: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*</w:t>
            </w: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*</w:t>
            </w:r>
          </w:p>
        </w:tc>
      </w:tr>
      <w:tr w:rsidR="00382D20" w:rsidRPr="00382D20" w:rsidTr="00382D20">
        <w:trPr>
          <w:trHeight w:val="288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2D20" w:rsidRPr="00382D20" w:rsidTr="00382D20">
        <w:trPr>
          <w:trHeight w:val="255"/>
        </w:trPr>
        <w:tc>
          <w:tcPr>
            <w:tcW w:w="16089" w:type="dxa"/>
            <w:gridSpan w:val="7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образование, молодежной политике и физической культуры, и спорта в МО «Пытал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овский район» на 2023</w:t>
            </w:r>
            <w:r w:rsidR="00B45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гг.»</w:t>
            </w:r>
          </w:p>
        </w:tc>
      </w:tr>
      <w:tr w:rsidR="00382D20" w:rsidRPr="00382D20" w:rsidTr="00382D20">
        <w:trPr>
          <w:trHeight w:val="25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выпускников общеобразовательных учреждений по результатам единого государственного экзамена по обязательным предметам,), балл;</w:t>
            </w:r>
            <w:proofErr w:type="gramEnd"/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русский язык, 3,7 балла математика (база, ГВЭ), математика (профиль) 50 баллов</w:t>
            </w:r>
          </w:p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382D20" w:rsidRPr="00382D20" w:rsidRDefault="005A5ED7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62,4 балла русский язык, 3,7 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 (база, </w:t>
            </w:r>
            <w:r w:rsidR="0008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ГВЭ), математика профильная 46,2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01" w:type="dxa"/>
          </w:tcPr>
          <w:p w:rsidR="00382D20" w:rsidRPr="00382D20" w:rsidRDefault="005A5ED7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382D20" w:rsidRPr="00382D20" w:rsidRDefault="005A5ED7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</w:p>
          <w:p w:rsidR="00382D20" w:rsidRPr="00382D20" w:rsidRDefault="005A5ED7" w:rsidP="005A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математика профиль</w:t>
            </w:r>
          </w:p>
        </w:tc>
        <w:tc>
          <w:tcPr>
            <w:tcW w:w="2257" w:type="dxa"/>
          </w:tcPr>
          <w:p w:rsid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уровня подготовки по русс</w:t>
            </w:r>
            <w:r w:rsidR="005A5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языку;</w:t>
            </w:r>
          </w:p>
          <w:p w:rsidR="005A5ED7" w:rsidRPr="00382D20" w:rsidRDefault="005A5ED7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заданий по профильной математике.</w:t>
            </w:r>
          </w:p>
        </w:tc>
      </w:tr>
      <w:tr w:rsidR="00382D20" w:rsidRPr="00382D20" w:rsidTr="00382D20">
        <w:trPr>
          <w:trHeight w:val="25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общего образования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382D20">
        <w:trPr>
          <w:trHeight w:val="25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20" w:rsidRPr="00382D20" w:rsidTr="00382D20">
        <w:trPr>
          <w:trHeight w:val="393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20" w:rsidRPr="00382D20" w:rsidTr="00382D20">
        <w:trPr>
          <w:trHeight w:val="25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75" w:type="dxa"/>
          </w:tcPr>
          <w:p w:rsidR="00382D20" w:rsidRPr="00382D20" w:rsidRDefault="005A5ED7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20" w:rsidRPr="00382D20" w:rsidTr="00382D20">
        <w:trPr>
          <w:trHeight w:val="255"/>
        </w:trPr>
        <w:tc>
          <w:tcPr>
            <w:tcW w:w="57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36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молодежи, участвующей в мероприятиях по реализации основных направлений молодежной политики, в общей численности молодежи от 14 до 30 лет</w:t>
            </w:r>
          </w:p>
        </w:tc>
        <w:tc>
          <w:tcPr>
            <w:tcW w:w="1333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382D20" w:rsidRPr="00382D20" w:rsidRDefault="00382D20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7159D5" w:rsidRDefault="00B459F5" w:rsidP="00D04C8D">
            <w:pPr>
              <w:rPr>
                <w:color w:val="000000"/>
              </w:rPr>
            </w:pPr>
            <w:r w:rsidRPr="007159D5">
              <w:rPr>
                <w:color w:val="000000"/>
              </w:rPr>
              <w:t>7.</w:t>
            </w:r>
          </w:p>
        </w:tc>
        <w:tc>
          <w:tcPr>
            <w:tcW w:w="6336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33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B459F5" w:rsidRPr="000818D4" w:rsidRDefault="00B459F5" w:rsidP="00D04C8D">
            <w:pPr>
              <w:tabs>
                <w:tab w:val="left" w:pos="1103"/>
              </w:tabs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2175" w:type="dxa"/>
          </w:tcPr>
          <w:p w:rsidR="00B459F5" w:rsidRPr="000818D4" w:rsidRDefault="00B459F5" w:rsidP="00D04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23,27</w:t>
            </w:r>
          </w:p>
        </w:tc>
        <w:tc>
          <w:tcPr>
            <w:tcW w:w="1201" w:type="dxa"/>
          </w:tcPr>
          <w:p w:rsidR="00B459F5" w:rsidRPr="00B459F5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B459F5">
              <w:rPr>
                <w:rFonts w:ascii="Times New Roman" w:hAnsi="Times New Roman" w:cs="Times New Roman"/>
              </w:rPr>
              <w:t>-47,5</w:t>
            </w:r>
          </w:p>
        </w:tc>
        <w:tc>
          <w:tcPr>
            <w:tcW w:w="2257" w:type="dxa"/>
          </w:tcPr>
          <w:p w:rsidR="00B459F5" w:rsidRPr="00D04C8D" w:rsidRDefault="00D04C8D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D04C8D">
              <w:rPr>
                <w:rFonts w:ascii="Times New Roman" w:hAnsi="Times New Roman" w:cs="Times New Roman"/>
                <w:color w:val="000000"/>
              </w:rPr>
              <w:t>Снижение численности населения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7159D5" w:rsidRDefault="00B459F5" w:rsidP="00D04C8D">
            <w:pPr>
              <w:rPr>
                <w:color w:val="000000"/>
              </w:rPr>
            </w:pPr>
            <w:r w:rsidRPr="007159D5">
              <w:rPr>
                <w:color w:val="000000"/>
              </w:rPr>
              <w:t>8.</w:t>
            </w:r>
          </w:p>
        </w:tc>
        <w:tc>
          <w:tcPr>
            <w:tcW w:w="6336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Количество наград, завоеванных жителями городского округа, на официальных областных, всероссийских и международных соревнованиях</w:t>
            </w:r>
          </w:p>
        </w:tc>
        <w:tc>
          <w:tcPr>
            <w:tcW w:w="1333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Ед</w:t>
            </w:r>
            <w:r w:rsidR="00D04C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11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75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01" w:type="dxa"/>
          </w:tcPr>
          <w:p w:rsidR="00B459F5" w:rsidRPr="00B459F5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B459F5">
              <w:rPr>
                <w:rFonts w:ascii="Times New Roman" w:hAnsi="Times New Roman" w:cs="Times New Roman"/>
              </w:rPr>
              <w:t>-40,7</w:t>
            </w:r>
          </w:p>
        </w:tc>
        <w:tc>
          <w:tcPr>
            <w:tcW w:w="2257" w:type="dxa"/>
          </w:tcPr>
          <w:p w:rsidR="00B459F5" w:rsidRPr="00D04C8D" w:rsidRDefault="00D04C8D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D04C8D">
              <w:rPr>
                <w:rFonts w:ascii="Times New Roman" w:hAnsi="Times New Roman" w:cs="Times New Roman"/>
                <w:color w:val="000000"/>
              </w:rPr>
              <w:t xml:space="preserve">Снижение качества подготовки 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7159D5" w:rsidRDefault="00B459F5" w:rsidP="00D04C8D">
            <w:pPr>
              <w:rPr>
                <w:color w:val="000000"/>
              </w:rPr>
            </w:pPr>
            <w:r w:rsidRPr="007159D5">
              <w:rPr>
                <w:color w:val="000000"/>
              </w:rPr>
              <w:t>9.</w:t>
            </w:r>
          </w:p>
        </w:tc>
        <w:tc>
          <w:tcPr>
            <w:tcW w:w="6336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Количество членов сборных команд Псковской области и РФ</w:t>
            </w:r>
          </w:p>
        </w:tc>
        <w:tc>
          <w:tcPr>
            <w:tcW w:w="1333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2211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5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1" w:type="dxa"/>
          </w:tcPr>
          <w:p w:rsidR="00B459F5" w:rsidRPr="00B459F5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B459F5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2257" w:type="dxa"/>
          </w:tcPr>
          <w:p w:rsidR="00B459F5" w:rsidRPr="00D04C8D" w:rsidRDefault="00D04C8D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D04C8D">
              <w:rPr>
                <w:rFonts w:ascii="Times New Roman" w:hAnsi="Times New Roman" w:cs="Times New Roman"/>
                <w:color w:val="000000"/>
              </w:rPr>
              <w:t>Снижение качества подготовки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7159D5" w:rsidRDefault="00B459F5" w:rsidP="00D04C8D">
            <w:pPr>
              <w:rPr>
                <w:color w:val="000000"/>
              </w:rPr>
            </w:pPr>
            <w:r w:rsidRPr="007159D5">
              <w:rPr>
                <w:color w:val="000000"/>
              </w:rPr>
              <w:t>10</w:t>
            </w:r>
          </w:p>
        </w:tc>
        <w:tc>
          <w:tcPr>
            <w:tcW w:w="6336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333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75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66,4</w:t>
            </w:r>
          </w:p>
        </w:tc>
        <w:tc>
          <w:tcPr>
            <w:tcW w:w="1201" w:type="dxa"/>
          </w:tcPr>
          <w:p w:rsidR="00B459F5" w:rsidRPr="00B459F5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B459F5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257" w:type="dxa"/>
          </w:tcPr>
          <w:p w:rsidR="00B459F5" w:rsidRPr="007159D5" w:rsidRDefault="00B459F5" w:rsidP="00D04C8D">
            <w:pPr>
              <w:rPr>
                <w:color w:val="000000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7159D5" w:rsidRDefault="00B459F5" w:rsidP="00D04C8D">
            <w:pPr>
              <w:rPr>
                <w:color w:val="000000"/>
              </w:rPr>
            </w:pPr>
            <w:r w:rsidRPr="007159D5">
              <w:rPr>
                <w:color w:val="000000"/>
              </w:rPr>
              <w:t>11.</w:t>
            </w:r>
          </w:p>
        </w:tc>
        <w:tc>
          <w:tcPr>
            <w:tcW w:w="6336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Доля спортивных сооружений, требующих капитального и текущего ремонта, в общем объеме спортивных сооружений</w:t>
            </w:r>
          </w:p>
        </w:tc>
        <w:tc>
          <w:tcPr>
            <w:tcW w:w="1333" w:type="dxa"/>
          </w:tcPr>
          <w:p w:rsidR="00B459F5" w:rsidRPr="000818D4" w:rsidRDefault="00B459F5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211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75" w:type="dxa"/>
          </w:tcPr>
          <w:p w:rsidR="00B459F5" w:rsidRPr="000818D4" w:rsidRDefault="00B459F5" w:rsidP="00D04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1201" w:type="dxa"/>
          </w:tcPr>
          <w:p w:rsidR="00B459F5" w:rsidRPr="00B459F5" w:rsidRDefault="00B459F5" w:rsidP="00D04C8D">
            <w:pPr>
              <w:jc w:val="center"/>
              <w:rPr>
                <w:rFonts w:ascii="Times New Roman" w:hAnsi="Times New Roman" w:cs="Times New Roman"/>
              </w:rPr>
            </w:pPr>
            <w:r w:rsidRPr="00B459F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257" w:type="dxa"/>
          </w:tcPr>
          <w:p w:rsidR="00B459F5" w:rsidRPr="007159D5" w:rsidRDefault="00B459F5" w:rsidP="00D04C8D">
            <w:pPr>
              <w:rPr>
                <w:color w:val="000000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правонарушений, совершенных несовершеннолетними.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16089" w:type="dxa"/>
            <w:gridSpan w:val="7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1 «</w:t>
            </w:r>
            <w:r w:rsidRPr="0038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2 до 7 лет, состоящих на учете для определения в муниципальные дошкольные образовательные учреждения, в общей численности детей в возрасте от 2 до 7 лет.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очереди нет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все обучающиеся 11 классов сдали ЕГЭ по математике и русскому языку.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МБОУ, 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улучшающих</w:t>
            </w:r>
            <w:proofErr w:type="gramEnd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материально-техническую базу, 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реализации программы от общего числа МБОУ.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МБОУ, оборудованных устройствами для обучения лиц с ограниченными возможностями здоровья, от общего числа МБОУ, 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детей, получающих услуги по дополнительному образованию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ткрытие новых мест дополнительного образования)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дополнительного образования, оснащенных современным оборудованием в соответствии с требованиями реализации образовательной программы.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6,5 до 18 лет, охваченных отдыхом и оздоровлением (от общего числа детей данной возрастной категории, проживающих на территории района, </w:t>
            </w:r>
            <w:proofErr w:type="gramEnd"/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детей, обеспеченных питанием в организованных органами местного самоуправления лагерях с дневным пребыванием.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16089" w:type="dxa"/>
            <w:gridSpan w:val="7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«Молодое поколение»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молодежи, участвующей в мероприятиях по патриотическому воспитанию, в общей численности молодежи от 14 до 30 лет. 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B459F5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1" w:type="dxa"/>
          </w:tcPr>
          <w:p w:rsidR="00B459F5" w:rsidRPr="005619C7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для молодежи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11" w:type="dxa"/>
          </w:tcPr>
          <w:p w:rsidR="00B459F5" w:rsidRPr="005619C7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</w:tcPr>
          <w:p w:rsidR="00B459F5" w:rsidRPr="006F3CC7" w:rsidRDefault="006F3CC7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B459F5" w:rsidRPr="005619C7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социологических опросов, посвященных молодежной проблематике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11" w:type="dxa"/>
          </w:tcPr>
          <w:p w:rsidR="00B459F5" w:rsidRPr="00B459F5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</w:tcPr>
          <w:p w:rsidR="00B459F5" w:rsidRPr="006F3CC7" w:rsidRDefault="006F3CC7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01" w:type="dxa"/>
          </w:tcPr>
          <w:p w:rsidR="00B459F5" w:rsidRPr="00B459F5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16089" w:type="dxa"/>
            <w:gridSpan w:val="7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системы защиты прав детей»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раннего выявления детей из семей группы риска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133.3%</w:t>
            </w: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органов системы профилактики</w:t>
            </w:r>
          </w:p>
        </w:tc>
      </w:tr>
      <w:tr w:rsidR="00B459F5" w:rsidRPr="00382D20" w:rsidTr="00382D20">
        <w:trPr>
          <w:trHeight w:val="255"/>
        </w:trPr>
        <w:tc>
          <w:tcPr>
            <w:tcW w:w="576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336" w:type="dxa"/>
          </w:tcPr>
          <w:p w:rsidR="00B459F5" w:rsidRPr="00382D20" w:rsidRDefault="00B459F5" w:rsidP="0038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 по вопросам защиты прав семьи и детства, повысивших свой профессиональный уровень (чел.).</w:t>
            </w:r>
          </w:p>
        </w:tc>
        <w:tc>
          <w:tcPr>
            <w:tcW w:w="1333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11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</w:tcPr>
          <w:p w:rsidR="00B459F5" w:rsidRPr="00382D20" w:rsidRDefault="00B459F5" w:rsidP="00382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459F5" w:rsidRPr="00382D20" w:rsidRDefault="00B459F5" w:rsidP="0038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9F5" w:rsidRPr="00382D20" w:rsidTr="00382D20">
        <w:trPr>
          <w:trHeight w:val="255"/>
        </w:trPr>
        <w:tc>
          <w:tcPr>
            <w:tcW w:w="16089" w:type="dxa"/>
            <w:gridSpan w:val="7"/>
          </w:tcPr>
          <w:p w:rsidR="00B459F5" w:rsidRPr="00382D20" w:rsidRDefault="00B459F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спорта»</w:t>
            </w:r>
          </w:p>
        </w:tc>
      </w:tr>
      <w:tr w:rsidR="006F3CC7" w:rsidRPr="000818D4" w:rsidTr="00382D20">
        <w:trPr>
          <w:trHeight w:val="255"/>
        </w:trPr>
        <w:tc>
          <w:tcPr>
            <w:tcW w:w="57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33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спортом;</w:t>
            </w:r>
          </w:p>
        </w:tc>
        <w:tc>
          <w:tcPr>
            <w:tcW w:w="1333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2175" w:type="dxa"/>
          </w:tcPr>
          <w:p w:rsidR="006F3CC7" w:rsidRPr="000818D4" w:rsidRDefault="006F3CC7" w:rsidP="00D04C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23,27</w:t>
            </w:r>
          </w:p>
        </w:tc>
        <w:tc>
          <w:tcPr>
            <w:tcW w:w="120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-47,5</w:t>
            </w:r>
          </w:p>
        </w:tc>
        <w:tc>
          <w:tcPr>
            <w:tcW w:w="2257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Снижение численности населения</w:t>
            </w:r>
          </w:p>
        </w:tc>
      </w:tr>
      <w:tr w:rsidR="006F3CC7" w:rsidRPr="000818D4" w:rsidTr="00382D20">
        <w:trPr>
          <w:trHeight w:val="255"/>
        </w:trPr>
        <w:tc>
          <w:tcPr>
            <w:tcW w:w="57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3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 xml:space="preserve">Доля детей и молодежи (возраст 3-29), систематически занимающихся физической культурой и спортом, в общей численности детей и молодежи, </w:t>
            </w:r>
          </w:p>
        </w:tc>
        <w:tc>
          <w:tcPr>
            <w:tcW w:w="1333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175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0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-13,6</w:t>
            </w:r>
          </w:p>
        </w:tc>
        <w:tc>
          <w:tcPr>
            <w:tcW w:w="2257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Снижение численности населения</w:t>
            </w:r>
          </w:p>
        </w:tc>
      </w:tr>
      <w:tr w:rsidR="006F3CC7" w:rsidRPr="000818D4" w:rsidTr="00382D20">
        <w:trPr>
          <w:trHeight w:val="255"/>
        </w:trPr>
        <w:tc>
          <w:tcPr>
            <w:tcW w:w="57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3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Доля граждан среднего возраста (женщины: 30-54; мужчины – 30-59), систематики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1333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2175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0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-73,8</w:t>
            </w:r>
          </w:p>
        </w:tc>
        <w:tc>
          <w:tcPr>
            <w:tcW w:w="2257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Снижение численности населения</w:t>
            </w:r>
          </w:p>
        </w:tc>
      </w:tr>
      <w:tr w:rsidR="006F3CC7" w:rsidRPr="00382D20" w:rsidTr="00382D20">
        <w:trPr>
          <w:trHeight w:val="255"/>
        </w:trPr>
        <w:tc>
          <w:tcPr>
            <w:tcW w:w="57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336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Доля граждан старшего возраста (женщины: 55-79; мужчины – 60-79), систематики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333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2175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01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</w:rPr>
            </w:pPr>
            <w:r w:rsidRPr="000818D4">
              <w:rPr>
                <w:rFonts w:ascii="Times New Roman" w:hAnsi="Times New Roman" w:cs="Times New Roman"/>
              </w:rPr>
              <w:t>-90,1</w:t>
            </w:r>
          </w:p>
        </w:tc>
        <w:tc>
          <w:tcPr>
            <w:tcW w:w="2257" w:type="dxa"/>
          </w:tcPr>
          <w:p w:rsidR="006F3CC7" w:rsidRPr="000818D4" w:rsidRDefault="006F3CC7" w:rsidP="00D04C8D">
            <w:pPr>
              <w:rPr>
                <w:rFonts w:ascii="Times New Roman" w:hAnsi="Times New Roman" w:cs="Times New Roman"/>
                <w:color w:val="000000"/>
              </w:rPr>
            </w:pPr>
            <w:r w:rsidRPr="000818D4">
              <w:rPr>
                <w:rFonts w:ascii="Times New Roman" w:hAnsi="Times New Roman" w:cs="Times New Roman"/>
                <w:color w:val="000000"/>
              </w:rPr>
              <w:t>Снижение численности населения</w:t>
            </w:r>
          </w:p>
        </w:tc>
      </w:tr>
    </w:tbl>
    <w:p w:rsidR="00382D20" w:rsidRPr="00382D20" w:rsidRDefault="00382D20" w:rsidP="003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C7" w:rsidRDefault="006F3CC7" w:rsidP="00DF1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C7" w:rsidRDefault="006F3CC7" w:rsidP="00DF1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C7" w:rsidRDefault="006F3CC7" w:rsidP="00DF1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C7" w:rsidRDefault="006F3CC7" w:rsidP="00DF1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6F3C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ОТЧЕТ О РЕСУРСНОМ ОБЕСПЕЧЕНИИ МУНИЦИПАЛЬНОЙ ПРОГРАММЫ </w:t>
      </w:r>
      <w:r w:rsidRPr="00382D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образования, молодежной политики и физической культуры, и спорта муниципального образов</w:t>
      </w:r>
      <w:r w:rsidR="00DF1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«Пыталовский район» на 2023-2025</w:t>
      </w:r>
      <w:r w:rsidRPr="0038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382D20" w:rsidRPr="00382D20" w:rsidRDefault="00382D20" w:rsidP="006F3C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ВСЕХ ИСТОЧНИКОВ ФИНАНСИРОВАНИЯ</w:t>
      </w:r>
    </w:p>
    <w:p w:rsidR="00382D20" w:rsidRPr="00382D20" w:rsidRDefault="00382D20" w:rsidP="006F3C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</w:t>
      </w:r>
      <w:r w:rsidR="00DF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</w:t>
      </w:r>
      <w:r w:rsidRPr="0038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6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94"/>
        <w:gridCol w:w="778"/>
        <w:gridCol w:w="850"/>
        <w:gridCol w:w="425"/>
        <w:gridCol w:w="300"/>
        <w:gridCol w:w="454"/>
        <w:gridCol w:w="812"/>
        <w:gridCol w:w="812"/>
        <w:gridCol w:w="531"/>
        <w:gridCol w:w="454"/>
        <w:gridCol w:w="693"/>
        <w:gridCol w:w="722"/>
        <w:gridCol w:w="399"/>
        <w:gridCol w:w="454"/>
        <w:gridCol w:w="454"/>
        <w:gridCol w:w="682"/>
        <w:gridCol w:w="454"/>
        <w:gridCol w:w="454"/>
        <w:gridCol w:w="760"/>
        <w:gridCol w:w="540"/>
        <w:gridCol w:w="540"/>
      </w:tblGrid>
      <w:tr w:rsidR="00382D20" w:rsidRPr="00382D20" w:rsidTr="002D0A4E">
        <w:trPr>
          <w:trHeight w:val="675"/>
        </w:trPr>
        <w:tc>
          <w:tcPr>
            <w:tcW w:w="534" w:type="dxa"/>
            <w:vMerge w:val="restart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790" w:type="dxa"/>
            <w:gridSpan w:val="19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382D20" w:rsidRPr="00382D20" w:rsidTr="002D0A4E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gridSpan w:val="4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44" w:type="dxa"/>
            <w:gridSpan w:val="4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840" w:type="dxa"/>
            <w:gridSpan w:val="3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382D20" w:rsidRPr="00382D20" w:rsidTr="002D0A4E">
        <w:trPr>
          <w:trHeight w:val="1545"/>
        </w:trPr>
        <w:tc>
          <w:tcPr>
            <w:tcW w:w="534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Исполнение, % 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% 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% 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382D20" w:rsidRPr="00382D20" w:rsidTr="002D0A4E">
        <w:trPr>
          <w:cantSplit/>
          <w:trHeight w:val="369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2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3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82D20" w:rsidRPr="00382D20" w:rsidTr="002D0A4E">
        <w:trPr>
          <w:cantSplit/>
          <w:trHeight w:val="1290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молодежной политики и физической культуры и спорта </w:t>
            </w:r>
            <w:r w:rsidR="00DF1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 «Пыталовский район» на 2023-25</w:t>
            </w: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гг.»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К,ОФКС и МП,КДН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D04C8D" w:rsidP="00D04C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47091,078495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A852C8" w:rsidP="00D04C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470910784,95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D04C8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461191,51930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BD2C8C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114287,47577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114287,47577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BD2C8C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114287,47577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113644,83988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1144112,906</w:t>
            </w:r>
          </w:p>
          <w:p w:rsidR="00BD2C8C" w:rsidRPr="00382D20" w:rsidRDefault="00BD2C8C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114112,906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A852C8" w:rsidP="00BD2C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65714,13935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BD2C8C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65714,13935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2D0A4E">
        <w:trPr>
          <w:cantSplit/>
          <w:trHeight w:val="1385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264812275,76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A852C8" w:rsidP="00382D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291000,70349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115877,45162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114287,47577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113018,83988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110559,03988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113508,9906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67715,22266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66378,26228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63204,32172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2D0A4E">
        <w:trPr>
          <w:cantSplit/>
          <w:trHeight w:val="1140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49213,0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FD0E67" w:rsidP="00916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56287,02403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382D20" w:rsidP="00916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35339,721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D815B3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20947,30303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D815B3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20947,30303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916376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20947,30303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D815B3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1.1.1.</w:t>
            </w:r>
            <w:r w:rsidRPr="00382D20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D815B3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20917</w:t>
            </w:r>
            <w:r w:rsidR="00FD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382D20" w:rsidP="00FD0E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19689658,1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19675,27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19675,270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17910,0044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382D20" w:rsidRPr="00382D20" w:rsidTr="002D0A4E">
        <w:trPr>
          <w:cantSplit/>
          <w:trHeight w:val="830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1.1.2. 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382D20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1.1.3.</w:t>
            </w:r>
            <w:r w:rsidRPr="00382D20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411 301,48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411 301,48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285,721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382D20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1.1.4.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28294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28294 ,0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36214472,84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28294,0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28294,0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31425,0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1.1.5.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2044D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D20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3894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1.1.6.</w:t>
            </w:r>
          </w:p>
          <w:p w:rsidR="00382D20" w:rsidRPr="00382D20" w:rsidRDefault="00382D20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78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FD0E67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82D20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textDirection w:val="btLr"/>
          </w:tcPr>
          <w:p w:rsidR="00382D20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382D20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382D20"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2D20" w:rsidRPr="00382D20" w:rsidRDefault="00382D20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382D20" w:rsidRPr="00382D20" w:rsidRDefault="00382D20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8E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1.1.8.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основного мероприятия «Увеличение охвата услугами дошкольного образования»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E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1.1.9.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мероприятий в рамках основного мероприятия «Увеличение охвата услугами дошкольного образования»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30 303,03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30 303,03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30 303 ,03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30 303,03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30 303,03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30 303 ,03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38E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1.2. «Общее образование»</w:t>
            </w:r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93952870,70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FD0E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93952870,70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93952870,70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12257,07071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13847,04656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12257,07071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95,74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E33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77969,185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24684,16928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24684,16228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20038,01869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8E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1.2.1.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учреждений)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17685000,00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17685000,00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FD0E6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21572871,35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21537,0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21537,0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E33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8E1" w:rsidRPr="00382D20" w:rsidTr="002D0A4E">
        <w:trPr>
          <w:cantSplit/>
          <w:trHeight w:val="926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1.2.2.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итоговой аттестации в 9 - 11 классах</w:t>
            </w:r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8E1" w:rsidRPr="00382D20" w:rsidTr="002D0A4E">
        <w:trPr>
          <w:cantSplit/>
          <w:trHeight w:val="616"/>
        </w:trPr>
        <w:tc>
          <w:tcPr>
            <w:tcW w:w="53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894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1.2.3.</w:t>
            </w:r>
          </w:p>
          <w:p w:rsidR="00E338E1" w:rsidRPr="00382D20" w:rsidRDefault="00E338E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38E1" w:rsidRPr="00382D20" w:rsidRDefault="00E338E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E338E1" w:rsidRPr="00382D20" w:rsidRDefault="00E338E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701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1.2.4.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сети общего, дополнительного и профессионального образования в соответствии с требованиями ФГОС и </w:t>
            </w:r>
            <w:proofErr w:type="spell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10151251,91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10151251,91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10161251,91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10151251,91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10151251,91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10161251,91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1.2.5.</w:t>
            </w:r>
            <w:r w:rsidRPr="00382D20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1918360,00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1918360,00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1.2.6.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64277493,20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64277493,20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shd w:val="clear" w:color="auto" w:fill="auto"/>
          </w:tcPr>
          <w:p w:rsidR="002D0A4E" w:rsidRPr="00001141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 на бесплатное посещение культурно-массовых мероприятий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shd w:val="clear" w:color="auto" w:fill="auto"/>
          </w:tcPr>
          <w:p w:rsidR="002D0A4E" w:rsidRPr="00001141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0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предоставление педагогическим работникам муниципальных образовательных организаций дополнительной поддержки  на бесплатное посещение культурно-массовых мероприятий</w:t>
            </w:r>
          </w:p>
        </w:tc>
        <w:tc>
          <w:tcPr>
            <w:tcW w:w="778" w:type="dxa"/>
            <w:shd w:val="clear" w:color="auto" w:fill="auto"/>
          </w:tcPr>
          <w:p w:rsidR="002D0A4E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A4E" w:rsidRPr="00382D20" w:rsidTr="002D0A4E">
        <w:trPr>
          <w:cantSplit/>
          <w:trHeight w:val="806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1.2.7.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1.2.7.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C03B36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8818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C03B36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652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1.2.8.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91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1.2.9.</w:t>
            </w:r>
            <w:r w:rsidRPr="00382D20">
              <w:rPr>
                <w:rFonts w:ascii="Tms Rmn" w:eastAsia="Times New Roman" w:hAnsi="Tms Rm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956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1.2.10.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организации питания в муниципальных общеобразовательных учреждениях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1626800,00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1626800,00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1031221,83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1626800,00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1626800,00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1031221,83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333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1.2.11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двухразового питания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3894" w:type="dxa"/>
            <w:shd w:val="clear" w:color="auto" w:fill="auto"/>
          </w:tcPr>
          <w:p w:rsidR="002D0A4E" w:rsidRPr="00B24038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1.2.12</w:t>
            </w:r>
          </w:p>
          <w:p w:rsidR="002D0A4E" w:rsidRPr="00C03B36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78" w:type="dxa"/>
            <w:shd w:val="clear" w:color="auto" w:fill="auto"/>
          </w:tcPr>
          <w:p w:rsidR="002D0A4E" w:rsidRPr="00B24038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B24038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B24038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B24038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B24038" w:rsidRDefault="002D0A4E" w:rsidP="00B240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3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</w:tcPr>
          <w:p w:rsidR="002D0A4E" w:rsidRDefault="002D0A4E">
            <w:r w:rsidRPr="0037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1.2.13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1.2.13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сети общего, дополнительного, и профессионального образования в соответствии с требованиями ФГОС и </w:t>
            </w:r>
            <w:proofErr w:type="spell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776595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103676,77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776595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103676,77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776595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103676,77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196,9697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1.2.13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формирования продуктовых наборов для обучающихся с ограниченными возможностями здоровья и детей из малообеспеченных семей за счет дотации (гранты) бюджетам субъектов Российской Федерации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1.2.15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1.2.16 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 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6250 000,00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CF22FE" w:rsidRDefault="002D0A4E" w:rsidP="00CF22F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6213030,62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CF22F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6249.6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6249.6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6214.92073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A4E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1.2.17</w:t>
            </w:r>
          </w:p>
        </w:tc>
        <w:tc>
          <w:tcPr>
            <w:tcW w:w="3894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1.2.17</w:t>
            </w:r>
          </w:p>
          <w:p w:rsidR="002D0A4E" w:rsidRPr="00382D20" w:rsidRDefault="002D0A4E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организации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07070,70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6007070,70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4897478,86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CF22FE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6049.49495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6049.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49495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5677.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96692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93.8</w:t>
            </w:r>
          </w:p>
        </w:tc>
        <w:tc>
          <w:tcPr>
            <w:tcW w:w="693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noWrap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0A4E" w:rsidRPr="00382D20" w:rsidRDefault="002D0A4E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2D0A4E" w:rsidRPr="00382D20" w:rsidRDefault="002D0A4E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906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1.3. "Дополнительное образование в сфере культуры"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5446 000.00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162A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162A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930519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5446 000.00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54460000,00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930519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976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54446,0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9305191,05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noWrap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noWrap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54446,0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9305191,05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535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1.3.2.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1.3.3.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971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1.4. «Дополнительное образование в сфере физической культуры и спорта»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162A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162A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162A2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5681989,88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5681989,88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985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1.4.1.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5681989,88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4937 000,00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5681989,88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69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1.5. «Проведение мероприятий по организации отдыха детей в каникулярное время»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ОО и </w:t>
            </w:r>
            <w:proofErr w:type="spellStart"/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кДН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547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1.5.1.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в оздоровительных лагерях с дневным пребыванием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129410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129410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535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1.5.2.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путевок и проезда несовершеннолетних в оздоровительные лагеря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 и ЗП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5955,7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5955,7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1.6. «Внешкольная работа с детьми»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9092000,00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8992000,00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9248035,82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8924,51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8874,510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8560,84625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936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1.6.1.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9092000,00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8992000,00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9248035,82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8924,51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8874,510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8560,84625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796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1.6.2. </w:t>
            </w:r>
          </w:p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497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1.7.1. Внедрение целевой модели цифровой образовательной среды в общеобразовательных и профессиональных образовательных организациях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1.8. Федеральный проект «Успех каждого ребенка»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1.8.1 Создание в общеобразовательных учреждениях, расположенных в сельской местности, условий для занятий физической культуры и спортом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1.8.2. Создание новым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1.9. Федеральный проект «Современная школа»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262330680,5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262330680,5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1.9.1. 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262330680,5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102030,405060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262330680,5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95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«Патриотическое воспитание граждан Российской Федерации»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81095.4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81095,4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81095,4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81095.4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81095,4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81095,4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95" w:rsidRPr="00382D20" w:rsidTr="002D0A4E">
        <w:trPr>
          <w:cantSplit/>
          <w:trHeight w:val="612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"Молодое поколение"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D32F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D32F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873C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742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2.1. «Патриотическое воспитание» 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872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2.1.1. «Мероприятия патриотической направленности»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408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2.2. «Молодежь</w:t>
            </w: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925,7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703,6976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1004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2.2.1.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701607,38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0A0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703,6976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6595" w:rsidRPr="00382D20" w:rsidTr="002D0A4E">
        <w:trPr>
          <w:cantSplit/>
          <w:trHeight w:val="708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2.2.2. 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595" w:rsidRPr="00382D20" w:rsidTr="002D0A4E">
        <w:trPr>
          <w:cantSplit/>
          <w:trHeight w:val="708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2,2,3,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2.2.3. Мероприятия по поддержке реализации добровольческих, общественных и молодежных инициатив и проектов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центр</w:t>
            </w:r>
          </w:p>
        </w:tc>
        <w:tc>
          <w:tcPr>
            <w:tcW w:w="85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Default="00776595">
            <w:r w:rsidRPr="0018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595" w:rsidRPr="00382D20" w:rsidTr="002D0A4E">
        <w:trPr>
          <w:cantSplit/>
          <w:trHeight w:val="708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2.2.4.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2.2.4. 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95" w:rsidRPr="00382D20" w:rsidTr="002D0A4E">
        <w:trPr>
          <w:cantSplit/>
          <w:trHeight w:val="843"/>
        </w:trPr>
        <w:tc>
          <w:tcPr>
            <w:tcW w:w="53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94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«Развитие системы защиты прав детей»</w:t>
            </w:r>
          </w:p>
        </w:tc>
        <w:tc>
          <w:tcPr>
            <w:tcW w:w="778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КДН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776595" w:rsidRPr="00382D20" w:rsidRDefault="00776595" w:rsidP="00873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76595" w:rsidRPr="00382D20" w:rsidRDefault="00776595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776595" w:rsidRPr="00382D20" w:rsidRDefault="00776595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950"/>
        </w:trPr>
        <w:tc>
          <w:tcPr>
            <w:tcW w:w="53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94" w:type="dxa"/>
            <w:shd w:val="clear" w:color="auto" w:fill="auto"/>
          </w:tcPr>
          <w:p w:rsidR="00001141" w:rsidRPr="00382D20" w:rsidRDefault="0000114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3.2. «Образование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778" w:type="dxa"/>
            <w:shd w:val="clear" w:color="auto" w:fill="auto"/>
          </w:tcPr>
          <w:p w:rsidR="00001141" w:rsidRPr="00382D20" w:rsidRDefault="00001141" w:rsidP="00C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КДН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0A01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001141" w:rsidRPr="00382D20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848"/>
        </w:trPr>
        <w:tc>
          <w:tcPr>
            <w:tcW w:w="53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894" w:type="dxa"/>
            <w:shd w:val="clear" w:color="auto" w:fill="auto"/>
          </w:tcPr>
          <w:p w:rsidR="00001141" w:rsidRPr="00382D20" w:rsidRDefault="00001141" w:rsidP="0038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3.2.1. Выполнение государственных полномочий по образованию и обеспечению деятельности комиссии по делам несовершеннолетних и защите их прав</w:t>
            </w:r>
          </w:p>
        </w:tc>
        <w:tc>
          <w:tcPr>
            <w:tcW w:w="778" w:type="dxa"/>
            <w:shd w:val="clear" w:color="auto" w:fill="auto"/>
          </w:tcPr>
          <w:p w:rsidR="00001141" w:rsidRPr="00382D20" w:rsidRDefault="00001141" w:rsidP="00C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КДН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300" w:type="dxa"/>
            <w:shd w:val="clear" w:color="auto" w:fill="auto"/>
            <w:textDirection w:val="btLr"/>
          </w:tcPr>
          <w:p w:rsidR="00001141" w:rsidRPr="00382D20" w:rsidRDefault="00001141" w:rsidP="00C03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777C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01141" w:rsidRPr="00382D20" w:rsidRDefault="00001141" w:rsidP="00382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40" w:type="dxa"/>
            <w:shd w:val="clear" w:color="auto" w:fill="auto"/>
          </w:tcPr>
          <w:p w:rsidR="00001141" w:rsidRPr="00382D20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978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F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4. «Развитие физической культуры и спорта»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1714,892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1714,892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1491,016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1582,892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1582,892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1359,016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838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4. «Развитие физической культуры и спорта»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1714,892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1714,892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1491,016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1582,892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1582,892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1359,016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684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4.1.1.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927,18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781,304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927,18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927,18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781,304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814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4.1.2.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100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100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802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4.1.3.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554,379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4.1.4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132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132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132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1141" w:rsidRPr="00382D20" w:rsidTr="002D0A4E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001141" w:rsidRPr="00D32F37" w:rsidRDefault="00001141" w:rsidP="00C03B3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01141" w:rsidRPr="00D32F37" w:rsidRDefault="00001141" w:rsidP="00C03B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ОКСиМП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0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1,333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1,333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1,333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001141" w:rsidRPr="00D32F37" w:rsidRDefault="00001141" w:rsidP="00C03B36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001141" w:rsidRPr="00D32F37" w:rsidRDefault="00001141" w:rsidP="0038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20" w:rsidRPr="00382D20" w:rsidRDefault="00382D20" w:rsidP="00382D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A" w:rsidRDefault="006F5EBA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Default="004C75CE" w:rsidP="00382D20">
      <w:pPr>
        <w:ind w:right="-1023"/>
      </w:pPr>
    </w:p>
    <w:p w:rsidR="004C75CE" w:rsidRPr="004C75CE" w:rsidRDefault="004C75CE" w:rsidP="004C75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5CE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муниципальной программы</w:t>
      </w:r>
    </w:p>
    <w:p w:rsidR="004C75CE" w:rsidRPr="004C75CE" w:rsidRDefault="004C75CE" w:rsidP="004C75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75CE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образования, молодежной политики, физической культуры и спорта муниципального образования «Пыталовский район» на 2023-2025 годы</w:t>
      </w:r>
    </w:p>
    <w:p w:rsidR="004C75CE" w:rsidRPr="004C75CE" w:rsidRDefault="004C75CE" w:rsidP="004C75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5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4C75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2023 </w:t>
      </w:r>
      <w:r w:rsidRPr="004C75CE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898"/>
        <w:gridCol w:w="869"/>
        <w:gridCol w:w="1440"/>
        <w:gridCol w:w="1437"/>
        <w:gridCol w:w="1727"/>
        <w:gridCol w:w="1298"/>
        <w:gridCol w:w="1372"/>
        <w:gridCol w:w="62"/>
        <w:gridCol w:w="1443"/>
        <w:gridCol w:w="1692"/>
      </w:tblGrid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87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ЦПп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ЦПф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показателя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расходов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расходов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финансирования (Уф)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 (подпрограммы)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5CE" w:rsidRPr="004C75CE" w:rsidTr="00AE2681">
        <w:tc>
          <w:tcPr>
            <w:tcW w:w="5000" w:type="pct"/>
            <w:gridSpan w:val="11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образование, молодежной политике и физической культуры, и спорта в МО «Пыталовский район» на 2023-2025 гг.»</w:t>
            </w: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выпускников общеобразовательных учреждений по результатам единого государственного экзамена по обязательным предметам</w:t>
            </w:r>
          </w:p>
        </w:tc>
        <w:tc>
          <w:tcPr>
            <w:tcW w:w="29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57 баллов русский язык, 3,7 балла математика (база, ГВЭ), математика (профиль) 50 баллов</w:t>
            </w:r>
          </w:p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62,4 балла русский язык, 3,7 балла (база, ГВЭ), математика профильная 46,2балл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1,09 русский язык</w:t>
            </w:r>
          </w:p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 математика база</w:t>
            </w:r>
          </w:p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0,92 профильная математика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качеством общего образования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спортом;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наград, завоеванных жителями городского округа, на официальных областных, всероссийских и международных соревнованиях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членов сборных команд Псковской области и РФ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обеспеченности граждан спортивными </w:t>
            </w: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сооружениями исходя из единовременной пропускной способности, 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спортивных сооружений, требующих капитального и текущего ремонта, в общем объеме спортивных сооружений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Снижения числа правонарушений, совершенных несовершеннолетними.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4C75CE" w:rsidRPr="004C75CE" w:rsidRDefault="004C75CE" w:rsidP="004C7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0.99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470 910784,95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461 191 519,30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0,97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0,96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Эффективная</w:t>
            </w:r>
          </w:p>
        </w:tc>
      </w:tr>
      <w:tr w:rsidR="004C75CE" w:rsidRPr="004C75CE" w:rsidTr="00AE2681">
        <w:tc>
          <w:tcPr>
            <w:tcW w:w="5000" w:type="pct"/>
            <w:gridSpan w:val="11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1 «</w:t>
            </w:r>
            <w:r w:rsidRPr="004C7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до 7 лет, состоящих на учете для определения в муниципальные дошкольные образовательные учреждения, в общей численности детей в возрасте от 2 до 7 лет.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муниципальных общеобразовательных организаций, сдавших единый </w:t>
            </w: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МБОУ, </w:t>
            </w:r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улучшающих</w:t>
            </w:r>
            <w:proofErr w:type="gramEnd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материально-техническую базу, с начала реализации программы от общего числа МБОУ.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МБОУ, оборудованных устройствами для обучения лиц с ограниченными возможностями здоровья, от общего числа МБОУ, 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81.4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учреждений дополнительного образования, оснащенных современным оборудованием в соответствии с требованиями реализации </w:t>
            </w: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программы.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в возрасте от 6,5 до 18 лет, охваченных отдыхом и оздоровлением (от общего числа детей данной возрастной категории, проживающих на территории района, </w:t>
            </w:r>
            <w:proofErr w:type="gramEnd"/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детей, обеспеченных питанием в организованных органами местного самоуправления лагерях с дневным пребыванием.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CE" w:rsidRPr="004C75CE" w:rsidTr="00AE2681">
        <w:tc>
          <w:tcPr>
            <w:tcW w:w="185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1.03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467 658 892,32</w:t>
            </w:r>
          </w:p>
        </w:tc>
        <w:tc>
          <w:tcPr>
            <w:tcW w:w="46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458440415,43</w:t>
            </w:r>
          </w:p>
        </w:tc>
        <w:tc>
          <w:tcPr>
            <w:tcW w:w="509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эффективная</w:t>
            </w:r>
          </w:p>
        </w:tc>
      </w:tr>
      <w:tr w:rsidR="004C75CE" w:rsidRPr="004C75CE" w:rsidTr="00AE2681">
        <w:tc>
          <w:tcPr>
            <w:tcW w:w="5000" w:type="pct"/>
            <w:gridSpan w:val="11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«Молодое поколение»</w:t>
            </w: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молодежи, участвующей в мероприятиях по патриотическому воспитанию, в общей численности молодежи от 14 до 30 лет. 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мероприятий для молодежи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социологических опросов, посвященных молодежной проблематике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1 021 000,0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744086,89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0.72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эффективная</w:t>
            </w:r>
          </w:p>
        </w:tc>
      </w:tr>
      <w:tr w:rsidR="004C75CE" w:rsidRPr="004C75CE" w:rsidTr="00AE2681">
        <w:tc>
          <w:tcPr>
            <w:tcW w:w="5000" w:type="pct"/>
            <w:gridSpan w:val="11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системы защиты прав детей»</w:t>
            </w: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раннего выявления детей из семей группы риска</w:t>
            </w:r>
            <w:proofErr w:type="gramStart"/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специалистов по вопросам защиты прав семьи и детства, повысивших свой профессиональный уровень (чел.).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4C75CE" w:rsidRPr="004C75CE" w:rsidRDefault="004C75CE" w:rsidP="004C7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1,15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высокоэффективная</w:t>
            </w:r>
          </w:p>
        </w:tc>
      </w:tr>
      <w:tr w:rsidR="004C75CE" w:rsidRPr="004C75CE" w:rsidTr="00AE2681">
        <w:tc>
          <w:tcPr>
            <w:tcW w:w="5000" w:type="pct"/>
            <w:gridSpan w:val="11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спорта»</w:t>
            </w: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и молодежи (возраст 3-29), систематически занимающихся физической культурой и спортом, в общей численности детей и молодежи.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0,86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 среднего возраста (женщины: 30-54; мужчины – 30-59), систематики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 старшего возраста (женщины: 55-79; мужчины – 60-79), систематики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94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5CE" w:rsidRPr="004C75CE" w:rsidTr="00AE2681">
        <w:tc>
          <w:tcPr>
            <w:tcW w:w="185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C75CE" w:rsidRPr="004C75CE" w:rsidRDefault="004C75CE" w:rsidP="004C75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4C75CE" w:rsidRPr="004C75CE" w:rsidRDefault="004C75CE" w:rsidP="004C7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достижения целей (</w:t>
            </w:r>
            <w:proofErr w:type="spellStart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Сдц</w:t>
            </w:r>
            <w:proofErr w:type="spellEnd"/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439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1154,4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1007,9</w:t>
            </w:r>
          </w:p>
        </w:tc>
        <w:tc>
          <w:tcPr>
            <w:tcW w:w="488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572" w:type="pct"/>
            <w:shd w:val="clear" w:color="auto" w:fill="auto"/>
          </w:tcPr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0,39</w:t>
            </w:r>
          </w:p>
          <w:p w:rsidR="004C75CE" w:rsidRPr="004C75CE" w:rsidRDefault="004C75CE" w:rsidP="004C7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неэффектив</w:t>
            </w:r>
            <w:r w:rsidRPr="004C75CE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</w:p>
        </w:tc>
      </w:tr>
    </w:tbl>
    <w:p w:rsidR="004C75CE" w:rsidRPr="004C75CE" w:rsidRDefault="004C75CE" w:rsidP="004C75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75CE" w:rsidRPr="004C75CE" w:rsidRDefault="004C75CE" w:rsidP="004C75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5CE">
        <w:rPr>
          <w:rFonts w:ascii="Times New Roman" w:eastAsia="Times New Roman" w:hAnsi="Times New Roman" w:cs="Times New Roman"/>
          <w:b/>
          <w:sz w:val="28"/>
          <w:szCs w:val="28"/>
        </w:rPr>
        <w:t>Вывод: муниципальная программа «Развитие образования, молодежной политики, физической культуры и спорта в МО «Пыталовский район» на 2023-2025 гг.» является  в основном эффективной.</w:t>
      </w:r>
    </w:p>
    <w:p w:rsidR="004C75CE" w:rsidRPr="004C75CE" w:rsidRDefault="004C75CE" w:rsidP="004C75CE">
      <w:pPr>
        <w:rPr>
          <w:rFonts w:ascii="Calibri" w:eastAsia="Times New Roman" w:hAnsi="Calibri" w:cs="Times New Roman"/>
        </w:rPr>
      </w:pPr>
    </w:p>
    <w:p w:rsidR="004C75CE" w:rsidRDefault="004C75CE" w:rsidP="00382D20">
      <w:pPr>
        <w:ind w:right="-1023"/>
      </w:pPr>
      <w:bookmarkStart w:id="0" w:name="_GoBack"/>
      <w:bookmarkEnd w:id="0"/>
    </w:p>
    <w:sectPr w:rsidR="004C75CE" w:rsidSect="00382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C2"/>
    <w:multiLevelType w:val="hybridMultilevel"/>
    <w:tmpl w:val="2078E7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604CB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5C5CC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06E651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6E1F30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A307B"/>
    <w:multiLevelType w:val="hybridMultilevel"/>
    <w:tmpl w:val="07A0C54A"/>
    <w:lvl w:ilvl="0" w:tplc="8FAE96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D0314B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3233D5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D7FB6"/>
    <w:multiLevelType w:val="multilevel"/>
    <w:tmpl w:val="E2AEC47E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493A60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2C9167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353282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7CC4ED9"/>
    <w:multiLevelType w:val="hybridMultilevel"/>
    <w:tmpl w:val="DD1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11BB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3843D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ED093F"/>
    <w:multiLevelType w:val="hybridMultilevel"/>
    <w:tmpl w:val="5F9C731E"/>
    <w:lvl w:ilvl="0" w:tplc="AE1864FA">
      <w:start w:val="1"/>
      <w:numFmt w:val="decimal"/>
      <w:lvlText w:val="%1."/>
      <w:lvlJc w:val="left"/>
      <w:pPr>
        <w:ind w:left="1582" w:hanging="144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35D56F8"/>
    <w:multiLevelType w:val="hybridMultilevel"/>
    <w:tmpl w:val="8238056E"/>
    <w:lvl w:ilvl="0" w:tplc="9DF4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3F36A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D1F1728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E4A6F0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4814A03"/>
    <w:multiLevelType w:val="hybridMultilevel"/>
    <w:tmpl w:val="510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FB1F7F"/>
    <w:multiLevelType w:val="hybridMultilevel"/>
    <w:tmpl w:val="958C9432"/>
    <w:lvl w:ilvl="0" w:tplc="9DF4204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6"/>
  </w:num>
  <w:num w:numId="5">
    <w:abstractNumId w:val="21"/>
  </w:num>
  <w:num w:numId="6">
    <w:abstractNumId w:val="4"/>
  </w:num>
  <w:num w:numId="7">
    <w:abstractNumId w:val="6"/>
  </w:num>
  <w:num w:numId="8">
    <w:abstractNumId w:val="19"/>
  </w:num>
  <w:num w:numId="9">
    <w:abstractNumId w:val="27"/>
  </w:num>
  <w:num w:numId="10">
    <w:abstractNumId w:val="11"/>
  </w:num>
  <w:num w:numId="11">
    <w:abstractNumId w:val="1"/>
  </w:num>
  <w:num w:numId="12">
    <w:abstractNumId w:val="20"/>
  </w:num>
  <w:num w:numId="13">
    <w:abstractNumId w:val="8"/>
  </w:num>
  <w:num w:numId="14">
    <w:abstractNumId w:val="2"/>
  </w:num>
  <w:num w:numId="15">
    <w:abstractNumId w:val="17"/>
  </w:num>
  <w:num w:numId="16">
    <w:abstractNumId w:val="24"/>
  </w:num>
  <w:num w:numId="17">
    <w:abstractNumId w:val="3"/>
  </w:num>
  <w:num w:numId="18">
    <w:abstractNumId w:val="9"/>
  </w:num>
  <w:num w:numId="19">
    <w:abstractNumId w:val="16"/>
  </w:num>
  <w:num w:numId="20">
    <w:abstractNumId w:val="14"/>
  </w:num>
  <w:num w:numId="21">
    <w:abstractNumId w:val="23"/>
  </w:num>
  <w:num w:numId="22">
    <w:abstractNumId w:val="22"/>
  </w:num>
  <w:num w:numId="23">
    <w:abstractNumId w:val="13"/>
  </w:num>
  <w:num w:numId="24">
    <w:abstractNumId w:val="5"/>
  </w:num>
  <w:num w:numId="25">
    <w:abstractNumId w:val="12"/>
  </w:num>
  <w:num w:numId="26">
    <w:abstractNumId w:val="0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0"/>
    <w:rsid w:val="00001141"/>
    <w:rsid w:val="000818D4"/>
    <w:rsid w:val="000A012F"/>
    <w:rsid w:val="00162A2A"/>
    <w:rsid w:val="001E547B"/>
    <w:rsid w:val="002D0A4E"/>
    <w:rsid w:val="00382D20"/>
    <w:rsid w:val="00453A83"/>
    <w:rsid w:val="004C75CE"/>
    <w:rsid w:val="005619C7"/>
    <w:rsid w:val="005A5ED7"/>
    <w:rsid w:val="00677B3B"/>
    <w:rsid w:val="00682ED0"/>
    <w:rsid w:val="006F3CC7"/>
    <w:rsid w:val="006F5EBA"/>
    <w:rsid w:val="00765E55"/>
    <w:rsid w:val="00776595"/>
    <w:rsid w:val="00873CA7"/>
    <w:rsid w:val="008D7E24"/>
    <w:rsid w:val="00916376"/>
    <w:rsid w:val="009A20F4"/>
    <w:rsid w:val="00A852C8"/>
    <w:rsid w:val="00B24038"/>
    <w:rsid w:val="00B459F5"/>
    <w:rsid w:val="00BD2C8C"/>
    <w:rsid w:val="00C03B36"/>
    <w:rsid w:val="00CF22FE"/>
    <w:rsid w:val="00D04C8D"/>
    <w:rsid w:val="00D32F37"/>
    <w:rsid w:val="00D815B3"/>
    <w:rsid w:val="00DF1359"/>
    <w:rsid w:val="00E338E1"/>
    <w:rsid w:val="00E35CB3"/>
    <w:rsid w:val="00F2044D"/>
    <w:rsid w:val="00F67DE1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D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382D20"/>
    <w:pPr>
      <w:outlineLvl w:val="1"/>
    </w:pPr>
  </w:style>
  <w:style w:type="paragraph" w:styleId="3">
    <w:name w:val="heading 3"/>
    <w:basedOn w:val="2"/>
    <w:next w:val="a"/>
    <w:link w:val="30"/>
    <w:qFormat/>
    <w:rsid w:val="00382D20"/>
    <w:pPr>
      <w:outlineLvl w:val="2"/>
    </w:pPr>
  </w:style>
  <w:style w:type="paragraph" w:styleId="4">
    <w:name w:val="heading 4"/>
    <w:basedOn w:val="3"/>
    <w:next w:val="a"/>
    <w:link w:val="40"/>
    <w:qFormat/>
    <w:rsid w:val="00382D20"/>
    <w:pPr>
      <w:outlineLvl w:val="3"/>
    </w:pPr>
  </w:style>
  <w:style w:type="paragraph" w:styleId="5">
    <w:name w:val="heading 5"/>
    <w:basedOn w:val="a"/>
    <w:next w:val="a"/>
    <w:link w:val="50"/>
    <w:qFormat/>
    <w:rsid w:val="00382D2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2D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82D20"/>
  </w:style>
  <w:style w:type="paragraph" w:customStyle="1" w:styleId="western">
    <w:name w:val="western"/>
    <w:basedOn w:val="a"/>
    <w:rsid w:val="00382D20"/>
    <w:pPr>
      <w:tabs>
        <w:tab w:val="left" w:pos="708"/>
      </w:tabs>
      <w:suppressAutoHyphens/>
      <w:spacing w:before="28" w:after="115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382D20"/>
    <w:rPr>
      <w:rFonts w:ascii="Times New Roman" w:hAnsi="Times New Roman" w:cs="Times New Roman" w:hint="default"/>
    </w:rPr>
  </w:style>
  <w:style w:type="character" w:styleId="a3">
    <w:name w:val="Hyperlink"/>
    <w:uiPriority w:val="99"/>
    <w:rsid w:val="00382D20"/>
    <w:rPr>
      <w:color w:val="0000FF"/>
      <w:u w:val="single"/>
    </w:rPr>
  </w:style>
  <w:style w:type="paragraph" w:styleId="a4">
    <w:name w:val="No Spacing"/>
    <w:qFormat/>
    <w:rsid w:val="0038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rsid w:val="00382D20"/>
    <w:rPr>
      <w:rFonts w:cs="Times New Roman"/>
      <w:b/>
      <w:color w:val="106BBE"/>
    </w:rPr>
  </w:style>
  <w:style w:type="table" w:styleId="a6">
    <w:name w:val="Table Grid"/>
    <w:basedOn w:val="a1"/>
    <w:rsid w:val="00382D2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2D2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Цветовое выделение"/>
    <w:rsid w:val="00382D20"/>
    <w:rPr>
      <w:b/>
      <w:color w:val="26282F"/>
    </w:rPr>
  </w:style>
  <w:style w:type="character" w:customStyle="1" w:styleId="a8">
    <w:name w:val="Активная гипертекстовая ссылка"/>
    <w:rsid w:val="00382D20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rsid w:val="00382D2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a">
    <w:name w:val="Внимание: криминал!!"/>
    <w:basedOn w:val="a9"/>
    <w:next w:val="a"/>
    <w:rsid w:val="00382D20"/>
  </w:style>
  <w:style w:type="paragraph" w:customStyle="1" w:styleId="ab">
    <w:name w:val="Внимание: недобросовестность!"/>
    <w:basedOn w:val="a9"/>
    <w:next w:val="a"/>
    <w:rsid w:val="00382D20"/>
  </w:style>
  <w:style w:type="character" w:customStyle="1" w:styleId="ac">
    <w:name w:val="Выделение для Базового Поиска"/>
    <w:rsid w:val="00382D20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rsid w:val="00382D20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">
    <w:name w:val="Основное меню (преемственное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Заголовок"/>
    <w:basedOn w:val="af"/>
    <w:next w:val="a"/>
    <w:rsid w:val="00382D20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382D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rsid w:val="00382D20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Заголовок чужого сообщения"/>
    <w:rsid w:val="00382D20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rsid w:val="00382D2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rsid w:val="00382D20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rsid w:val="00382D20"/>
    <w:rPr>
      <w:u w:val="single"/>
    </w:rPr>
  </w:style>
  <w:style w:type="paragraph" w:customStyle="1" w:styleId="afa">
    <w:name w:val="Текст информации об изменениях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rsid w:val="00382D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rsid w:val="00382D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382D20"/>
    <w:rPr>
      <w:i/>
      <w:iCs/>
    </w:rPr>
  </w:style>
  <w:style w:type="paragraph" w:customStyle="1" w:styleId="aff">
    <w:name w:val="Текст (лев. подпись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rsid w:val="00382D20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rsid w:val="00382D20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rsid w:val="00382D20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rsid w:val="00382D20"/>
  </w:style>
  <w:style w:type="paragraph" w:customStyle="1" w:styleId="aff5">
    <w:name w:val="Моноширинный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rsid w:val="00382D20"/>
    <w:rPr>
      <w:rFonts w:cs="Times New Roman"/>
      <w:b/>
      <w:color w:val="26282F"/>
      <w:shd w:val="clear" w:color="auto" w:fill="FFF580"/>
    </w:rPr>
  </w:style>
  <w:style w:type="character" w:customStyle="1" w:styleId="aff7">
    <w:name w:val="Не вступил в силу"/>
    <w:rsid w:val="00382D20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rsid w:val="00382D20"/>
    <w:pPr>
      <w:ind w:firstLine="118"/>
    </w:pPr>
  </w:style>
  <w:style w:type="paragraph" w:customStyle="1" w:styleId="aff9">
    <w:name w:val="Нормальный (таблица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rsid w:val="00382D20"/>
    <w:pPr>
      <w:ind w:left="140"/>
    </w:pPr>
  </w:style>
  <w:style w:type="character" w:customStyle="1" w:styleId="affc">
    <w:name w:val="Опечатки"/>
    <w:rsid w:val="00382D20"/>
    <w:rPr>
      <w:color w:val="FF0000"/>
    </w:rPr>
  </w:style>
  <w:style w:type="paragraph" w:customStyle="1" w:styleId="affd">
    <w:name w:val="Переменная часть"/>
    <w:basedOn w:val="af"/>
    <w:next w:val="a"/>
    <w:rsid w:val="00382D20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rsid w:val="00382D20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rsid w:val="00382D20"/>
    <w:rPr>
      <w:b/>
      <w:bCs/>
    </w:rPr>
  </w:style>
  <w:style w:type="paragraph" w:customStyle="1" w:styleId="afff0">
    <w:name w:val="Подчёркнуный текст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f"/>
    <w:next w:val="a"/>
    <w:rsid w:val="00382D20"/>
    <w:rPr>
      <w:sz w:val="20"/>
      <w:szCs w:val="20"/>
    </w:rPr>
  </w:style>
  <w:style w:type="paragraph" w:customStyle="1" w:styleId="afff2">
    <w:name w:val="Прижатый влево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9"/>
    <w:next w:val="a"/>
    <w:rsid w:val="00382D20"/>
  </w:style>
  <w:style w:type="paragraph" w:customStyle="1" w:styleId="afff4">
    <w:name w:val="Примечание."/>
    <w:basedOn w:val="a9"/>
    <w:next w:val="a"/>
    <w:rsid w:val="00382D20"/>
  </w:style>
  <w:style w:type="character" w:customStyle="1" w:styleId="afff5">
    <w:name w:val="Продолжение ссылки"/>
    <w:basedOn w:val="a5"/>
    <w:rsid w:val="00382D20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rsid w:val="00382D20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rsid w:val="00382D20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rsid w:val="00382D20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ff9"/>
    <w:next w:val="a"/>
    <w:rsid w:val="00382D20"/>
    <w:pPr>
      <w:ind w:firstLine="500"/>
    </w:pPr>
  </w:style>
  <w:style w:type="paragraph" w:customStyle="1" w:styleId="afffc">
    <w:name w:val="Текст ЭР (см. также)"/>
    <w:basedOn w:val="a"/>
    <w:next w:val="a"/>
    <w:rsid w:val="00382D2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rsid w:val="00382D20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rsid w:val="00382D2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9"/>
    <w:next w:val="a"/>
    <w:rsid w:val="00382D20"/>
    <w:pPr>
      <w:jc w:val="center"/>
    </w:pPr>
  </w:style>
  <w:style w:type="paragraph" w:customStyle="1" w:styleId="-">
    <w:name w:val="ЭР-содержание (правое окно)"/>
    <w:basedOn w:val="a"/>
    <w:next w:val="a"/>
    <w:rsid w:val="00382D2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1">
    <w:name w:val="Balloon Text"/>
    <w:basedOn w:val="a"/>
    <w:link w:val="affff2"/>
    <w:semiHidden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2">
    <w:name w:val="Текст выноски Знак"/>
    <w:basedOn w:val="a0"/>
    <w:link w:val="affff1"/>
    <w:semiHidden/>
    <w:rsid w:val="00382D20"/>
    <w:rPr>
      <w:rFonts w:ascii="Tahoma" w:eastAsia="Times New Roman" w:hAnsi="Tahoma" w:cs="Tahoma"/>
      <w:sz w:val="16"/>
      <w:szCs w:val="16"/>
      <w:lang w:eastAsia="ru-RU"/>
    </w:rPr>
  </w:style>
  <w:style w:type="paragraph" w:styleId="affff3">
    <w:name w:val="annotation text"/>
    <w:basedOn w:val="a"/>
    <w:link w:val="affff4"/>
    <w:semiHidden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Текст примечания Знак"/>
    <w:basedOn w:val="a0"/>
    <w:link w:val="affff3"/>
    <w:semiHidden/>
    <w:rsid w:val="00382D20"/>
    <w:rPr>
      <w:rFonts w:ascii="Arial" w:eastAsia="Times New Roman" w:hAnsi="Arial" w:cs="Arial"/>
      <w:sz w:val="20"/>
      <w:szCs w:val="20"/>
      <w:lang w:eastAsia="ru-RU"/>
    </w:rPr>
  </w:style>
  <w:style w:type="paragraph" w:styleId="affff5">
    <w:name w:val="annotation subject"/>
    <w:basedOn w:val="affff3"/>
    <w:next w:val="affff3"/>
    <w:link w:val="affff6"/>
    <w:semiHidden/>
    <w:rsid w:val="00382D20"/>
    <w:rPr>
      <w:b/>
      <w:bCs/>
    </w:rPr>
  </w:style>
  <w:style w:type="character" w:customStyle="1" w:styleId="affff6">
    <w:name w:val="Тема примечания Знак"/>
    <w:basedOn w:val="affff4"/>
    <w:link w:val="affff5"/>
    <w:semiHidden/>
    <w:rsid w:val="00382D2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7">
    <w:name w:val="FollowedHyperlink"/>
    <w:uiPriority w:val="99"/>
    <w:unhideWhenUsed/>
    <w:rsid w:val="00382D2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D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382D20"/>
    <w:pPr>
      <w:outlineLvl w:val="1"/>
    </w:pPr>
  </w:style>
  <w:style w:type="paragraph" w:styleId="3">
    <w:name w:val="heading 3"/>
    <w:basedOn w:val="2"/>
    <w:next w:val="a"/>
    <w:link w:val="30"/>
    <w:qFormat/>
    <w:rsid w:val="00382D20"/>
    <w:pPr>
      <w:outlineLvl w:val="2"/>
    </w:pPr>
  </w:style>
  <w:style w:type="paragraph" w:styleId="4">
    <w:name w:val="heading 4"/>
    <w:basedOn w:val="3"/>
    <w:next w:val="a"/>
    <w:link w:val="40"/>
    <w:qFormat/>
    <w:rsid w:val="00382D20"/>
    <w:pPr>
      <w:outlineLvl w:val="3"/>
    </w:pPr>
  </w:style>
  <w:style w:type="paragraph" w:styleId="5">
    <w:name w:val="heading 5"/>
    <w:basedOn w:val="a"/>
    <w:next w:val="a"/>
    <w:link w:val="50"/>
    <w:qFormat/>
    <w:rsid w:val="00382D2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2D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2D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82D20"/>
  </w:style>
  <w:style w:type="paragraph" w:customStyle="1" w:styleId="western">
    <w:name w:val="western"/>
    <w:basedOn w:val="a"/>
    <w:rsid w:val="00382D20"/>
    <w:pPr>
      <w:tabs>
        <w:tab w:val="left" w:pos="708"/>
      </w:tabs>
      <w:suppressAutoHyphens/>
      <w:spacing w:before="28" w:after="115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382D20"/>
    <w:rPr>
      <w:rFonts w:ascii="Times New Roman" w:hAnsi="Times New Roman" w:cs="Times New Roman" w:hint="default"/>
    </w:rPr>
  </w:style>
  <w:style w:type="character" w:styleId="a3">
    <w:name w:val="Hyperlink"/>
    <w:uiPriority w:val="99"/>
    <w:rsid w:val="00382D20"/>
    <w:rPr>
      <w:color w:val="0000FF"/>
      <w:u w:val="single"/>
    </w:rPr>
  </w:style>
  <w:style w:type="paragraph" w:styleId="a4">
    <w:name w:val="No Spacing"/>
    <w:qFormat/>
    <w:rsid w:val="0038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rsid w:val="00382D20"/>
    <w:rPr>
      <w:rFonts w:cs="Times New Roman"/>
      <w:b/>
      <w:color w:val="106BBE"/>
    </w:rPr>
  </w:style>
  <w:style w:type="table" w:styleId="a6">
    <w:name w:val="Table Grid"/>
    <w:basedOn w:val="a1"/>
    <w:rsid w:val="00382D2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2D2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Цветовое выделение"/>
    <w:rsid w:val="00382D20"/>
    <w:rPr>
      <w:b/>
      <w:color w:val="26282F"/>
    </w:rPr>
  </w:style>
  <w:style w:type="character" w:customStyle="1" w:styleId="a8">
    <w:name w:val="Активная гипертекстовая ссылка"/>
    <w:rsid w:val="00382D20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rsid w:val="00382D2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a">
    <w:name w:val="Внимание: криминал!!"/>
    <w:basedOn w:val="a9"/>
    <w:next w:val="a"/>
    <w:rsid w:val="00382D20"/>
  </w:style>
  <w:style w:type="paragraph" w:customStyle="1" w:styleId="ab">
    <w:name w:val="Внимание: недобросовестность!"/>
    <w:basedOn w:val="a9"/>
    <w:next w:val="a"/>
    <w:rsid w:val="00382D20"/>
  </w:style>
  <w:style w:type="character" w:customStyle="1" w:styleId="ac">
    <w:name w:val="Выделение для Базового Поиска"/>
    <w:rsid w:val="00382D20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rsid w:val="00382D20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">
    <w:name w:val="Основное меню (преемственное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Заголовок"/>
    <w:basedOn w:val="af"/>
    <w:next w:val="a"/>
    <w:rsid w:val="00382D20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382D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rsid w:val="00382D20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Заголовок чужого сообщения"/>
    <w:rsid w:val="00382D20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rsid w:val="00382D2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rsid w:val="00382D20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rsid w:val="00382D20"/>
    <w:rPr>
      <w:u w:val="single"/>
    </w:rPr>
  </w:style>
  <w:style w:type="paragraph" w:customStyle="1" w:styleId="afa">
    <w:name w:val="Текст информации об изменениях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rsid w:val="00382D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rsid w:val="00382D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382D20"/>
    <w:rPr>
      <w:i/>
      <w:iCs/>
    </w:rPr>
  </w:style>
  <w:style w:type="paragraph" w:customStyle="1" w:styleId="aff">
    <w:name w:val="Текст (лев. подпись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rsid w:val="00382D20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rsid w:val="00382D20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rsid w:val="00382D20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rsid w:val="00382D20"/>
  </w:style>
  <w:style w:type="paragraph" w:customStyle="1" w:styleId="aff5">
    <w:name w:val="Моноширинный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rsid w:val="00382D20"/>
    <w:rPr>
      <w:rFonts w:cs="Times New Roman"/>
      <w:b/>
      <w:color w:val="26282F"/>
      <w:shd w:val="clear" w:color="auto" w:fill="FFF580"/>
    </w:rPr>
  </w:style>
  <w:style w:type="character" w:customStyle="1" w:styleId="aff7">
    <w:name w:val="Не вступил в силу"/>
    <w:rsid w:val="00382D20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rsid w:val="00382D20"/>
    <w:pPr>
      <w:ind w:firstLine="118"/>
    </w:pPr>
  </w:style>
  <w:style w:type="paragraph" w:customStyle="1" w:styleId="aff9">
    <w:name w:val="Нормальный (таблица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rsid w:val="00382D20"/>
    <w:pPr>
      <w:ind w:left="140"/>
    </w:pPr>
  </w:style>
  <w:style w:type="character" w:customStyle="1" w:styleId="affc">
    <w:name w:val="Опечатки"/>
    <w:rsid w:val="00382D20"/>
    <w:rPr>
      <w:color w:val="FF0000"/>
    </w:rPr>
  </w:style>
  <w:style w:type="paragraph" w:customStyle="1" w:styleId="affd">
    <w:name w:val="Переменная часть"/>
    <w:basedOn w:val="af"/>
    <w:next w:val="a"/>
    <w:rsid w:val="00382D20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rsid w:val="00382D20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rsid w:val="00382D20"/>
    <w:rPr>
      <w:b/>
      <w:bCs/>
    </w:rPr>
  </w:style>
  <w:style w:type="paragraph" w:customStyle="1" w:styleId="afff0">
    <w:name w:val="Подчёркнуный текст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f"/>
    <w:next w:val="a"/>
    <w:rsid w:val="00382D20"/>
    <w:rPr>
      <w:sz w:val="20"/>
      <w:szCs w:val="20"/>
    </w:rPr>
  </w:style>
  <w:style w:type="paragraph" w:customStyle="1" w:styleId="afff2">
    <w:name w:val="Прижатый влево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9"/>
    <w:next w:val="a"/>
    <w:rsid w:val="00382D20"/>
  </w:style>
  <w:style w:type="paragraph" w:customStyle="1" w:styleId="afff4">
    <w:name w:val="Примечание."/>
    <w:basedOn w:val="a9"/>
    <w:next w:val="a"/>
    <w:rsid w:val="00382D20"/>
  </w:style>
  <w:style w:type="character" w:customStyle="1" w:styleId="afff5">
    <w:name w:val="Продолжение ссылки"/>
    <w:basedOn w:val="a5"/>
    <w:rsid w:val="00382D20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rsid w:val="00382D20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rsid w:val="00382D20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rsid w:val="00382D20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ff9"/>
    <w:next w:val="a"/>
    <w:rsid w:val="00382D20"/>
    <w:pPr>
      <w:ind w:firstLine="500"/>
    </w:pPr>
  </w:style>
  <w:style w:type="paragraph" w:customStyle="1" w:styleId="afffc">
    <w:name w:val="Текст ЭР (см. также)"/>
    <w:basedOn w:val="a"/>
    <w:next w:val="a"/>
    <w:rsid w:val="00382D2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rsid w:val="00382D20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rsid w:val="00382D2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9"/>
    <w:next w:val="a"/>
    <w:rsid w:val="00382D20"/>
    <w:pPr>
      <w:jc w:val="center"/>
    </w:pPr>
  </w:style>
  <w:style w:type="paragraph" w:customStyle="1" w:styleId="-">
    <w:name w:val="ЭР-содержание (правое окно)"/>
    <w:basedOn w:val="a"/>
    <w:next w:val="a"/>
    <w:rsid w:val="00382D2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82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1">
    <w:name w:val="Balloon Text"/>
    <w:basedOn w:val="a"/>
    <w:link w:val="affff2"/>
    <w:semiHidden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2">
    <w:name w:val="Текст выноски Знак"/>
    <w:basedOn w:val="a0"/>
    <w:link w:val="affff1"/>
    <w:semiHidden/>
    <w:rsid w:val="00382D20"/>
    <w:rPr>
      <w:rFonts w:ascii="Tahoma" w:eastAsia="Times New Roman" w:hAnsi="Tahoma" w:cs="Tahoma"/>
      <w:sz w:val="16"/>
      <w:szCs w:val="16"/>
      <w:lang w:eastAsia="ru-RU"/>
    </w:rPr>
  </w:style>
  <w:style w:type="paragraph" w:styleId="affff3">
    <w:name w:val="annotation text"/>
    <w:basedOn w:val="a"/>
    <w:link w:val="affff4"/>
    <w:semiHidden/>
    <w:rsid w:val="00382D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Текст примечания Знак"/>
    <w:basedOn w:val="a0"/>
    <w:link w:val="affff3"/>
    <w:semiHidden/>
    <w:rsid w:val="00382D20"/>
    <w:rPr>
      <w:rFonts w:ascii="Arial" w:eastAsia="Times New Roman" w:hAnsi="Arial" w:cs="Arial"/>
      <w:sz w:val="20"/>
      <w:szCs w:val="20"/>
      <w:lang w:eastAsia="ru-RU"/>
    </w:rPr>
  </w:style>
  <w:style w:type="paragraph" w:styleId="affff5">
    <w:name w:val="annotation subject"/>
    <w:basedOn w:val="affff3"/>
    <w:next w:val="affff3"/>
    <w:link w:val="affff6"/>
    <w:semiHidden/>
    <w:rsid w:val="00382D20"/>
    <w:rPr>
      <w:b/>
      <w:bCs/>
    </w:rPr>
  </w:style>
  <w:style w:type="character" w:customStyle="1" w:styleId="affff6">
    <w:name w:val="Тема примечания Знак"/>
    <w:basedOn w:val="affff4"/>
    <w:link w:val="affff5"/>
    <w:semiHidden/>
    <w:rsid w:val="00382D2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7">
    <w:name w:val="FollowedHyperlink"/>
    <w:uiPriority w:val="99"/>
    <w:unhideWhenUsed/>
    <w:rsid w:val="00382D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71BE-06CC-4D35-8171-FFBD00CB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Test111</dc:creator>
  <cp:lastModifiedBy>Test111</cp:lastModifiedBy>
  <cp:revision>2</cp:revision>
  <dcterms:created xsi:type="dcterms:W3CDTF">2024-03-19T11:55:00Z</dcterms:created>
  <dcterms:modified xsi:type="dcterms:W3CDTF">2024-03-19T11:55:00Z</dcterms:modified>
</cp:coreProperties>
</file>