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4E0" w:rsidRPr="001A54E0" w:rsidRDefault="001A54E0" w:rsidP="001A54E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A54E0">
        <w:rPr>
          <w:rFonts w:ascii="Times New Roman" w:hAnsi="Times New Roman"/>
          <w:sz w:val="28"/>
          <w:szCs w:val="28"/>
          <w:lang w:eastAsia="ru-RU"/>
        </w:rPr>
        <w:t>ПСКОВСКАЯ ОБЛАСТЬ</w:t>
      </w:r>
    </w:p>
    <w:p w:rsidR="001A54E0" w:rsidRPr="001A54E0" w:rsidRDefault="001A54E0" w:rsidP="001A54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54E0" w:rsidRPr="001A54E0" w:rsidRDefault="001A54E0" w:rsidP="001A5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54E0">
        <w:rPr>
          <w:rFonts w:ascii="Times New Roman" w:hAnsi="Times New Roman"/>
          <w:b/>
          <w:sz w:val="28"/>
          <w:szCs w:val="28"/>
          <w:lang w:eastAsia="ru-RU"/>
        </w:rPr>
        <w:t>АДМИНИСТРАЦИЯ ПЫТАЛОВСКОГО РАЙОНА</w:t>
      </w:r>
    </w:p>
    <w:p w:rsidR="001A54E0" w:rsidRPr="001A54E0" w:rsidRDefault="001A54E0" w:rsidP="001A5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54E0" w:rsidRPr="001A54E0" w:rsidRDefault="001A54E0" w:rsidP="001A5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54E0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1A54E0" w:rsidRPr="001A54E0" w:rsidRDefault="001A54E0" w:rsidP="001A54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54E0" w:rsidRPr="001A54E0" w:rsidRDefault="001A54E0" w:rsidP="001A54E0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A54E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A54E0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1A54E0">
        <w:rPr>
          <w:rFonts w:ascii="Times New Roman" w:hAnsi="Times New Roman"/>
          <w:sz w:val="28"/>
          <w:szCs w:val="28"/>
          <w:u w:val="single"/>
          <w:lang w:eastAsia="ru-RU"/>
        </w:rPr>
        <w:t>.03.2023 г.</w:t>
      </w:r>
      <w:r w:rsidRPr="001A54E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1A54E0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10</w:t>
      </w:r>
    </w:p>
    <w:p w:rsidR="001A54E0" w:rsidRPr="001A54E0" w:rsidRDefault="001A54E0" w:rsidP="001A54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54E0">
        <w:rPr>
          <w:rFonts w:ascii="Times New Roman" w:hAnsi="Times New Roman"/>
          <w:sz w:val="28"/>
          <w:szCs w:val="28"/>
          <w:lang w:eastAsia="ru-RU"/>
        </w:rPr>
        <w:t xml:space="preserve">      г. Пыталово</w:t>
      </w:r>
    </w:p>
    <w:p w:rsidR="001A54E0" w:rsidRDefault="001A54E0" w:rsidP="001A54E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54E0" w:rsidRPr="001A54E0" w:rsidTr="004B3F9C">
        <w:tc>
          <w:tcPr>
            <w:tcW w:w="4785" w:type="dxa"/>
            <w:shd w:val="clear" w:color="auto" w:fill="auto"/>
          </w:tcPr>
          <w:p w:rsidR="001A54E0" w:rsidRPr="001A54E0" w:rsidRDefault="001A54E0" w:rsidP="004B3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4E0">
              <w:rPr>
                <w:rFonts w:ascii="Times New Roman" w:hAnsi="Times New Roman"/>
                <w:sz w:val="28"/>
                <w:szCs w:val="28"/>
              </w:rPr>
              <w:t>О начале приема предложений о мероприятиях по благоустройству общественной территории от населения МО «Пыталовский район» для реализации проекта создания комфортной городской среды на территории муниципального образования «Пыталовский район» на 2024-2025 гг.</w:t>
            </w:r>
          </w:p>
        </w:tc>
        <w:tc>
          <w:tcPr>
            <w:tcW w:w="4786" w:type="dxa"/>
            <w:shd w:val="clear" w:color="auto" w:fill="auto"/>
          </w:tcPr>
          <w:p w:rsidR="001A54E0" w:rsidRPr="001A54E0" w:rsidRDefault="001A54E0" w:rsidP="004B3F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54E0" w:rsidRPr="001A54E0" w:rsidRDefault="001A54E0" w:rsidP="001A54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4E0" w:rsidRPr="001A54E0" w:rsidRDefault="001A54E0" w:rsidP="001A54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54E0">
        <w:rPr>
          <w:rFonts w:ascii="Times New Roman" w:hAnsi="Times New Roman"/>
          <w:sz w:val="28"/>
          <w:szCs w:val="28"/>
        </w:rPr>
        <w:t>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 победителей Всероссийского конкурса лучших проектов создания комфортной городской среды», Администрация Пыталовского района ПОСТАНОВЛЯЕТ:</w:t>
      </w:r>
    </w:p>
    <w:p w:rsidR="001A54E0" w:rsidRPr="001A54E0" w:rsidRDefault="001A54E0" w:rsidP="001A54E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54E0">
        <w:rPr>
          <w:rFonts w:ascii="Times New Roman" w:hAnsi="Times New Roman"/>
          <w:sz w:val="28"/>
          <w:szCs w:val="28"/>
        </w:rPr>
        <w:t>Начать приема предложений о мероприятиях по благоустройству общественной территории от населения МО «Пыталовский район» для реализации проекта создания комфортной городской среды на территории муниципального образования «Пыталовский район» на 2024-2025 гг. с «07» марта 2023 года по «27» марта 2023 года</w:t>
      </w:r>
    </w:p>
    <w:p w:rsidR="001A54E0" w:rsidRPr="001A54E0" w:rsidRDefault="001A54E0" w:rsidP="001A54E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54E0">
        <w:rPr>
          <w:rFonts w:ascii="Times New Roman" w:hAnsi="Times New Roman"/>
          <w:sz w:val="28"/>
          <w:szCs w:val="28"/>
        </w:rPr>
        <w:t>Определить следующие места приема предложений:</w:t>
      </w:r>
    </w:p>
    <w:p w:rsidR="001A54E0" w:rsidRPr="001A54E0" w:rsidRDefault="001A54E0" w:rsidP="001A54E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54E0">
        <w:rPr>
          <w:rFonts w:ascii="Times New Roman" w:hAnsi="Times New Roman"/>
          <w:sz w:val="28"/>
          <w:szCs w:val="28"/>
        </w:rPr>
        <w:t>г. Пыталово, ул. Красноармейская, д. 37, Администрация Пыталовского района, отдел ЖКХ, благоустройства строительства и архитектуры.</w:t>
      </w:r>
    </w:p>
    <w:p w:rsidR="001A54E0" w:rsidRPr="001A54E0" w:rsidRDefault="001A54E0" w:rsidP="001A54E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54E0">
        <w:rPr>
          <w:rFonts w:ascii="Times New Roman" w:hAnsi="Times New Roman"/>
          <w:sz w:val="28"/>
          <w:szCs w:val="28"/>
        </w:rPr>
        <w:t>Возложить функции по подведению итого приема предложений о мероприятиях по благоустройству общественной территории от населения МО «Пыталовский район» для реализации проекта создания комфортной городской среды на территории муниципального образования «Пыталовский район» на 2024-2025 гг. на общественную комиссию, осуществляющую контроль за ходом реализации муниципальной программы «Формирование комфортной городской среды в муниципальном образовании «Пыталовский район» на 2024-2025 гг.».</w:t>
      </w:r>
    </w:p>
    <w:p w:rsidR="001A54E0" w:rsidRPr="001A54E0" w:rsidRDefault="001A54E0" w:rsidP="001A54E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54E0">
        <w:rPr>
          <w:rFonts w:ascii="Times New Roman" w:hAnsi="Times New Roman"/>
          <w:sz w:val="28"/>
          <w:szCs w:val="28"/>
        </w:rPr>
        <w:lastRenderedPageBreak/>
        <w:t>Опубликовать настоящее постановление в газете «Наша жизнь» и разместить на официальном сайте МО «Пыталовский район».</w:t>
      </w:r>
    </w:p>
    <w:p w:rsidR="001A54E0" w:rsidRPr="001A54E0" w:rsidRDefault="001A54E0" w:rsidP="001A5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4E0" w:rsidRPr="001A54E0" w:rsidRDefault="001A54E0" w:rsidP="001A5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4E0" w:rsidRPr="001A54E0" w:rsidRDefault="001A54E0" w:rsidP="001A54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54E0">
        <w:rPr>
          <w:rFonts w:ascii="Times New Roman" w:hAnsi="Times New Roman"/>
          <w:sz w:val="28"/>
          <w:szCs w:val="28"/>
        </w:rPr>
        <w:t xml:space="preserve">Глава Пыталовского района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A54E0">
        <w:rPr>
          <w:rFonts w:ascii="Times New Roman" w:hAnsi="Times New Roman"/>
          <w:sz w:val="28"/>
          <w:szCs w:val="28"/>
        </w:rPr>
        <w:t>Кондратьева В. М.</w:t>
      </w:r>
    </w:p>
    <w:p w:rsidR="00A10F77" w:rsidRDefault="00A10F77"/>
    <w:sectPr w:rsidR="00A1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87578"/>
    <w:multiLevelType w:val="hybridMultilevel"/>
    <w:tmpl w:val="7B24799A"/>
    <w:lvl w:ilvl="0" w:tplc="B636CA5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C138EA"/>
    <w:multiLevelType w:val="hybridMultilevel"/>
    <w:tmpl w:val="B73889BC"/>
    <w:lvl w:ilvl="0" w:tplc="ACFE0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1F"/>
    <w:rsid w:val="00007F47"/>
    <w:rsid w:val="001A54E0"/>
    <w:rsid w:val="00463F1F"/>
    <w:rsid w:val="00470CC8"/>
    <w:rsid w:val="00A1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E099D-3E8F-4166-916F-D50BCCFE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70CC8"/>
    <w:pPr>
      <w:ind w:left="1193" w:firstLine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Test111</cp:lastModifiedBy>
  <cp:revision>2</cp:revision>
  <dcterms:created xsi:type="dcterms:W3CDTF">2023-03-09T11:25:00Z</dcterms:created>
  <dcterms:modified xsi:type="dcterms:W3CDTF">2023-03-09T11:25:00Z</dcterms:modified>
</cp:coreProperties>
</file>