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92" w:rsidRDefault="00E01B43" w:rsidP="00E01B43">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____________________________________________________________________   </w:t>
      </w:r>
      <w:r>
        <w:rPr>
          <w:rFonts w:ascii="Times New Roman" w:eastAsia="Times New Roman" w:hAnsi="Times New Roman" w:cs="Times New Roman"/>
          <w:b/>
          <w:color w:val="000000"/>
          <w:sz w:val="24"/>
          <w:szCs w:val="24"/>
        </w:rPr>
        <w:t>180007 г. Псков,</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тел. контакт-центра ОСФР</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8 800 200 00 98</w:t>
      </w:r>
    </w:p>
    <w:p w:rsidR="005247BF" w:rsidRDefault="005247BF"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483392" w:rsidRDefault="008601C8" w:rsidP="00E01B43">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sidR="005247BF">
        <w:rPr>
          <w:rFonts w:ascii="Times New Roman" w:eastAsia="Times New Roman" w:hAnsi="Times New Roman" w:cs="Times New Roman"/>
          <w:b/>
          <w:color w:val="000000"/>
          <w:sz w:val="24"/>
          <w:szCs w:val="24"/>
        </w:rPr>
        <w:t>-11</w:t>
      </w:r>
      <w:r w:rsidR="00150FE4">
        <w:rPr>
          <w:rFonts w:ascii="Times New Roman" w:eastAsia="Times New Roman" w:hAnsi="Times New Roman" w:cs="Times New Roman"/>
          <w:b/>
          <w:color w:val="000000"/>
          <w:sz w:val="24"/>
          <w:szCs w:val="24"/>
        </w:rPr>
        <w:t>-202</w:t>
      </w:r>
      <w:r w:rsidR="00E01B43">
        <w:rPr>
          <w:rFonts w:ascii="Times New Roman" w:eastAsia="Times New Roman" w:hAnsi="Times New Roman" w:cs="Times New Roman"/>
          <w:b/>
          <w:color w:val="000000"/>
          <w:sz w:val="24"/>
          <w:szCs w:val="24"/>
        </w:rPr>
        <w:t>4</w:t>
      </w:r>
    </w:p>
    <w:p w:rsidR="005247BF" w:rsidRDefault="005247BF" w:rsidP="00E01B43">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rsidR="00165014" w:rsidRDefault="00446A35" w:rsidP="00165014">
      <w:pPr>
        <w:pStyle w:val="1"/>
        <w:spacing w:before="0" w:beforeAutospacing="0" w:after="0" w:afterAutospacing="0" w:line="276" w:lineRule="auto"/>
        <w:ind w:left="1" w:hanging="3"/>
        <w:jc w:val="center"/>
        <w:rPr>
          <w:sz w:val="28"/>
          <w:szCs w:val="28"/>
        </w:rPr>
      </w:pPr>
      <w:r w:rsidRPr="00446A35">
        <w:rPr>
          <w:sz w:val="28"/>
          <w:szCs w:val="28"/>
        </w:rPr>
        <w:t>До 1 декабря жители Псковской области могут поменять страховщика пенсионных накоплений</w:t>
      </w:r>
    </w:p>
    <w:p w:rsidR="0022151E" w:rsidRPr="008601C8" w:rsidRDefault="0022151E" w:rsidP="00165014">
      <w:pPr>
        <w:pStyle w:val="1"/>
        <w:spacing w:before="0" w:beforeAutospacing="0" w:after="0" w:afterAutospacing="0" w:line="276" w:lineRule="auto"/>
        <w:ind w:left="1" w:hanging="3"/>
        <w:jc w:val="center"/>
        <w:rPr>
          <w:sz w:val="26"/>
          <w:szCs w:val="26"/>
        </w:rPr>
      </w:pPr>
    </w:p>
    <w:p w:rsidR="00165014" w:rsidRPr="008601C8" w:rsidRDefault="00165014" w:rsidP="0022151E">
      <w:pPr>
        <w:pStyle w:val="a5"/>
        <w:spacing w:before="0" w:beforeAutospacing="0" w:after="0" w:afterAutospacing="0" w:line="276" w:lineRule="auto"/>
        <w:ind w:leftChars="0" w:left="0" w:firstLineChars="0" w:firstLine="0"/>
        <w:jc w:val="both"/>
        <w:rPr>
          <w:b/>
          <w:i/>
          <w:sz w:val="26"/>
          <w:szCs w:val="26"/>
        </w:rPr>
      </w:pPr>
      <w:r w:rsidRPr="008601C8">
        <w:rPr>
          <w:b/>
          <w:i/>
          <w:iCs/>
          <w:position w:val="0"/>
          <w:sz w:val="26"/>
          <w:szCs w:val="26"/>
        </w:rPr>
        <w:t xml:space="preserve">Жители Псковской области, у которых имеются пенсионные накопления, до 1 декабря 2024 года могут сменить страховщика для управления этими средствами. </w:t>
      </w:r>
      <w:r w:rsidRPr="008601C8">
        <w:rPr>
          <w:b/>
          <w:i/>
          <w:sz w:val="26"/>
          <w:szCs w:val="26"/>
        </w:rPr>
        <w:t>С начала года этим правом воспользовались 650 жителей региона.</w:t>
      </w:r>
    </w:p>
    <w:p w:rsidR="0022151E" w:rsidRPr="008601C8" w:rsidRDefault="0022151E" w:rsidP="0022151E">
      <w:pPr>
        <w:pStyle w:val="a5"/>
        <w:spacing w:before="0" w:beforeAutospacing="0" w:after="0" w:afterAutospacing="0" w:line="276" w:lineRule="auto"/>
        <w:ind w:leftChars="0" w:left="0" w:firstLineChars="0" w:firstLine="0"/>
        <w:jc w:val="both"/>
        <w:rPr>
          <w:b/>
          <w:i/>
          <w:sz w:val="26"/>
          <w:szCs w:val="26"/>
        </w:rPr>
      </w:pPr>
    </w:p>
    <w:p w:rsidR="00165014" w:rsidRPr="008601C8" w:rsidRDefault="00165014"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t>Управление пенсионными накоплениями осуществляется Социальным фондом России или негосударственным пенсионным фондом (НПФ). Подать заявление о смене страховщика граждане могут через личный кабинет на портале Госуслуг при наличии усиленной квалифицированной электронной подписи или лично в клиентской службе Отделения СФР по Псковской области.</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p>
    <w:p w:rsidR="0022151E" w:rsidRPr="008601C8" w:rsidRDefault="004B10C8"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i/>
          <w:position w:val="0"/>
          <w:sz w:val="26"/>
          <w:szCs w:val="26"/>
          <w:lang w:eastAsia="ru-RU"/>
        </w:rPr>
      </w:pPr>
      <w:r w:rsidRPr="008601C8">
        <w:rPr>
          <w:rFonts w:ascii="Times New Roman" w:eastAsia="Times New Roman" w:hAnsi="Times New Roman" w:cs="Times New Roman"/>
          <w:position w:val="0"/>
          <w:sz w:val="26"/>
          <w:szCs w:val="26"/>
          <w:lang w:eastAsia="ru-RU"/>
        </w:rPr>
        <w:t>«</w:t>
      </w:r>
      <w:r w:rsidR="0022151E" w:rsidRPr="008601C8">
        <w:rPr>
          <w:rFonts w:ascii="Times New Roman" w:eastAsia="Times New Roman" w:hAnsi="Times New Roman" w:cs="Times New Roman"/>
          <w:position w:val="0"/>
          <w:sz w:val="26"/>
          <w:szCs w:val="26"/>
          <w:lang w:eastAsia="ru-RU"/>
        </w:rPr>
        <w:t>Если гражданин выберет в качестве страховщика негосударственный пенсионный фонд, то сначала  ему необходимо заключить договор об обязательном пенсионном страховании с этим фондом, после чего можно подавать заявление о смене страховщика. Если после подачи заявления гражданин передумал, то не позднее 31 декабря текущего года ему необходимо подать уведомление об отказе от смены страховщика. При этом обращаю внимание, что переход от одного страховщика к другому без потери инвестиционного дохода возможен не чаще, чем раз в пять лет</w:t>
      </w:r>
      <w:r w:rsidRPr="008601C8">
        <w:rPr>
          <w:rFonts w:ascii="Times New Roman" w:eastAsia="Times New Roman" w:hAnsi="Times New Roman" w:cs="Times New Roman"/>
          <w:position w:val="0"/>
          <w:sz w:val="26"/>
          <w:szCs w:val="26"/>
          <w:lang w:eastAsia="ru-RU"/>
        </w:rPr>
        <w:t>»</w:t>
      </w:r>
      <w:bookmarkStart w:id="0" w:name="_GoBack"/>
      <w:bookmarkEnd w:id="0"/>
      <w:r w:rsidR="0022151E" w:rsidRPr="008601C8">
        <w:rPr>
          <w:rFonts w:ascii="Times New Roman" w:eastAsia="Times New Roman" w:hAnsi="Times New Roman" w:cs="Times New Roman"/>
          <w:position w:val="0"/>
          <w:sz w:val="26"/>
          <w:szCs w:val="26"/>
          <w:lang w:eastAsia="ru-RU"/>
        </w:rPr>
        <w:t>, — рассказал заместитель управляющего Отделением СФР по Псковской области</w:t>
      </w:r>
      <w:r w:rsidR="0022151E" w:rsidRPr="008601C8">
        <w:rPr>
          <w:rFonts w:ascii="Times New Roman" w:eastAsia="Times New Roman" w:hAnsi="Times New Roman" w:cs="Times New Roman"/>
          <w:b/>
          <w:i/>
          <w:position w:val="0"/>
          <w:sz w:val="26"/>
          <w:szCs w:val="26"/>
          <w:lang w:eastAsia="ru-RU"/>
        </w:rPr>
        <w:t xml:space="preserve">  </w:t>
      </w:r>
      <w:r w:rsidR="0022151E" w:rsidRPr="008601C8">
        <w:rPr>
          <w:rFonts w:ascii="Times New Roman" w:eastAsia="Times New Roman" w:hAnsi="Times New Roman" w:cs="Times New Roman"/>
          <w:position w:val="0"/>
          <w:sz w:val="26"/>
          <w:szCs w:val="26"/>
          <w:lang w:eastAsia="ru-RU"/>
        </w:rPr>
        <w:t>Дмитрий Яковлев.</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i/>
          <w:position w:val="0"/>
          <w:sz w:val="26"/>
          <w:szCs w:val="26"/>
          <w:lang w:eastAsia="ru-RU"/>
        </w:rPr>
      </w:pP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t>Граждане, которые хотят уточнить, какой страховщик (СФР или НПФ) в настоящее время управляет их пенсионными накоплениями, могут узнать необходимую информацию лично в клиентской службе Отделения СФР по Псковской  области,  в МФЦ или онлайн, заказав выписку о состоянии индивидуального лицевого счета на портале Госуслуг.</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t>Напомним, что пенсионные накопления формируются у двух категорий граждан:</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t>— мужчин 1953-1966 годов рождения, а также женщин 1957-1966 годов рождения. Работодатель перечислял за них страховые взносы с 2002 по 2004 годы;</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lastRenderedPageBreak/>
        <w:t>— работающих граждан, рожденных в 1967 году и позднее. За них работодатель перечислял страховые взносы с 2002 по 2013 годы. С 2014 года страховые взносы полностью направляются на формирование страховой пенсии.</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r w:rsidRPr="008601C8">
        <w:rPr>
          <w:rFonts w:ascii="Times New Roman" w:eastAsia="Times New Roman" w:hAnsi="Times New Roman" w:cs="Times New Roman"/>
          <w:position w:val="0"/>
          <w:sz w:val="26"/>
          <w:szCs w:val="26"/>
          <w:lang w:eastAsia="ru-RU"/>
        </w:rPr>
        <w:t>Также пенсионные накопления есть у женщин, которые направили средства материнского капитала на формирование накопительной пенсии и у граждан, вносивших взносы самостоятельно в рамках программы государственного софинансирования пенсионных накоплений.</w:t>
      </w:r>
    </w:p>
    <w:p w:rsidR="0022151E" w:rsidRPr="008601C8" w:rsidRDefault="0022151E" w:rsidP="008601C8">
      <w:pPr>
        <w:spacing w:after="0" w:line="360" w:lineRule="auto"/>
        <w:ind w:left="1" w:hanging="3"/>
        <w:jc w:val="both"/>
        <w:rPr>
          <w:rFonts w:ascii="Times New Roman" w:eastAsia="Times New Roman" w:hAnsi="Times New Roman"/>
          <w:sz w:val="26"/>
          <w:szCs w:val="26"/>
          <w:lang w:eastAsia="ru-RU"/>
        </w:rPr>
      </w:pPr>
    </w:p>
    <w:p w:rsidR="0022151E" w:rsidRPr="008601C8" w:rsidRDefault="0022151E" w:rsidP="008601C8">
      <w:pPr>
        <w:spacing w:after="0" w:line="360" w:lineRule="auto"/>
        <w:ind w:left="1" w:hanging="3"/>
        <w:jc w:val="both"/>
        <w:rPr>
          <w:rFonts w:ascii="Times New Roman" w:eastAsia="Times New Roman" w:hAnsi="Times New Roman"/>
          <w:sz w:val="26"/>
          <w:szCs w:val="26"/>
          <w:lang w:eastAsia="ru-RU"/>
        </w:rPr>
      </w:pPr>
      <w:r w:rsidRPr="008601C8">
        <w:rPr>
          <w:rFonts w:ascii="Times New Roman" w:eastAsia="Times New Roman" w:hAnsi="Times New Roman"/>
          <w:sz w:val="26"/>
          <w:szCs w:val="26"/>
          <w:lang w:eastAsia="ru-RU"/>
        </w:rPr>
        <w:t xml:space="preserve">Если у вас остались вопросы, задать их можно по телефону контакт-центра Отделения Социального фонда по Псковской области: 8 800 200 00 98 (звонок бесплатный)  с понедельника по четверг — с 8:30 до 18:00, в пятницу - с 8:30 до 15:30.  </w:t>
      </w:r>
    </w:p>
    <w:p w:rsidR="0022151E" w:rsidRPr="008601C8" w:rsidRDefault="0022151E" w:rsidP="008601C8">
      <w:pPr>
        <w:pStyle w:val="a5"/>
        <w:spacing w:before="0" w:beforeAutospacing="0" w:after="0" w:afterAutospacing="0" w:line="276" w:lineRule="auto"/>
        <w:ind w:left="1" w:hanging="3"/>
        <w:jc w:val="both"/>
        <w:rPr>
          <w:sz w:val="26"/>
          <w:szCs w:val="26"/>
        </w:rPr>
      </w:pPr>
    </w:p>
    <w:p w:rsidR="0022151E" w:rsidRPr="008601C8" w:rsidRDefault="0022151E" w:rsidP="008601C8">
      <w:pPr>
        <w:pStyle w:val="a5"/>
        <w:spacing w:before="0" w:beforeAutospacing="0" w:after="0" w:afterAutospacing="0" w:line="276" w:lineRule="auto"/>
        <w:ind w:left="1" w:hanging="3"/>
        <w:jc w:val="both"/>
        <w:rPr>
          <w:sz w:val="26"/>
          <w:szCs w:val="26"/>
        </w:rPr>
      </w:pPr>
      <w:r w:rsidRPr="008601C8">
        <w:rPr>
          <w:sz w:val="26"/>
          <w:szCs w:val="26"/>
        </w:rPr>
        <w:t>Подробная информация о формировании средств пенсионных накоплений доступна на официальном сайте Социального фонда России (</w:t>
      </w:r>
      <w:r w:rsidRPr="008601C8">
        <w:rPr>
          <w:rStyle w:val="ac"/>
          <w:sz w:val="26"/>
          <w:szCs w:val="26"/>
        </w:rPr>
        <w:t>sfr.gov.ru)</w:t>
      </w:r>
      <w:r w:rsidRPr="008601C8">
        <w:rPr>
          <w:sz w:val="26"/>
          <w:szCs w:val="26"/>
        </w:rPr>
        <w:t xml:space="preserve">, а также в группах Отделения СФР по Псковской области в социальных сетях: </w:t>
      </w:r>
    </w:p>
    <w:p w:rsidR="0022151E" w:rsidRPr="008601C8" w:rsidRDefault="0022151E" w:rsidP="008601C8">
      <w:pPr>
        <w:pStyle w:val="a5"/>
        <w:spacing w:before="0" w:beforeAutospacing="0" w:after="0" w:afterAutospacing="0" w:line="276" w:lineRule="auto"/>
        <w:ind w:left="1" w:hanging="3"/>
        <w:jc w:val="both"/>
        <w:rPr>
          <w:sz w:val="26"/>
          <w:szCs w:val="26"/>
        </w:rPr>
      </w:pPr>
      <w:r w:rsidRPr="008601C8">
        <w:rPr>
          <w:sz w:val="26"/>
          <w:szCs w:val="26"/>
        </w:rPr>
        <w:t xml:space="preserve">«ВКонтакте» — https://vk.com/sfr.pskovskayaoblast, </w:t>
      </w:r>
    </w:p>
    <w:p w:rsidR="0022151E" w:rsidRPr="008601C8" w:rsidRDefault="0022151E" w:rsidP="008601C8">
      <w:pPr>
        <w:pStyle w:val="a5"/>
        <w:spacing w:before="0" w:beforeAutospacing="0" w:after="0" w:afterAutospacing="0" w:line="276" w:lineRule="auto"/>
        <w:ind w:left="1" w:hanging="3"/>
        <w:jc w:val="both"/>
        <w:rPr>
          <w:sz w:val="26"/>
          <w:szCs w:val="26"/>
        </w:rPr>
      </w:pPr>
      <w:r w:rsidRPr="008601C8">
        <w:rPr>
          <w:sz w:val="26"/>
          <w:szCs w:val="26"/>
        </w:rPr>
        <w:t xml:space="preserve">«Телеграм» — </w:t>
      </w:r>
      <w:hyperlink r:id="rId9" w:anchor="@SFRPskov" w:history="1">
        <w:r w:rsidRPr="008601C8">
          <w:rPr>
            <w:rStyle w:val="a4"/>
            <w:sz w:val="26"/>
            <w:szCs w:val="26"/>
          </w:rPr>
          <w:t>https://web.telegram.org/k/#@SFRPskov</w:t>
        </w:r>
      </w:hyperlink>
      <w:r w:rsidRPr="008601C8">
        <w:rPr>
          <w:sz w:val="26"/>
          <w:szCs w:val="26"/>
        </w:rPr>
        <w:t xml:space="preserve">, </w:t>
      </w:r>
    </w:p>
    <w:p w:rsidR="0022151E" w:rsidRPr="008601C8" w:rsidRDefault="0022151E" w:rsidP="008601C8">
      <w:pPr>
        <w:pStyle w:val="a5"/>
        <w:spacing w:before="0" w:beforeAutospacing="0" w:after="0" w:afterAutospacing="0" w:line="276" w:lineRule="auto"/>
        <w:ind w:left="1" w:hanging="3"/>
        <w:jc w:val="both"/>
        <w:rPr>
          <w:sz w:val="26"/>
          <w:szCs w:val="26"/>
        </w:rPr>
      </w:pPr>
      <w:r w:rsidRPr="008601C8">
        <w:rPr>
          <w:sz w:val="26"/>
          <w:szCs w:val="26"/>
        </w:rPr>
        <w:t xml:space="preserve">«Одноклассники» — </w:t>
      </w:r>
      <w:hyperlink r:id="rId10" w:history="1">
        <w:r w:rsidRPr="008601C8">
          <w:rPr>
            <w:rStyle w:val="a4"/>
            <w:sz w:val="26"/>
            <w:szCs w:val="26"/>
          </w:rPr>
          <w:t>https://ok.ru/sfr.pskovskayaoblast</w:t>
        </w:r>
      </w:hyperlink>
      <w:r w:rsidRPr="008601C8">
        <w:rPr>
          <w:sz w:val="26"/>
          <w:szCs w:val="26"/>
        </w:rPr>
        <w:t>.</w:t>
      </w:r>
    </w:p>
    <w:p w:rsidR="0022151E" w:rsidRPr="008601C8" w:rsidRDefault="0022151E" w:rsidP="008601C8">
      <w:pPr>
        <w:pStyle w:val="a5"/>
        <w:spacing w:before="0" w:beforeAutospacing="0" w:after="0" w:afterAutospacing="0" w:line="276" w:lineRule="auto"/>
        <w:ind w:left="1" w:hanging="3"/>
        <w:jc w:val="both"/>
        <w:rPr>
          <w:sz w:val="26"/>
          <w:szCs w:val="26"/>
        </w:rPr>
      </w:pPr>
    </w:p>
    <w:p w:rsidR="0022151E" w:rsidRPr="008601C8" w:rsidRDefault="006778D4" w:rsidP="008601C8">
      <w:pPr>
        <w:pBdr>
          <w:top w:val="nil"/>
          <w:left w:val="nil"/>
          <w:bottom w:val="nil"/>
          <w:right w:val="nil"/>
          <w:between w:val="nil"/>
        </w:pBdr>
        <w:spacing w:after="0"/>
        <w:ind w:left="1" w:hanging="3"/>
        <w:jc w:val="both"/>
        <w:rPr>
          <w:rFonts w:ascii="Times New Roman" w:eastAsia="Times New Roman" w:hAnsi="Times New Roman" w:cs="Times New Roman"/>
          <w:color w:val="000000"/>
          <w:sz w:val="26"/>
          <w:szCs w:val="26"/>
        </w:rPr>
      </w:pPr>
      <w:hyperlink r:id="rId11">
        <w:r w:rsidR="0022151E" w:rsidRPr="008601C8">
          <w:rPr>
            <w:rFonts w:ascii="Times New Roman" w:eastAsia="Times New Roman" w:hAnsi="Times New Roman" w:cs="Times New Roman"/>
            <w:color w:val="0000FF"/>
            <w:sz w:val="26"/>
            <w:szCs w:val="26"/>
            <w:u w:val="single"/>
          </w:rPr>
          <w:t>pressa@60.sfr.gov.ru</w:t>
        </w:r>
      </w:hyperlink>
      <w:r w:rsidR="0022151E" w:rsidRPr="008601C8">
        <w:rPr>
          <w:rFonts w:ascii="Times New Roman" w:eastAsia="Times New Roman" w:hAnsi="Times New Roman" w:cs="Times New Roman"/>
          <w:color w:val="000000"/>
          <w:sz w:val="26"/>
          <w:szCs w:val="26"/>
        </w:rPr>
        <w:t xml:space="preserve">, </w:t>
      </w:r>
    </w:p>
    <w:p w:rsidR="0022151E" w:rsidRPr="008601C8" w:rsidRDefault="006778D4" w:rsidP="008601C8">
      <w:pPr>
        <w:pBdr>
          <w:top w:val="nil"/>
          <w:left w:val="nil"/>
          <w:bottom w:val="nil"/>
          <w:right w:val="nil"/>
          <w:between w:val="nil"/>
        </w:pBdr>
        <w:spacing w:after="0"/>
        <w:ind w:left="1" w:hanging="3"/>
        <w:jc w:val="both"/>
        <w:rPr>
          <w:rFonts w:ascii="Times New Roman" w:eastAsia="Times New Roman" w:hAnsi="Times New Roman" w:cs="Times New Roman"/>
          <w:color w:val="000000"/>
          <w:sz w:val="26"/>
          <w:szCs w:val="26"/>
        </w:rPr>
      </w:pPr>
      <w:hyperlink r:id="rId12">
        <w:r w:rsidR="0022151E" w:rsidRPr="008601C8">
          <w:rPr>
            <w:rFonts w:ascii="Times New Roman" w:eastAsia="Times New Roman" w:hAnsi="Times New Roman" w:cs="Times New Roman"/>
            <w:color w:val="0000FF"/>
            <w:sz w:val="26"/>
            <w:szCs w:val="26"/>
            <w:u w:val="single"/>
          </w:rPr>
          <w:t>artemievaes@60.sfr.gov.ru</w:t>
        </w:r>
      </w:hyperlink>
    </w:p>
    <w:p w:rsidR="0022151E" w:rsidRPr="008601C8" w:rsidRDefault="0022151E" w:rsidP="008601C8">
      <w:pPr>
        <w:pBdr>
          <w:top w:val="nil"/>
          <w:left w:val="nil"/>
          <w:bottom w:val="nil"/>
          <w:right w:val="nil"/>
          <w:between w:val="nil"/>
        </w:pBdr>
        <w:spacing w:after="0"/>
        <w:ind w:left="1" w:hanging="3"/>
        <w:jc w:val="both"/>
        <w:rPr>
          <w:rFonts w:ascii="Times New Roman" w:eastAsia="Times New Roman" w:hAnsi="Times New Roman" w:cs="Times New Roman"/>
          <w:color w:val="000000"/>
          <w:sz w:val="26"/>
          <w:szCs w:val="26"/>
        </w:rPr>
      </w:pPr>
      <w:r w:rsidRPr="008601C8">
        <w:rPr>
          <w:rFonts w:ascii="Times New Roman" w:eastAsia="Times New Roman" w:hAnsi="Times New Roman" w:cs="Times New Roman"/>
          <w:color w:val="000000"/>
          <w:sz w:val="26"/>
          <w:szCs w:val="26"/>
        </w:rPr>
        <w:t>8 953 231 48 74</w:t>
      </w:r>
    </w:p>
    <w:p w:rsidR="0022151E" w:rsidRPr="008601C8"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6"/>
          <w:szCs w:val="26"/>
          <w:lang w:eastAsia="ru-RU"/>
        </w:rPr>
      </w:pPr>
    </w:p>
    <w:p w:rsidR="0022151E" w:rsidRPr="00165014" w:rsidRDefault="0022151E" w:rsidP="0022151E">
      <w:pPr>
        <w:suppressAutoHyphens w:val="0"/>
        <w:spacing w:after="0"/>
        <w:ind w:leftChars="0" w:left="0" w:firstLineChars="0" w:hanging="2"/>
        <w:jc w:val="both"/>
        <w:textDirection w:val="lrTb"/>
        <w:textAlignment w:val="auto"/>
        <w:outlineLvl w:val="9"/>
        <w:rPr>
          <w:rFonts w:ascii="Times New Roman" w:eastAsia="Times New Roman" w:hAnsi="Times New Roman" w:cs="Times New Roman"/>
          <w:position w:val="0"/>
          <w:sz w:val="24"/>
          <w:szCs w:val="24"/>
          <w:lang w:eastAsia="ru-RU"/>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165014" w:rsidRDefault="0022151E" w:rsidP="0022151E">
      <w:pPr>
        <w:pStyle w:val="1"/>
        <w:spacing w:before="0" w:beforeAutospacing="0" w:after="0" w:afterAutospacing="0" w:line="276" w:lineRule="auto"/>
        <w:ind w:left="1" w:hanging="3"/>
        <w:jc w:val="center"/>
        <w:rPr>
          <w:sz w:val="28"/>
          <w:szCs w:val="28"/>
        </w:rPr>
      </w:pPr>
    </w:p>
    <w:p w:rsidR="0022151E" w:rsidRPr="0022151E" w:rsidRDefault="0022151E" w:rsidP="0022151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i/>
          <w:position w:val="0"/>
          <w:sz w:val="24"/>
          <w:szCs w:val="24"/>
          <w:lang w:eastAsia="ru-RU"/>
        </w:rPr>
      </w:pPr>
    </w:p>
    <w:p w:rsidR="0022151E" w:rsidRPr="00165014" w:rsidRDefault="0022151E" w:rsidP="0022151E">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p>
    <w:p w:rsidR="00165014" w:rsidRPr="00165014" w:rsidRDefault="00165014" w:rsidP="0022151E">
      <w:pPr>
        <w:pStyle w:val="1"/>
        <w:spacing w:before="0" w:beforeAutospacing="0" w:after="0" w:afterAutospacing="0" w:line="276" w:lineRule="auto"/>
        <w:ind w:left="1" w:hanging="3"/>
        <w:jc w:val="center"/>
        <w:rPr>
          <w:sz w:val="28"/>
          <w:szCs w:val="28"/>
        </w:rPr>
      </w:pPr>
    </w:p>
    <w:p w:rsidR="00165014" w:rsidRPr="00165014" w:rsidRDefault="00165014" w:rsidP="0022151E">
      <w:pPr>
        <w:pStyle w:val="1"/>
        <w:spacing w:before="0" w:beforeAutospacing="0" w:after="0" w:afterAutospacing="0" w:line="276" w:lineRule="auto"/>
        <w:ind w:left="1" w:hanging="3"/>
        <w:jc w:val="center"/>
        <w:rPr>
          <w:sz w:val="28"/>
          <w:szCs w:val="28"/>
        </w:rPr>
      </w:pPr>
    </w:p>
    <w:p w:rsidR="00165014" w:rsidRPr="00165014" w:rsidRDefault="00165014" w:rsidP="0022151E">
      <w:pPr>
        <w:pStyle w:val="1"/>
        <w:spacing w:before="0" w:beforeAutospacing="0" w:after="0" w:afterAutospacing="0" w:line="276" w:lineRule="auto"/>
        <w:ind w:left="1" w:hanging="3"/>
        <w:jc w:val="center"/>
        <w:rPr>
          <w:sz w:val="28"/>
          <w:szCs w:val="28"/>
        </w:rPr>
      </w:pPr>
    </w:p>
    <w:sectPr w:rsidR="00165014" w:rsidRPr="00165014" w:rsidSect="00C508BC">
      <w:headerReference w:type="even" r:id="rId13"/>
      <w:headerReference w:type="default" r:id="rId14"/>
      <w:footerReference w:type="default" r:id="rId15"/>
      <w:pgSz w:w="11906" w:h="16838"/>
      <w:pgMar w:top="1134" w:right="1134" w:bottom="79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5F" w:rsidRDefault="00F5145F" w:rsidP="00E01B43">
      <w:pPr>
        <w:spacing w:after="0" w:line="240" w:lineRule="auto"/>
        <w:ind w:left="0" w:hanging="2"/>
      </w:pPr>
      <w:r>
        <w:separator/>
      </w:r>
    </w:p>
  </w:endnote>
  <w:endnote w:type="continuationSeparator" w:id="1">
    <w:p w:rsidR="00F5145F" w:rsidRDefault="00F5145F" w:rsidP="00E01B4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4" w:rsidRDefault="006778D4" w:rsidP="00E01B43">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sidR="00165014">
      <w:rPr>
        <w:color w:val="000000"/>
      </w:rPr>
      <w:instrText>PAGE</w:instrText>
    </w:r>
    <w:r>
      <w:rPr>
        <w:color w:val="000000"/>
      </w:rPr>
      <w:fldChar w:fldCharType="separate"/>
    </w:r>
    <w:r w:rsidR="008601C8">
      <w:rPr>
        <w:noProof/>
        <w:color w:val="000000"/>
      </w:rPr>
      <w:t>2</w:t>
    </w:r>
    <w:r>
      <w:rPr>
        <w:color w:val="000000"/>
      </w:rPr>
      <w:fldChar w:fldCharType="end"/>
    </w:r>
  </w:p>
  <w:p w:rsidR="00165014" w:rsidRDefault="00165014" w:rsidP="00E01B43">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5F" w:rsidRDefault="00F5145F" w:rsidP="00E01B43">
      <w:pPr>
        <w:spacing w:after="0" w:line="240" w:lineRule="auto"/>
        <w:ind w:left="0" w:hanging="2"/>
      </w:pPr>
      <w:r>
        <w:separator/>
      </w:r>
    </w:p>
  </w:footnote>
  <w:footnote w:type="continuationSeparator" w:id="1">
    <w:p w:rsidR="00F5145F" w:rsidRDefault="00F5145F" w:rsidP="00E01B4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4" w:rsidRDefault="00165014" w:rsidP="00E01B43">
    <w:pPr>
      <w:pBdr>
        <w:top w:val="nil"/>
        <w:left w:val="nil"/>
        <w:bottom w:val="nil"/>
        <w:right w:val="nil"/>
        <w:between w:val="nil"/>
      </w:pBdr>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4" w:rsidRDefault="00165014"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allowOverlap="1">
          <wp:simplePos x="0" y="0"/>
          <wp:positionH relativeFrom="column">
            <wp:posOffset>-256539</wp:posOffset>
          </wp:positionH>
          <wp:positionV relativeFrom="paragraph">
            <wp:posOffset>-345439</wp:posOffset>
          </wp:positionV>
          <wp:extent cx="1180465" cy="81216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rsidR="00165014" w:rsidRDefault="00165014"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rsidR="00165014" w:rsidRDefault="00165014" w:rsidP="00E01B43">
    <w:pPr>
      <w:pBdr>
        <w:top w:val="nil"/>
        <w:left w:val="nil"/>
        <w:bottom w:val="nil"/>
        <w:right w:val="nil"/>
        <w:between w:val="nil"/>
      </w:pBdr>
      <w:tabs>
        <w:tab w:val="center" w:pos="4677"/>
        <w:tab w:val="right" w:pos="9355"/>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2C1A198E"/>
    <w:multiLevelType w:val="hybridMultilevel"/>
    <w:tmpl w:val="09845D64"/>
    <w:lvl w:ilvl="0" w:tplc="4A38DD1E">
      <w:start w:val="1"/>
      <w:numFmt w:val="bullet"/>
      <w:lvlText w:val=""/>
      <w:lvlPicBulletId w:val="0"/>
      <w:lvlJc w:val="left"/>
      <w:pPr>
        <w:tabs>
          <w:tab w:val="num" w:pos="720"/>
        </w:tabs>
        <w:ind w:left="720" w:hanging="360"/>
      </w:pPr>
      <w:rPr>
        <w:rFonts w:ascii="Symbol" w:hAnsi="Symbol" w:hint="default"/>
      </w:rPr>
    </w:lvl>
    <w:lvl w:ilvl="1" w:tplc="56403E1A" w:tentative="1">
      <w:start w:val="1"/>
      <w:numFmt w:val="bullet"/>
      <w:lvlText w:val=""/>
      <w:lvlJc w:val="left"/>
      <w:pPr>
        <w:tabs>
          <w:tab w:val="num" w:pos="1440"/>
        </w:tabs>
        <w:ind w:left="1440" w:hanging="360"/>
      </w:pPr>
      <w:rPr>
        <w:rFonts w:ascii="Symbol" w:hAnsi="Symbol" w:hint="default"/>
      </w:rPr>
    </w:lvl>
    <w:lvl w:ilvl="2" w:tplc="DB5CEE28" w:tentative="1">
      <w:start w:val="1"/>
      <w:numFmt w:val="bullet"/>
      <w:lvlText w:val=""/>
      <w:lvlJc w:val="left"/>
      <w:pPr>
        <w:tabs>
          <w:tab w:val="num" w:pos="2160"/>
        </w:tabs>
        <w:ind w:left="2160" w:hanging="360"/>
      </w:pPr>
      <w:rPr>
        <w:rFonts w:ascii="Symbol" w:hAnsi="Symbol" w:hint="default"/>
      </w:rPr>
    </w:lvl>
    <w:lvl w:ilvl="3" w:tplc="2EACD7BA" w:tentative="1">
      <w:start w:val="1"/>
      <w:numFmt w:val="bullet"/>
      <w:lvlText w:val=""/>
      <w:lvlJc w:val="left"/>
      <w:pPr>
        <w:tabs>
          <w:tab w:val="num" w:pos="2880"/>
        </w:tabs>
        <w:ind w:left="2880" w:hanging="360"/>
      </w:pPr>
      <w:rPr>
        <w:rFonts w:ascii="Symbol" w:hAnsi="Symbol" w:hint="default"/>
      </w:rPr>
    </w:lvl>
    <w:lvl w:ilvl="4" w:tplc="7BE80C3E" w:tentative="1">
      <w:start w:val="1"/>
      <w:numFmt w:val="bullet"/>
      <w:lvlText w:val=""/>
      <w:lvlJc w:val="left"/>
      <w:pPr>
        <w:tabs>
          <w:tab w:val="num" w:pos="3600"/>
        </w:tabs>
        <w:ind w:left="3600" w:hanging="360"/>
      </w:pPr>
      <w:rPr>
        <w:rFonts w:ascii="Symbol" w:hAnsi="Symbol" w:hint="default"/>
      </w:rPr>
    </w:lvl>
    <w:lvl w:ilvl="5" w:tplc="FD88FD62" w:tentative="1">
      <w:start w:val="1"/>
      <w:numFmt w:val="bullet"/>
      <w:lvlText w:val=""/>
      <w:lvlJc w:val="left"/>
      <w:pPr>
        <w:tabs>
          <w:tab w:val="num" w:pos="4320"/>
        </w:tabs>
        <w:ind w:left="4320" w:hanging="360"/>
      </w:pPr>
      <w:rPr>
        <w:rFonts w:ascii="Symbol" w:hAnsi="Symbol" w:hint="default"/>
      </w:rPr>
    </w:lvl>
    <w:lvl w:ilvl="6" w:tplc="1E366E70" w:tentative="1">
      <w:start w:val="1"/>
      <w:numFmt w:val="bullet"/>
      <w:lvlText w:val=""/>
      <w:lvlJc w:val="left"/>
      <w:pPr>
        <w:tabs>
          <w:tab w:val="num" w:pos="5040"/>
        </w:tabs>
        <w:ind w:left="5040" w:hanging="360"/>
      </w:pPr>
      <w:rPr>
        <w:rFonts w:ascii="Symbol" w:hAnsi="Symbol" w:hint="default"/>
      </w:rPr>
    </w:lvl>
    <w:lvl w:ilvl="7" w:tplc="21E47272" w:tentative="1">
      <w:start w:val="1"/>
      <w:numFmt w:val="bullet"/>
      <w:lvlText w:val=""/>
      <w:lvlJc w:val="left"/>
      <w:pPr>
        <w:tabs>
          <w:tab w:val="num" w:pos="5760"/>
        </w:tabs>
        <w:ind w:left="5760" w:hanging="360"/>
      </w:pPr>
      <w:rPr>
        <w:rFonts w:ascii="Symbol" w:hAnsi="Symbol" w:hint="default"/>
      </w:rPr>
    </w:lvl>
    <w:lvl w:ilvl="8" w:tplc="F7203D1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3392"/>
    <w:rsid w:val="00007CEE"/>
    <w:rsid w:val="000621A7"/>
    <w:rsid w:val="0007149A"/>
    <w:rsid w:val="0008621C"/>
    <w:rsid w:val="001152B1"/>
    <w:rsid w:val="0011689E"/>
    <w:rsid w:val="00150FE4"/>
    <w:rsid w:val="00165014"/>
    <w:rsid w:val="001877EF"/>
    <w:rsid w:val="00192FEE"/>
    <w:rsid w:val="001A4C34"/>
    <w:rsid w:val="001C108D"/>
    <w:rsid w:val="001D5B97"/>
    <w:rsid w:val="001E0DAA"/>
    <w:rsid w:val="00212653"/>
    <w:rsid w:val="0022151E"/>
    <w:rsid w:val="002306F2"/>
    <w:rsid w:val="00250B56"/>
    <w:rsid w:val="00274EE2"/>
    <w:rsid w:val="00275A8E"/>
    <w:rsid w:val="002E068E"/>
    <w:rsid w:val="002E11A0"/>
    <w:rsid w:val="002E17FC"/>
    <w:rsid w:val="002F0F2F"/>
    <w:rsid w:val="00322470"/>
    <w:rsid w:val="003275E4"/>
    <w:rsid w:val="00331342"/>
    <w:rsid w:val="003326EB"/>
    <w:rsid w:val="0036513F"/>
    <w:rsid w:val="00366DC1"/>
    <w:rsid w:val="00372842"/>
    <w:rsid w:val="003D2F8C"/>
    <w:rsid w:val="003D4C43"/>
    <w:rsid w:val="003E2326"/>
    <w:rsid w:val="00413B99"/>
    <w:rsid w:val="004335B7"/>
    <w:rsid w:val="00446523"/>
    <w:rsid w:val="00446665"/>
    <w:rsid w:val="00446A35"/>
    <w:rsid w:val="00451F08"/>
    <w:rsid w:val="00470E51"/>
    <w:rsid w:val="00472C66"/>
    <w:rsid w:val="00473169"/>
    <w:rsid w:val="00483392"/>
    <w:rsid w:val="004A219E"/>
    <w:rsid w:val="004B10C8"/>
    <w:rsid w:val="004C24E1"/>
    <w:rsid w:val="005247BF"/>
    <w:rsid w:val="00544495"/>
    <w:rsid w:val="00554C90"/>
    <w:rsid w:val="00594CF6"/>
    <w:rsid w:val="005A2D37"/>
    <w:rsid w:val="00603D5E"/>
    <w:rsid w:val="00620C38"/>
    <w:rsid w:val="006431A0"/>
    <w:rsid w:val="006778D4"/>
    <w:rsid w:val="006A6E9C"/>
    <w:rsid w:val="006F2ACD"/>
    <w:rsid w:val="00717804"/>
    <w:rsid w:val="00733ECF"/>
    <w:rsid w:val="007431CC"/>
    <w:rsid w:val="00783BE7"/>
    <w:rsid w:val="007917D5"/>
    <w:rsid w:val="007A4F71"/>
    <w:rsid w:val="007C56FF"/>
    <w:rsid w:val="008601C8"/>
    <w:rsid w:val="00891C36"/>
    <w:rsid w:val="008A5368"/>
    <w:rsid w:val="008B2067"/>
    <w:rsid w:val="008C4AA7"/>
    <w:rsid w:val="008F6A0F"/>
    <w:rsid w:val="00963DF6"/>
    <w:rsid w:val="00981C4E"/>
    <w:rsid w:val="00984A1C"/>
    <w:rsid w:val="009C1225"/>
    <w:rsid w:val="009F40BA"/>
    <w:rsid w:val="00A162C1"/>
    <w:rsid w:val="00A174BC"/>
    <w:rsid w:val="00A31998"/>
    <w:rsid w:val="00A67FB5"/>
    <w:rsid w:val="00A95651"/>
    <w:rsid w:val="00AA53CF"/>
    <w:rsid w:val="00B371A0"/>
    <w:rsid w:val="00B53EFB"/>
    <w:rsid w:val="00B607E5"/>
    <w:rsid w:val="00B879F7"/>
    <w:rsid w:val="00B93FDF"/>
    <w:rsid w:val="00BA04BB"/>
    <w:rsid w:val="00BA4E0B"/>
    <w:rsid w:val="00BB55F4"/>
    <w:rsid w:val="00BE34E4"/>
    <w:rsid w:val="00C005E4"/>
    <w:rsid w:val="00C03244"/>
    <w:rsid w:val="00C153D3"/>
    <w:rsid w:val="00C41E43"/>
    <w:rsid w:val="00C46A61"/>
    <w:rsid w:val="00C508BC"/>
    <w:rsid w:val="00C85631"/>
    <w:rsid w:val="00CA04AA"/>
    <w:rsid w:val="00CA1302"/>
    <w:rsid w:val="00CA6BBA"/>
    <w:rsid w:val="00CB502D"/>
    <w:rsid w:val="00CD5B5E"/>
    <w:rsid w:val="00CE48F6"/>
    <w:rsid w:val="00CF1D0C"/>
    <w:rsid w:val="00D03915"/>
    <w:rsid w:val="00D03F24"/>
    <w:rsid w:val="00D07093"/>
    <w:rsid w:val="00D1678D"/>
    <w:rsid w:val="00D20E91"/>
    <w:rsid w:val="00D94CCA"/>
    <w:rsid w:val="00E01B43"/>
    <w:rsid w:val="00E10F28"/>
    <w:rsid w:val="00E66905"/>
    <w:rsid w:val="00E80CCC"/>
    <w:rsid w:val="00EB49F0"/>
    <w:rsid w:val="00EE0CC4"/>
    <w:rsid w:val="00EE714E"/>
    <w:rsid w:val="00F02B65"/>
    <w:rsid w:val="00F17899"/>
    <w:rsid w:val="00F246BB"/>
    <w:rsid w:val="00F3040C"/>
    <w:rsid w:val="00F361FC"/>
    <w:rsid w:val="00F42036"/>
    <w:rsid w:val="00F46102"/>
    <w:rsid w:val="00F5145F"/>
    <w:rsid w:val="00F65955"/>
    <w:rsid w:val="00F97EA8"/>
    <w:rsid w:val="00FA0E1B"/>
    <w:rsid w:val="00FD1C27"/>
    <w:rsid w:val="00FE4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998"/>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rsid w:val="00A31998"/>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A3199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A31998"/>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A31998"/>
    <w:pPr>
      <w:keepNext/>
      <w:spacing w:before="240" w:after="60"/>
      <w:outlineLvl w:val="3"/>
    </w:pPr>
    <w:rPr>
      <w:rFonts w:eastAsia="Times New Roman" w:cs="Times New Roman"/>
      <w:b/>
      <w:bCs/>
      <w:sz w:val="28"/>
      <w:szCs w:val="28"/>
    </w:rPr>
  </w:style>
  <w:style w:type="paragraph" w:styleId="5">
    <w:name w:val="heading 5"/>
    <w:basedOn w:val="a"/>
    <w:next w:val="a"/>
    <w:qFormat/>
    <w:rsid w:val="00A31998"/>
    <w:pPr>
      <w:spacing w:before="240" w:after="60"/>
      <w:outlineLvl w:val="4"/>
    </w:pPr>
    <w:rPr>
      <w:rFonts w:eastAsia="Times New Roman" w:cs="Times New Roman"/>
      <w:b/>
      <w:bCs/>
      <w:i/>
      <w:iCs/>
      <w:sz w:val="26"/>
      <w:szCs w:val="26"/>
    </w:rPr>
  </w:style>
  <w:style w:type="paragraph" w:styleId="6">
    <w:name w:val="heading 6"/>
    <w:basedOn w:val="a"/>
    <w:next w:val="a"/>
    <w:rsid w:val="00A319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31998"/>
    <w:tblPr>
      <w:tblCellMar>
        <w:top w:w="0" w:type="dxa"/>
        <w:left w:w="0" w:type="dxa"/>
        <w:bottom w:w="0" w:type="dxa"/>
        <w:right w:w="0" w:type="dxa"/>
      </w:tblCellMar>
    </w:tblPr>
  </w:style>
  <w:style w:type="paragraph" w:styleId="a3">
    <w:name w:val="Title"/>
    <w:basedOn w:val="a"/>
    <w:rsid w:val="00A31998"/>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sid w:val="00A31998"/>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A31998"/>
    <w:rPr>
      <w:color w:val="0000FF"/>
      <w:w w:val="100"/>
      <w:position w:val="-1"/>
      <w:u w:val="single"/>
      <w:effect w:val="none"/>
      <w:vertAlign w:val="baseline"/>
      <w:cs w:val="0"/>
      <w:em w:val="none"/>
    </w:rPr>
  </w:style>
  <w:style w:type="paragraph" w:styleId="a5">
    <w:name w:val="Normal (Web)"/>
    <w:basedOn w:val="a"/>
    <w:uiPriority w:val="99"/>
    <w:qFormat/>
    <w:rsid w:val="00A3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A31998"/>
    <w:pPr>
      <w:tabs>
        <w:tab w:val="center" w:pos="4677"/>
        <w:tab w:val="right" w:pos="9355"/>
      </w:tabs>
      <w:spacing w:after="0" w:line="240" w:lineRule="auto"/>
    </w:pPr>
  </w:style>
  <w:style w:type="character" w:customStyle="1" w:styleId="a7">
    <w:name w:val="Верхний колонтитул Знак"/>
    <w:basedOn w:val="a0"/>
    <w:rsid w:val="00A31998"/>
    <w:rPr>
      <w:w w:val="100"/>
      <w:position w:val="-1"/>
      <w:effect w:val="none"/>
      <w:vertAlign w:val="baseline"/>
      <w:cs w:val="0"/>
      <w:em w:val="none"/>
    </w:rPr>
  </w:style>
  <w:style w:type="paragraph" w:styleId="a8">
    <w:name w:val="footer"/>
    <w:basedOn w:val="a"/>
    <w:qFormat/>
    <w:rsid w:val="00A31998"/>
    <w:pPr>
      <w:tabs>
        <w:tab w:val="center" w:pos="4677"/>
        <w:tab w:val="right" w:pos="9355"/>
      </w:tabs>
      <w:spacing w:after="0" w:line="240" w:lineRule="auto"/>
    </w:pPr>
  </w:style>
  <w:style w:type="character" w:customStyle="1" w:styleId="a9">
    <w:name w:val="Нижний колонтитул Знак"/>
    <w:basedOn w:val="a0"/>
    <w:rsid w:val="00A31998"/>
    <w:rPr>
      <w:w w:val="100"/>
      <w:position w:val="-1"/>
      <w:effect w:val="none"/>
      <w:vertAlign w:val="baseline"/>
      <w:cs w:val="0"/>
      <w:em w:val="none"/>
    </w:rPr>
  </w:style>
  <w:style w:type="paragraph" w:styleId="aa">
    <w:name w:val="Balloon Text"/>
    <w:basedOn w:val="a"/>
    <w:qFormat/>
    <w:rsid w:val="00A31998"/>
    <w:pPr>
      <w:spacing w:after="0" w:line="240" w:lineRule="auto"/>
    </w:pPr>
    <w:rPr>
      <w:rFonts w:ascii="Tahoma" w:hAnsi="Tahoma" w:cs="Tahoma"/>
      <w:sz w:val="16"/>
      <w:szCs w:val="16"/>
    </w:rPr>
  </w:style>
  <w:style w:type="character" w:customStyle="1" w:styleId="ab">
    <w:name w:val="Текст выноски Знак"/>
    <w:rsid w:val="00A31998"/>
    <w:rPr>
      <w:rFonts w:ascii="Tahoma" w:hAnsi="Tahoma" w:cs="Tahoma"/>
      <w:w w:val="100"/>
      <w:position w:val="-1"/>
      <w:sz w:val="16"/>
      <w:szCs w:val="16"/>
      <w:effect w:val="none"/>
      <w:vertAlign w:val="baseline"/>
      <w:cs w:val="0"/>
      <w:em w:val="none"/>
    </w:rPr>
  </w:style>
  <w:style w:type="character" w:styleId="ac">
    <w:name w:val="Strong"/>
    <w:uiPriority w:val="22"/>
    <w:qFormat/>
    <w:rsid w:val="00A31998"/>
    <w:rPr>
      <w:b/>
      <w:bCs/>
      <w:w w:val="100"/>
      <w:position w:val="-1"/>
      <w:effect w:val="none"/>
      <w:vertAlign w:val="baseline"/>
      <w:cs w:val="0"/>
      <w:em w:val="none"/>
    </w:rPr>
  </w:style>
  <w:style w:type="table" w:styleId="ad">
    <w:name w:val="Table Grid"/>
    <w:basedOn w:val="a1"/>
    <w:rsid w:val="00A3199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Текст документа"/>
    <w:basedOn w:val="a5"/>
    <w:rsid w:val="00A31998"/>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A31998"/>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A31998"/>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A31998"/>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A31998"/>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A31998"/>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A31998"/>
    <w:pPr>
      <w:jc w:val="both"/>
    </w:pPr>
    <w:rPr>
      <w:rFonts w:ascii="Times New Roman" w:hAnsi="Times New Roman"/>
      <w:sz w:val="24"/>
      <w:szCs w:val="24"/>
    </w:rPr>
  </w:style>
  <w:style w:type="character" w:customStyle="1" w:styleId="af1">
    <w:name w:val="Обычный.шаблон Знак"/>
    <w:rsid w:val="00A31998"/>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rsid w:val="00A31998"/>
    <w:pPr>
      <w:keepLines/>
      <w:spacing w:before="0" w:after="120"/>
      <w:ind w:firstLine="709"/>
      <w:jc w:val="both"/>
    </w:pPr>
    <w:rPr>
      <w:rFonts w:ascii="Arial" w:hAnsi="Arial"/>
      <w:b w:val="0"/>
      <w:i/>
      <w:sz w:val="24"/>
    </w:rPr>
  </w:style>
  <w:style w:type="character" w:customStyle="1" w:styleId="12">
    <w:name w:val="Б1 Знак"/>
    <w:rsid w:val="00A31998"/>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sid w:val="00A31998"/>
    <w:rPr>
      <w:i/>
      <w:iCs/>
      <w:w w:val="100"/>
      <w:position w:val="-1"/>
      <w:effect w:val="none"/>
      <w:vertAlign w:val="baseline"/>
      <w:cs w:val="0"/>
      <w:em w:val="none"/>
    </w:rPr>
  </w:style>
  <w:style w:type="paragraph" w:customStyle="1" w:styleId="western">
    <w:name w:val="western"/>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A31998"/>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A31998"/>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A31998"/>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A31998"/>
    <w:pPr>
      <w:spacing w:after="0" w:line="240" w:lineRule="auto"/>
      <w:ind w:left="720"/>
      <w:contextualSpacing/>
    </w:pPr>
  </w:style>
  <w:style w:type="paragraph" w:styleId="af7">
    <w:name w:val="Plain Text"/>
    <w:basedOn w:val="a"/>
    <w:qFormat/>
    <w:rsid w:val="00A31998"/>
    <w:pPr>
      <w:spacing w:after="0" w:line="240" w:lineRule="auto"/>
    </w:pPr>
    <w:rPr>
      <w:rFonts w:ascii="Courier New" w:eastAsia="Times New Roman" w:hAnsi="Courier New"/>
      <w:sz w:val="20"/>
      <w:szCs w:val="20"/>
      <w:lang w:eastAsia="ru-RU"/>
    </w:rPr>
  </w:style>
  <w:style w:type="character" w:customStyle="1" w:styleId="af8">
    <w:name w:val="Текст Знак"/>
    <w:rsid w:val="00A31998"/>
    <w:rPr>
      <w:rFonts w:ascii="Courier New" w:eastAsia="Times New Roman" w:hAnsi="Courier New"/>
      <w:w w:val="100"/>
      <w:position w:val="-1"/>
      <w:effect w:val="none"/>
      <w:vertAlign w:val="baseline"/>
      <w:cs w:val="0"/>
      <w:em w:val="none"/>
    </w:rPr>
  </w:style>
  <w:style w:type="paragraph" w:styleId="af9">
    <w:name w:val="Body Text Indent"/>
    <w:basedOn w:val="a"/>
    <w:qFormat/>
    <w:rsid w:val="00A31998"/>
    <w:pPr>
      <w:spacing w:after="120"/>
      <w:ind w:left="283"/>
    </w:pPr>
  </w:style>
  <w:style w:type="character" w:customStyle="1" w:styleId="afa">
    <w:name w:val="Основной текст с отступом Знак"/>
    <w:rsid w:val="00A31998"/>
    <w:rPr>
      <w:w w:val="100"/>
      <w:position w:val="-1"/>
      <w:sz w:val="22"/>
      <w:szCs w:val="22"/>
      <w:effect w:val="none"/>
      <w:vertAlign w:val="baseline"/>
      <w:cs w:val="0"/>
      <w:em w:val="none"/>
      <w:lang w:eastAsia="en-US"/>
    </w:rPr>
  </w:style>
  <w:style w:type="paragraph" w:customStyle="1" w:styleId="afb">
    <w:name w:val="Текст новости"/>
    <w:rsid w:val="00A31998"/>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A31998"/>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A31998"/>
    <w:rPr>
      <w:w w:val="100"/>
      <w:position w:val="-1"/>
      <w:effect w:val="none"/>
      <w:vertAlign w:val="baseline"/>
      <w:cs w:val="0"/>
      <w:em w:val="none"/>
    </w:rPr>
  </w:style>
  <w:style w:type="paragraph" w:customStyle="1" w:styleId="rtejustify">
    <w:name w:val="rtejustify"/>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A31998"/>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rsid w:val="00A31998"/>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A31998"/>
    <w:rPr>
      <w:rFonts w:ascii="Cambria" w:eastAsia="Times New Roman" w:hAnsi="Cambria"/>
      <w:w w:val="100"/>
      <w:position w:val="-1"/>
      <w:sz w:val="24"/>
      <w:szCs w:val="24"/>
      <w:effect w:val="none"/>
      <w:vertAlign w:val="baseline"/>
      <w:cs w:val="0"/>
      <w:em w:val="none"/>
    </w:rPr>
  </w:style>
  <w:style w:type="paragraph" w:styleId="aff0">
    <w:name w:val="Revision"/>
    <w:rsid w:val="00A3199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sid w:val="00A31998"/>
    <w:rPr>
      <w:w w:val="100"/>
      <w:position w:val="-1"/>
      <w:effect w:val="none"/>
      <w:vertAlign w:val="baseline"/>
      <w:cs w:val="0"/>
      <w:em w:val="none"/>
    </w:rPr>
  </w:style>
  <w:style w:type="character" w:customStyle="1" w:styleId="textexposedshow">
    <w:name w:val="text_exposed_show"/>
    <w:basedOn w:val="a0"/>
    <w:rsid w:val="00A31998"/>
    <w:rPr>
      <w:w w:val="100"/>
      <w:position w:val="-1"/>
      <w:effect w:val="none"/>
      <w:vertAlign w:val="baseline"/>
      <w:cs w:val="0"/>
      <w:em w:val="none"/>
    </w:rPr>
  </w:style>
  <w:style w:type="character" w:customStyle="1" w:styleId="aff1">
    <w:name w:val="Название Знак"/>
    <w:rsid w:val="00A31998"/>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A31998"/>
    <w:pPr>
      <w:keepLines/>
      <w:spacing w:before="360" w:after="120" w:line="240" w:lineRule="auto"/>
      <w:jc w:val="both"/>
    </w:pPr>
    <w:rPr>
      <w:rFonts w:ascii="Arial" w:hAnsi="Arial"/>
    </w:rPr>
  </w:style>
  <w:style w:type="character" w:customStyle="1" w:styleId="aff3">
    <w:name w:val="Заголовок новости Знак"/>
    <w:rsid w:val="00A31998"/>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A31998"/>
    <w:rPr>
      <w:w w:val="100"/>
      <w:position w:val="-1"/>
      <w:effect w:val="none"/>
      <w:vertAlign w:val="baseline"/>
      <w:cs w:val="0"/>
      <w:em w:val="none"/>
    </w:rPr>
  </w:style>
  <w:style w:type="character" w:customStyle="1" w:styleId="news-viewer-category">
    <w:name w:val="news-viewer-category"/>
    <w:basedOn w:val="a0"/>
    <w:rsid w:val="00A31998"/>
    <w:rPr>
      <w:w w:val="100"/>
      <w:position w:val="-1"/>
      <w:effect w:val="none"/>
      <w:vertAlign w:val="baseline"/>
      <w:cs w:val="0"/>
      <w:em w:val="none"/>
    </w:rPr>
  </w:style>
  <w:style w:type="character" w:customStyle="1" w:styleId="4yxo">
    <w:name w:val="_4yxo"/>
    <w:basedOn w:val="a0"/>
    <w:rsid w:val="00A31998"/>
    <w:rPr>
      <w:w w:val="100"/>
      <w:position w:val="-1"/>
      <w:effect w:val="none"/>
      <w:vertAlign w:val="baseline"/>
      <w:cs w:val="0"/>
      <w:em w:val="none"/>
    </w:rPr>
  </w:style>
  <w:style w:type="paragraph" w:customStyle="1" w:styleId="announce">
    <w:name w:val="announce"/>
    <w:basedOn w:val="a"/>
    <w:rsid w:val="00A319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A31998"/>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A31998"/>
    <w:rPr>
      <w:w w:val="100"/>
      <w:position w:val="-1"/>
      <w:effect w:val="none"/>
      <w:vertAlign w:val="baseline"/>
      <w:cs w:val="0"/>
      <w:em w:val="none"/>
    </w:rPr>
  </w:style>
  <w:style w:type="paragraph" w:styleId="aff4">
    <w:name w:val="No Spacing"/>
    <w:rsid w:val="00A3199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rsid w:val="00A31998"/>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sid w:val="00A31998"/>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rsid w:val="00A31998"/>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A31998"/>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A31998"/>
    <w:rPr>
      <w:w w:val="100"/>
      <w:position w:val="-1"/>
      <w:effect w:val="none"/>
      <w:vertAlign w:val="baseline"/>
      <w:cs w:val="0"/>
      <w:em w:val="none"/>
    </w:rPr>
  </w:style>
  <w:style w:type="character" w:customStyle="1" w:styleId="b-linkinner-text">
    <w:name w:val="b-link__inner-text"/>
    <w:basedOn w:val="a0"/>
    <w:rsid w:val="00A31998"/>
    <w:rPr>
      <w:w w:val="100"/>
      <w:position w:val="-1"/>
      <w:effect w:val="none"/>
      <w:vertAlign w:val="baseline"/>
      <w:cs w:val="0"/>
      <w:em w:val="none"/>
    </w:rPr>
  </w:style>
  <w:style w:type="character" w:customStyle="1" w:styleId="b-feeddate">
    <w:name w:val="b-feed__date"/>
    <w:basedOn w:val="a0"/>
    <w:rsid w:val="00A31998"/>
    <w:rPr>
      <w:w w:val="100"/>
      <w:position w:val="-1"/>
      <w:effect w:val="none"/>
      <w:vertAlign w:val="baseline"/>
      <w:cs w:val="0"/>
      <w:em w:val="none"/>
    </w:rPr>
  </w:style>
  <w:style w:type="character" w:customStyle="1" w:styleId="b-material-headdate-day">
    <w:name w:val="b-material-head__date-day"/>
    <w:basedOn w:val="a0"/>
    <w:rsid w:val="00A31998"/>
    <w:rPr>
      <w:w w:val="100"/>
      <w:position w:val="-1"/>
      <w:effect w:val="none"/>
      <w:vertAlign w:val="baseline"/>
      <w:cs w:val="0"/>
      <w:em w:val="none"/>
    </w:rPr>
  </w:style>
  <w:style w:type="character" w:customStyle="1" w:styleId="b-material-headdate-time">
    <w:name w:val="b-material-head__date-time"/>
    <w:basedOn w:val="a0"/>
    <w:rsid w:val="00A31998"/>
    <w:rPr>
      <w:w w:val="100"/>
      <w:position w:val="-1"/>
      <w:effect w:val="none"/>
      <w:vertAlign w:val="baseline"/>
      <w:cs w:val="0"/>
      <w:em w:val="none"/>
    </w:rPr>
  </w:style>
  <w:style w:type="character" w:customStyle="1" w:styleId="article-imgdescription">
    <w:name w:val="article-img__description"/>
    <w:basedOn w:val="a0"/>
    <w:rsid w:val="00A31998"/>
    <w:rPr>
      <w:w w:val="100"/>
      <w:position w:val="-1"/>
      <w:effect w:val="none"/>
      <w:vertAlign w:val="baseline"/>
      <w:cs w:val="0"/>
      <w:em w:val="none"/>
    </w:rPr>
  </w:style>
  <w:style w:type="character" w:customStyle="1" w:styleId="article-imgsource">
    <w:name w:val="article-img__source"/>
    <w:basedOn w:val="a0"/>
    <w:rsid w:val="00A31998"/>
    <w:rPr>
      <w:w w:val="100"/>
      <w:position w:val="-1"/>
      <w:effect w:val="none"/>
      <w:vertAlign w:val="baseline"/>
      <w:cs w:val="0"/>
      <w:em w:val="none"/>
    </w:rPr>
  </w:style>
  <w:style w:type="character" w:customStyle="1" w:styleId="b-telegramtext">
    <w:name w:val="b-telegram__text"/>
    <w:basedOn w:val="a0"/>
    <w:rsid w:val="00A31998"/>
    <w:rPr>
      <w:w w:val="100"/>
      <w:position w:val="-1"/>
      <w:effect w:val="none"/>
      <w:vertAlign w:val="baseline"/>
      <w:cs w:val="0"/>
      <w:em w:val="none"/>
    </w:rPr>
  </w:style>
  <w:style w:type="character" w:customStyle="1" w:styleId="b-commenttext">
    <w:name w:val="b-comment__text"/>
    <w:basedOn w:val="a0"/>
    <w:rsid w:val="00A31998"/>
    <w:rPr>
      <w:w w:val="100"/>
      <w:position w:val="-1"/>
      <w:effect w:val="none"/>
      <w:vertAlign w:val="baseline"/>
      <w:cs w:val="0"/>
      <w:em w:val="none"/>
    </w:rPr>
  </w:style>
  <w:style w:type="character" w:customStyle="1" w:styleId="faq">
    <w:name w:val="faq"/>
    <w:basedOn w:val="a0"/>
    <w:rsid w:val="00A31998"/>
    <w:rPr>
      <w:w w:val="100"/>
      <w:position w:val="-1"/>
      <w:effect w:val="none"/>
      <w:vertAlign w:val="baseline"/>
      <w:cs w:val="0"/>
      <w:em w:val="none"/>
    </w:rPr>
  </w:style>
  <w:style w:type="character" w:customStyle="1" w:styleId="b-link-btn">
    <w:name w:val="b-link-btn"/>
    <w:basedOn w:val="a0"/>
    <w:rsid w:val="00A31998"/>
    <w:rPr>
      <w:w w:val="100"/>
      <w:position w:val="-1"/>
      <w:effect w:val="none"/>
      <w:vertAlign w:val="baseline"/>
      <w:cs w:val="0"/>
      <w:em w:val="none"/>
    </w:rPr>
  </w:style>
  <w:style w:type="character" w:customStyle="1" w:styleId="b-footercopyright-error-pages-fix">
    <w:name w:val="b-footer__copyright-error-pages-fix"/>
    <w:basedOn w:val="a0"/>
    <w:rsid w:val="00A31998"/>
    <w:rPr>
      <w:w w:val="100"/>
      <w:position w:val="-1"/>
      <w:effect w:val="none"/>
      <w:vertAlign w:val="baseline"/>
      <w:cs w:val="0"/>
      <w:em w:val="none"/>
    </w:rPr>
  </w:style>
  <w:style w:type="character" w:customStyle="1" w:styleId="text-uppercase">
    <w:name w:val="text-uppercase"/>
    <w:basedOn w:val="a0"/>
    <w:rsid w:val="00A31998"/>
    <w:rPr>
      <w:w w:val="100"/>
      <w:position w:val="-1"/>
      <w:effect w:val="none"/>
      <w:vertAlign w:val="baseline"/>
      <w:cs w:val="0"/>
      <w:em w:val="none"/>
    </w:rPr>
  </w:style>
  <w:style w:type="character" w:customStyle="1" w:styleId="text-truncate">
    <w:name w:val="text-truncate"/>
    <w:basedOn w:val="a0"/>
    <w:rsid w:val="00A31998"/>
    <w:rPr>
      <w:w w:val="100"/>
      <w:position w:val="-1"/>
      <w:effect w:val="none"/>
      <w:vertAlign w:val="baseline"/>
      <w:cs w:val="0"/>
      <w:em w:val="none"/>
    </w:rPr>
  </w:style>
  <w:style w:type="character" w:customStyle="1" w:styleId="d2edcug0">
    <w:name w:val="d2edcug0"/>
    <w:basedOn w:val="a0"/>
    <w:rsid w:val="00A31998"/>
    <w:rPr>
      <w:w w:val="100"/>
      <w:position w:val="-1"/>
      <w:effect w:val="none"/>
      <w:vertAlign w:val="baseline"/>
      <w:cs w:val="0"/>
      <w:em w:val="none"/>
    </w:rPr>
  </w:style>
  <w:style w:type="character" w:customStyle="1" w:styleId="posted-on">
    <w:name w:val="posted-on"/>
    <w:basedOn w:val="a0"/>
    <w:rsid w:val="00A31998"/>
    <w:rPr>
      <w:w w:val="100"/>
      <w:position w:val="-1"/>
      <w:effect w:val="none"/>
      <w:vertAlign w:val="baseline"/>
      <w:cs w:val="0"/>
      <w:em w:val="none"/>
    </w:rPr>
  </w:style>
  <w:style w:type="character" w:customStyle="1" w:styleId="screen-reader-text">
    <w:name w:val="screen-reader-text"/>
    <w:basedOn w:val="a0"/>
    <w:rsid w:val="00A31998"/>
    <w:rPr>
      <w:w w:val="100"/>
      <w:position w:val="-1"/>
      <w:effect w:val="none"/>
      <w:vertAlign w:val="baseline"/>
      <w:cs w:val="0"/>
      <w:em w:val="none"/>
    </w:rPr>
  </w:style>
  <w:style w:type="character" w:customStyle="1" w:styleId="byline">
    <w:name w:val="byline"/>
    <w:basedOn w:val="a0"/>
    <w:rsid w:val="00A31998"/>
    <w:rPr>
      <w:w w:val="100"/>
      <w:position w:val="-1"/>
      <w:effect w:val="none"/>
      <w:vertAlign w:val="baseline"/>
      <w:cs w:val="0"/>
      <w:em w:val="none"/>
    </w:rPr>
  </w:style>
  <w:style w:type="character" w:customStyle="1" w:styleId="author">
    <w:name w:val="author"/>
    <w:basedOn w:val="a0"/>
    <w:rsid w:val="00A31998"/>
    <w:rPr>
      <w:w w:val="100"/>
      <w:position w:val="-1"/>
      <w:effect w:val="none"/>
      <w:vertAlign w:val="baseline"/>
      <w:cs w:val="0"/>
      <w:em w:val="none"/>
    </w:rPr>
  </w:style>
  <w:style w:type="character" w:customStyle="1" w:styleId="cat-links">
    <w:name w:val="cat-links"/>
    <w:basedOn w:val="a0"/>
    <w:rsid w:val="00A31998"/>
    <w:rPr>
      <w:w w:val="100"/>
      <w:position w:val="-1"/>
      <w:effect w:val="none"/>
      <w:vertAlign w:val="baseline"/>
      <w:cs w:val="0"/>
      <w:em w:val="none"/>
    </w:rPr>
  </w:style>
  <w:style w:type="paragraph" w:styleId="31">
    <w:name w:val="Body Text Indent 3"/>
    <w:basedOn w:val="a"/>
    <w:qFormat/>
    <w:rsid w:val="00A31998"/>
    <w:pPr>
      <w:spacing w:after="120"/>
      <w:ind w:left="283"/>
    </w:pPr>
    <w:rPr>
      <w:sz w:val="16"/>
      <w:szCs w:val="16"/>
    </w:rPr>
  </w:style>
  <w:style w:type="character" w:customStyle="1" w:styleId="32">
    <w:name w:val="Основной текст с отступом 3 Знак"/>
    <w:rsid w:val="00A31998"/>
    <w:rPr>
      <w:w w:val="100"/>
      <w:position w:val="-1"/>
      <w:sz w:val="16"/>
      <w:szCs w:val="16"/>
      <w:effect w:val="none"/>
      <w:vertAlign w:val="baseline"/>
      <w:cs w:val="0"/>
      <w:em w:val="none"/>
      <w:lang w:eastAsia="en-US"/>
    </w:rPr>
  </w:style>
  <w:style w:type="character" w:customStyle="1" w:styleId="section-title">
    <w:name w:val="section-title"/>
    <w:basedOn w:val="a0"/>
    <w:rsid w:val="00A31998"/>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pPr>
      <w:keepNext/>
      <w:spacing w:before="240" w:after="60"/>
      <w:outlineLvl w:val="3"/>
    </w:pPr>
    <w:rPr>
      <w:rFonts w:eastAsia="Times New Roman" w:cs="Times New Roman"/>
      <w:b/>
      <w:bCs/>
      <w:sz w:val="28"/>
      <w:szCs w:val="28"/>
    </w:rPr>
  </w:style>
  <w:style w:type="paragraph" w:styleId="5">
    <w:name w:val="heading 5"/>
    <w:basedOn w:val="a"/>
    <w:next w:val="a"/>
    <w:qFormat/>
    <w:pPr>
      <w:spacing w:before="240" w:after="60"/>
      <w:outlineLvl w:val="4"/>
    </w:pPr>
    <w:rPr>
      <w:rFonts w:eastAsia="Times New Roman" w:cs="Times New Roman"/>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Pr>
      <w:color w:val="0000FF"/>
      <w:w w:val="100"/>
      <w:position w:val="-1"/>
      <w:u w:val="single"/>
      <w:effect w:val="none"/>
      <w:vertAlign w:val="baseline"/>
      <w:cs w:val="0"/>
      <w:em w:val="none"/>
    </w:rPr>
  </w:style>
  <w:style w:type="paragraph" w:styleId="a5">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pPr>
      <w:tabs>
        <w:tab w:val="center" w:pos="4677"/>
        <w:tab w:val="right" w:pos="9355"/>
      </w:tabs>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tabs>
        <w:tab w:val="center" w:pos="4677"/>
        <w:tab w:val="right" w:pos="9355"/>
      </w:tabs>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character" w:styleId="ac">
    <w:name w:val="Strong"/>
    <w:uiPriority w:val="22"/>
    <w:qFormat/>
    <w:rPr>
      <w:b/>
      <w:bCs/>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pPr>
      <w:spacing w:before="0" w:beforeAutospacing="0" w:after="0" w:afterAutospacing="0"/>
      <w:jc w:val="both"/>
    </w:pPr>
    <w:rPr>
      <w:rFonts w:eastAsia="Verdana"/>
      <w:b/>
      <w:color w:val="000000"/>
      <w:sz w:val="28"/>
      <w:szCs w:val="28"/>
    </w:rPr>
  </w:style>
  <w:style w:type="character" w:customStyle="1" w:styleId="af">
    <w:name w:val="Текст документа Знак"/>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pPr>
      <w:jc w:val="both"/>
    </w:pPr>
    <w:rPr>
      <w:rFonts w:ascii="Times New Roman" w:hAnsi="Times New Roman"/>
      <w:sz w:val="24"/>
      <w:szCs w:val="24"/>
    </w:rPr>
  </w:style>
  <w:style w:type="character" w:customStyle="1" w:styleId="af1">
    <w:name w:val="Обычный.шаблон Знак"/>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pPr>
      <w:keepLines/>
      <w:spacing w:before="0" w:after="120"/>
      <w:ind w:firstLine="709"/>
      <w:jc w:val="both"/>
    </w:pPr>
    <w:rPr>
      <w:rFonts w:ascii="Arial" w:hAnsi="Arial"/>
      <w:b w:val="0"/>
      <w:i/>
      <w:sz w:val="24"/>
    </w:rPr>
  </w:style>
  <w:style w:type="character" w:customStyle="1" w:styleId="12">
    <w:name w:val="Б1 Знак"/>
    <w:rPr>
      <w:rFonts w:ascii="Arial" w:eastAsia="Times New Roman" w:hAnsi="Arial" w:cs="Arial"/>
      <w:bCs/>
      <w:i/>
      <w:w w:val="100"/>
      <w:position w:val="-1"/>
      <w:sz w:val="24"/>
      <w:szCs w:val="26"/>
      <w:effect w:val="none"/>
      <w:vertAlign w:val="baseline"/>
      <w:cs w:val="0"/>
      <w:em w:val="none"/>
    </w:rPr>
  </w:style>
  <w:style w:type="character" w:styleId="af2">
    <w:name w:val="Emphasis"/>
    <w:rPr>
      <w:i/>
      <w:iCs/>
      <w:w w:val="100"/>
      <w:position w:val="-1"/>
      <w:effect w:val="none"/>
      <w:vertAlign w:val="baseline"/>
      <w:cs w:val="0"/>
      <w:em w: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pPr>
      <w:spacing w:after="0" w:line="240" w:lineRule="auto"/>
      <w:ind w:left="720"/>
      <w:contextualSpacing/>
    </w:pPr>
  </w:style>
  <w:style w:type="paragraph" w:styleId="af7">
    <w:name w:val="Plain Text"/>
    <w:basedOn w:val="a"/>
    <w:qFormat/>
    <w:pPr>
      <w:spacing w:after="0" w:line="240" w:lineRule="auto"/>
    </w:pPr>
    <w:rPr>
      <w:rFonts w:ascii="Courier New" w:eastAsia="Times New Roman" w:hAnsi="Courier New"/>
      <w:sz w:val="20"/>
      <w:szCs w:val="20"/>
      <w:lang w:eastAsia="ru-RU"/>
    </w:rPr>
  </w:style>
  <w:style w:type="character" w:customStyle="1" w:styleId="af8">
    <w:name w:val="Текст Знак"/>
    <w:rPr>
      <w:rFonts w:ascii="Courier New" w:eastAsia="Times New Roman" w:hAnsi="Courier New"/>
      <w:w w:val="100"/>
      <w:position w:val="-1"/>
      <w:effect w:val="none"/>
      <w:vertAlign w:val="baseline"/>
      <w:cs w:val="0"/>
      <w:em w:val="none"/>
    </w:rPr>
  </w:style>
  <w:style w:type="paragraph" w:styleId="af9">
    <w:name w:val="Body Text Indent"/>
    <w:basedOn w:val="a"/>
    <w:qFormat/>
    <w:pPr>
      <w:spacing w:after="120"/>
      <w:ind w:left="283"/>
    </w:pPr>
  </w:style>
  <w:style w:type="character" w:customStyle="1" w:styleId="afa">
    <w:name w:val="Основной текст с отступом Знак"/>
    <w:rPr>
      <w:w w:val="100"/>
      <w:position w:val="-1"/>
      <w:sz w:val="22"/>
      <w:szCs w:val="22"/>
      <w:effect w:val="none"/>
      <w:vertAlign w:val="baseline"/>
      <w:cs w:val="0"/>
      <w:em w:val="none"/>
      <w:lang w:eastAsia="en-US"/>
    </w:rPr>
  </w:style>
  <w:style w:type="paragraph" w:customStyle="1" w:styleId="afb">
    <w:name w:val="Текст новости"/>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Pr>
      <w:w w:val="100"/>
      <w:position w:val="-1"/>
      <w:effect w:val="none"/>
      <w:vertAlign w:val="baseline"/>
      <w:cs w:val="0"/>
      <w:em w:val="none"/>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Pr>
      <w:rFonts w:ascii="Cambria" w:eastAsia="Times New Roman" w:hAnsi="Cambria"/>
      <w:w w:val="100"/>
      <w:position w:val="-1"/>
      <w:sz w:val="24"/>
      <w:szCs w:val="24"/>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character" w:customStyle="1" w:styleId="aff1">
    <w:name w:val="Название Знак"/>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pPr>
      <w:keepLines/>
      <w:spacing w:before="360" w:after="120" w:line="240" w:lineRule="auto"/>
      <w:jc w:val="both"/>
    </w:pPr>
    <w:rPr>
      <w:rFonts w:ascii="Arial" w:hAnsi="Arial"/>
    </w:rPr>
  </w:style>
  <w:style w:type="character" w:customStyle="1" w:styleId="aff3">
    <w:name w:val="Заголовок новости Знак"/>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Pr>
      <w:w w:val="100"/>
      <w:position w:val="-1"/>
      <w:effect w:val="none"/>
      <w:vertAlign w:val="baseline"/>
      <w:cs w:val="0"/>
      <w:em w:val="none"/>
    </w:rPr>
  </w:style>
  <w:style w:type="character" w:customStyle="1" w:styleId="news-viewer-category">
    <w:name w:val="news-viewer-category"/>
    <w:basedOn w:val="a0"/>
    <w:rPr>
      <w:w w:val="100"/>
      <w:position w:val="-1"/>
      <w:effect w:val="none"/>
      <w:vertAlign w:val="baseline"/>
      <w:cs w:val="0"/>
      <w:em w:val="none"/>
    </w:rPr>
  </w:style>
  <w:style w:type="character" w:customStyle="1" w:styleId="4yxo">
    <w:name w:val="_4yxo"/>
    <w:basedOn w:val="a0"/>
    <w:rPr>
      <w:w w:val="100"/>
      <w:position w:val="-1"/>
      <w:effect w:val="none"/>
      <w:vertAlign w:val="baseline"/>
      <w:cs w:val="0"/>
      <w:em w:val="none"/>
    </w:rPr>
  </w:style>
  <w:style w:type="paragraph" w:customStyle="1" w:styleId="announce">
    <w:name w:val="announc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Pr>
      <w:w w:val="100"/>
      <w:position w:val="-1"/>
      <w:effect w:val="none"/>
      <w:vertAlign w:val="baseline"/>
      <w:cs w:val="0"/>
      <w:em w:val="none"/>
    </w:rPr>
  </w:style>
  <w:style w:type="paragraph" w:styleId="aff4">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Pr>
      <w:w w:val="100"/>
      <w:position w:val="-1"/>
      <w:effect w:val="none"/>
      <w:vertAlign w:val="baseline"/>
      <w:cs w:val="0"/>
      <w:em w:val="none"/>
    </w:rPr>
  </w:style>
  <w:style w:type="character" w:customStyle="1" w:styleId="b-linkinner-text">
    <w:name w:val="b-link__inner-text"/>
    <w:basedOn w:val="a0"/>
    <w:rPr>
      <w:w w:val="100"/>
      <w:position w:val="-1"/>
      <w:effect w:val="none"/>
      <w:vertAlign w:val="baseline"/>
      <w:cs w:val="0"/>
      <w:em w:val="none"/>
    </w:rPr>
  </w:style>
  <w:style w:type="character" w:customStyle="1" w:styleId="b-feeddate">
    <w:name w:val="b-feed__date"/>
    <w:basedOn w:val="a0"/>
    <w:rPr>
      <w:w w:val="100"/>
      <w:position w:val="-1"/>
      <w:effect w:val="none"/>
      <w:vertAlign w:val="baseline"/>
      <w:cs w:val="0"/>
      <w:em w:val="none"/>
    </w:rPr>
  </w:style>
  <w:style w:type="character" w:customStyle="1" w:styleId="b-material-headdate-day">
    <w:name w:val="b-material-head__date-day"/>
    <w:basedOn w:val="a0"/>
    <w:rPr>
      <w:w w:val="100"/>
      <w:position w:val="-1"/>
      <w:effect w:val="none"/>
      <w:vertAlign w:val="baseline"/>
      <w:cs w:val="0"/>
      <w:em w:val="none"/>
    </w:rPr>
  </w:style>
  <w:style w:type="character" w:customStyle="1" w:styleId="b-material-headdate-time">
    <w:name w:val="b-material-head__date-time"/>
    <w:basedOn w:val="a0"/>
    <w:rPr>
      <w:w w:val="100"/>
      <w:position w:val="-1"/>
      <w:effect w:val="none"/>
      <w:vertAlign w:val="baseline"/>
      <w:cs w:val="0"/>
      <w:em w:val="none"/>
    </w:rPr>
  </w:style>
  <w:style w:type="character" w:customStyle="1" w:styleId="article-imgdescription">
    <w:name w:val="article-img__description"/>
    <w:basedOn w:val="a0"/>
    <w:rPr>
      <w:w w:val="100"/>
      <w:position w:val="-1"/>
      <w:effect w:val="none"/>
      <w:vertAlign w:val="baseline"/>
      <w:cs w:val="0"/>
      <w:em w:val="none"/>
    </w:rPr>
  </w:style>
  <w:style w:type="character" w:customStyle="1" w:styleId="article-imgsource">
    <w:name w:val="article-img__source"/>
    <w:basedOn w:val="a0"/>
    <w:rPr>
      <w:w w:val="100"/>
      <w:position w:val="-1"/>
      <w:effect w:val="none"/>
      <w:vertAlign w:val="baseline"/>
      <w:cs w:val="0"/>
      <w:em w:val="none"/>
    </w:rPr>
  </w:style>
  <w:style w:type="character" w:customStyle="1" w:styleId="b-telegramtext">
    <w:name w:val="b-telegram__text"/>
    <w:basedOn w:val="a0"/>
    <w:rPr>
      <w:w w:val="100"/>
      <w:position w:val="-1"/>
      <w:effect w:val="none"/>
      <w:vertAlign w:val="baseline"/>
      <w:cs w:val="0"/>
      <w:em w:val="none"/>
    </w:rPr>
  </w:style>
  <w:style w:type="character" w:customStyle="1" w:styleId="b-commenttext">
    <w:name w:val="b-comment__text"/>
    <w:basedOn w:val="a0"/>
    <w:rPr>
      <w:w w:val="100"/>
      <w:position w:val="-1"/>
      <w:effect w:val="none"/>
      <w:vertAlign w:val="baseline"/>
      <w:cs w:val="0"/>
      <w:em w:val="none"/>
    </w:rPr>
  </w:style>
  <w:style w:type="character" w:customStyle="1" w:styleId="faq">
    <w:name w:val="faq"/>
    <w:basedOn w:val="a0"/>
    <w:rPr>
      <w:w w:val="100"/>
      <w:position w:val="-1"/>
      <w:effect w:val="none"/>
      <w:vertAlign w:val="baseline"/>
      <w:cs w:val="0"/>
      <w:em w:val="none"/>
    </w:rPr>
  </w:style>
  <w:style w:type="character" w:customStyle="1" w:styleId="b-link-btn">
    <w:name w:val="b-link-btn"/>
    <w:basedOn w:val="a0"/>
    <w:rPr>
      <w:w w:val="100"/>
      <w:position w:val="-1"/>
      <w:effect w:val="none"/>
      <w:vertAlign w:val="baseline"/>
      <w:cs w:val="0"/>
      <w:em w:val="none"/>
    </w:rPr>
  </w:style>
  <w:style w:type="character" w:customStyle="1" w:styleId="b-footercopyright-error-pages-fix">
    <w:name w:val="b-footer__copyright-error-pages-fix"/>
    <w:basedOn w:val="a0"/>
    <w:rPr>
      <w:w w:val="100"/>
      <w:position w:val="-1"/>
      <w:effect w:val="none"/>
      <w:vertAlign w:val="baseline"/>
      <w:cs w:val="0"/>
      <w:em w:val="none"/>
    </w:rPr>
  </w:style>
  <w:style w:type="character" w:customStyle="1" w:styleId="text-uppercase">
    <w:name w:val="text-uppercase"/>
    <w:basedOn w:val="a0"/>
    <w:rPr>
      <w:w w:val="100"/>
      <w:position w:val="-1"/>
      <w:effect w:val="none"/>
      <w:vertAlign w:val="baseline"/>
      <w:cs w:val="0"/>
      <w:em w:val="none"/>
    </w:rPr>
  </w:style>
  <w:style w:type="character" w:customStyle="1" w:styleId="text-truncate">
    <w:name w:val="text-truncate"/>
    <w:basedOn w:val="a0"/>
    <w:rPr>
      <w:w w:val="100"/>
      <w:position w:val="-1"/>
      <w:effect w:val="none"/>
      <w:vertAlign w:val="baseline"/>
      <w:cs w:val="0"/>
      <w:em w:val="none"/>
    </w:rPr>
  </w:style>
  <w:style w:type="character" w:customStyle="1" w:styleId="d2edcug0">
    <w:name w:val="d2edcug0"/>
    <w:basedOn w:val="a0"/>
    <w:rPr>
      <w:w w:val="100"/>
      <w:position w:val="-1"/>
      <w:effect w:val="none"/>
      <w:vertAlign w:val="baseline"/>
      <w:cs w:val="0"/>
      <w:em w:val="none"/>
    </w:rPr>
  </w:style>
  <w:style w:type="character" w:customStyle="1" w:styleId="posted-on">
    <w:name w:val="posted-on"/>
    <w:basedOn w:val="a0"/>
    <w:rPr>
      <w:w w:val="100"/>
      <w:position w:val="-1"/>
      <w:effect w:val="none"/>
      <w:vertAlign w:val="baseline"/>
      <w:cs w:val="0"/>
      <w:em w:val="none"/>
    </w:rPr>
  </w:style>
  <w:style w:type="character" w:customStyle="1" w:styleId="screen-reader-text">
    <w:name w:val="screen-reader-text"/>
    <w:basedOn w:val="a0"/>
    <w:rPr>
      <w:w w:val="100"/>
      <w:position w:val="-1"/>
      <w:effect w:val="none"/>
      <w:vertAlign w:val="baseline"/>
      <w:cs w:val="0"/>
      <w:em w:val="none"/>
    </w:rPr>
  </w:style>
  <w:style w:type="character" w:customStyle="1" w:styleId="byline">
    <w:name w:val="byline"/>
    <w:basedOn w:val="a0"/>
    <w:rPr>
      <w:w w:val="100"/>
      <w:position w:val="-1"/>
      <w:effect w:val="none"/>
      <w:vertAlign w:val="baseline"/>
      <w:cs w:val="0"/>
      <w:em w:val="none"/>
    </w:rPr>
  </w:style>
  <w:style w:type="character" w:customStyle="1" w:styleId="author">
    <w:name w:val="author"/>
    <w:basedOn w:val="a0"/>
    <w:rPr>
      <w:w w:val="100"/>
      <w:position w:val="-1"/>
      <w:effect w:val="none"/>
      <w:vertAlign w:val="baseline"/>
      <w:cs w:val="0"/>
      <w:em w:val="none"/>
    </w:rPr>
  </w:style>
  <w:style w:type="character" w:customStyle="1" w:styleId="cat-links">
    <w:name w:val="cat-links"/>
    <w:basedOn w:val="a0"/>
    <w:rPr>
      <w:w w:val="100"/>
      <w:position w:val="-1"/>
      <w:effect w:val="none"/>
      <w:vertAlign w:val="baseline"/>
      <w:cs w:val="0"/>
      <w:em w:val="none"/>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eastAsia="en-US"/>
    </w:rPr>
  </w:style>
  <w:style w:type="character" w:customStyle="1" w:styleId="section-title">
    <w:name w:val="section-title"/>
    <w:basedOn w:val="a0"/>
    <w:rPr>
      <w:w w:val="100"/>
      <w:position w:val="-1"/>
      <w:effect w:val="none"/>
      <w:vertAlign w:val="baseline"/>
      <w:cs w:val="0"/>
      <w:em w:val="none"/>
    </w:rPr>
  </w:style>
</w:styles>
</file>

<file path=word/webSettings.xml><?xml version="1.0" encoding="utf-8"?>
<w:webSettings xmlns:r="http://schemas.openxmlformats.org/officeDocument/2006/relationships" xmlns:w="http://schemas.openxmlformats.org/wordprocessingml/2006/main">
  <w:divs>
    <w:div w:id="1250624227">
      <w:bodyDiv w:val="1"/>
      <w:marLeft w:val="0"/>
      <w:marRight w:val="0"/>
      <w:marTop w:val="0"/>
      <w:marBottom w:val="0"/>
      <w:divBdr>
        <w:top w:val="none" w:sz="0" w:space="0" w:color="auto"/>
        <w:left w:val="none" w:sz="0" w:space="0" w:color="auto"/>
        <w:bottom w:val="none" w:sz="0" w:space="0" w:color="auto"/>
        <w:right w:val="none" w:sz="0" w:space="0" w:color="auto"/>
      </w:divBdr>
      <w:divsChild>
        <w:div w:id="24331324">
          <w:marLeft w:val="0"/>
          <w:marRight w:val="0"/>
          <w:marTop w:val="0"/>
          <w:marBottom w:val="0"/>
          <w:divBdr>
            <w:top w:val="none" w:sz="0" w:space="0" w:color="auto"/>
            <w:left w:val="none" w:sz="0" w:space="0" w:color="auto"/>
            <w:bottom w:val="none" w:sz="0" w:space="0" w:color="auto"/>
            <w:right w:val="none" w:sz="0" w:space="0" w:color="auto"/>
          </w:divBdr>
        </w:div>
      </w:divsChild>
    </w:div>
    <w:div w:id="1259826574">
      <w:bodyDiv w:val="1"/>
      <w:marLeft w:val="0"/>
      <w:marRight w:val="0"/>
      <w:marTop w:val="0"/>
      <w:marBottom w:val="0"/>
      <w:divBdr>
        <w:top w:val="none" w:sz="0" w:space="0" w:color="auto"/>
        <w:left w:val="none" w:sz="0" w:space="0" w:color="auto"/>
        <w:bottom w:val="none" w:sz="0" w:space="0" w:color="auto"/>
        <w:right w:val="none" w:sz="0" w:space="0" w:color="auto"/>
      </w:divBdr>
    </w:div>
    <w:div w:id="1809977494">
      <w:bodyDiv w:val="1"/>
      <w:marLeft w:val="0"/>
      <w:marRight w:val="0"/>
      <w:marTop w:val="0"/>
      <w:marBottom w:val="0"/>
      <w:divBdr>
        <w:top w:val="none" w:sz="0" w:space="0" w:color="auto"/>
        <w:left w:val="none" w:sz="0" w:space="0" w:color="auto"/>
        <w:bottom w:val="none" w:sz="0" w:space="0" w:color="auto"/>
        <w:right w:val="none" w:sz="0" w:space="0" w:color="auto"/>
      </w:divBdr>
      <w:divsChild>
        <w:div w:id="16731013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temievaes@60.sfr.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a@60.sfr.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k.ru/sfr.pskovskayaoblast" TargetMode="External"/><Relationship Id="rId4" Type="http://schemas.openxmlformats.org/officeDocument/2006/relationships/styles" Target="styles.xml"/><Relationship Id="rId9" Type="http://schemas.openxmlformats.org/officeDocument/2006/relationships/hyperlink" Target="https://web.telegram.org/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gfdjqo/Loek+r9qTD+x5WnVQ==">CgMxLjA4AHIhMTU3ME9NaVZ1Q21DWUgyTVoyMzRva3plYWVIWWpzd2Ff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A8F56D-F3F0-4737-AEA0-BD622507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070KrylovaEV</cp:lastModifiedBy>
  <cp:revision>4</cp:revision>
  <dcterms:created xsi:type="dcterms:W3CDTF">2024-11-12T11:48:00Z</dcterms:created>
  <dcterms:modified xsi:type="dcterms:W3CDTF">2024-11-21T13:36:00Z</dcterms:modified>
</cp:coreProperties>
</file>