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6A5E2D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DB2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566" w:rsidRDefault="00986566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8B0" w:rsidRPr="00332127" w:rsidRDefault="00C877F9" w:rsidP="00995297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i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Почти</w:t>
      </w:r>
      <w:r w:rsidR="001B745C">
        <w:rPr>
          <w:rFonts w:ascii="Times New Roman" w:eastAsia="Times New Roman" w:hAnsi="Times New Roman" w:cs="Times New Roman"/>
          <w:b/>
          <w:bCs/>
          <w:sz w:val="28"/>
          <w:szCs w:val="28"/>
        </w:rPr>
        <w:t>2 тысяч</w:t>
      </w:r>
      <w:r w:rsidR="00995297" w:rsidRPr="00995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жителей П</w:t>
      </w:r>
      <w:r w:rsidR="00995297">
        <w:rPr>
          <w:rFonts w:ascii="Times New Roman" w:eastAsia="Times New Roman" w:hAnsi="Times New Roman" w:cs="Times New Roman"/>
          <w:b/>
          <w:bCs/>
          <w:sz w:val="28"/>
          <w:szCs w:val="28"/>
        </w:rPr>
        <w:t>сковской</w:t>
      </w:r>
      <w:r w:rsidR="00995297" w:rsidRPr="00995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 получают пособие по уходу за нетрудоспособными гражданами</w:t>
      </w:r>
      <w:r w:rsidR="00D8026C" w:rsidRPr="00D8026C">
        <w:rPr>
          <w:rFonts w:ascii="Times New Roman" w:hAnsi="Times New Roman" w:cs="Times New Roman"/>
          <w:b/>
          <w:bCs/>
          <w:position w:val="0"/>
          <w:sz w:val="24"/>
          <w:szCs w:val="24"/>
        </w:rPr>
        <w:t>в 2024 году</w:t>
      </w:r>
    </w:p>
    <w:p w:rsidR="00FB3D4E" w:rsidRPr="00FB3D4E" w:rsidRDefault="00FB3D4E" w:rsidP="00FB3D4E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995297" w:rsidRPr="00332127" w:rsidRDefault="0099529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color w:val="FF0000"/>
          <w:position w:val="0"/>
          <w:sz w:val="24"/>
          <w:szCs w:val="24"/>
        </w:rPr>
      </w:pP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Отделение СФР по П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сковской области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установило </w:t>
      </w:r>
      <w:r w:rsidR="00332127" w:rsidRPr="00D8026C">
        <w:rPr>
          <w:rFonts w:ascii="Times New Roman" w:hAnsi="Times New Roman" w:cs="Times New Roman"/>
          <w:bCs/>
          <w:position w:val="0"/>
          <w:sz w:val="24"/>
          <w:szCs w:val="24"/>
        </w:rPr>
        <w:t>в 2024 году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ежемесячную компенсационную выплату </w:t>
      </w:r>
      <w:r w:rsidR="00C877F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1 </w:t>
      </w:r>
      <w:bookmarkStart w:id="0" w:name="_GoBack"/>
      <w:bookmarkEnd w:id="0"/>
      <w:r w:rsidR="00C877F9">
        <w:rPr>
          <w:rFonts w:ascii="Times New Roman" w:hAnsi="Times New Roman" w:cs="Times New Roman"/>
          <w:bCs/>
          <w:position w:val="0"/>
          <w:sz w:val="24"/>
          <w:szCs w:val="24"/>
        </w:rPr>
        <w:t>904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неработающим гражданам, которые ухаживают за нетрудоспособными: достигшим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и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возраста 80 лет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7B0CA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заключению врача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нужда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ющимся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посторонней помощи, </w:t>
      </w:r>
      <w:r w:rsidR="00332127" w:rsidRPr="00A443A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людям с </w:t>
      </w:r>
      <w:r w:rsidRPr="00A443A0">
        <w:rPr>
          <w:rFonts w:ascii="Times New Roman" w:hAnsi="Times New Roman" w:cs="Times New Roman"/>
          <w:bCs/>
          <w:position w:val="0"/>
          <w:sz w:val="24"/>
          <w:szCs w:val="24"/>
        </w:rPr>
        <w:t>инвалид</w:t>
      </w:r>
      <w:r w:rsidR="00332127" w:rsidRPr="00A443A0">
        <w:rPr>
          <w:rFonts w:ascii="Times New Roman" w:hAnsi="Times New Roman" w:cs="Times New Roman"/>
          <w:bCs/>
          <w:position w:val="0"/>
          <w:sz w:val="24"/>
          <w:szCs w:val="24"/>
        </w:rPr>
        <w:t>ностью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I группы.</w:t>
      </w:r>
    </w:p>
    <w:p w:rsidR="00995297" w:rsidRPr="00995297" w:rsidRDefault="0099529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«Размер компенсационной выплаты составляет 1200 рублей. </w:t>
      </w:r>
      <w:r w:rsidR="003B69E0">
        <w:rPr>
          <w:rFonts w:ascii="Times New Roman" w:hAnsi="Times New Roman" w:cs="Times New Roman"/>
          <w:bCs/>
          <w:position w:val="0"/>
          <w:sz w:val="24"/>
          <w:szCs w:val="24"/>
        </w:rPr>
        <w:t>Её получает нетрудоспособный гражданин</w:t>
      </w:r>
      <w:r w:rsidR="00D8026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за которым осуществяляется уход, </w:t>
      </w:r>
      <w:r w:rsidR="00F728E4" w:rsidRPr="00F728E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вместе с </w:t>
      </w:r>
      <w:r w:rsidR="003B69E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назначенной ему </w:t>
      </w:r>
      <w:r w:rsidR="00F728E4" w:rsidRPr="00F728E4">
        <w:rPr>
          <w:rFonts w:ascii="Times New Roman" w:hAnsi="Times New Roman" w:cs="Times New Roman"/>
          <w:bCs/>
          <w:position w:val="0"/>
          <w:sz w:val="24"/>
          <w:szCs w:val="24"/>
        </w:rPr>
        <w:t>пенсией</w:t>
      </w:r>
      <w:r w:rsidR="00F728E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3B69E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Компенсацию </w:t>
      </w:r>
      <w:r w:rsidR="00D8026C">
        <w:rPr>
          <w:rFonts w:ascii="Times New Roman" w:hAnsi="Times New Roman" w:cs="Times New Roman"/>
          <w:bCs/>
          <w:position w:val="0"/>
          <w:sz w:val="24"/>
          <w:szCs w:val="24"/>
        </w:rPr>
        <w:t>он вправе по</w:t>
      </w:r>
      <w:r w:rsidR="003B69E0">
        <w:rPr>
          <w:rFonts w:ascii="Times New Roman" w:hAnsi="Times New Roman" w:cs="Times New Roman"/>
          <w:bCs/>
          <w:position w:val="0"/>
          <w:sz w:val="24"/>
          <w:szCs w:val="24"/>
        </w:rPr>
        <w:t>тратить по своему усмотрению</w:t>
      </w:r>
      <w:r w:rsidR="00D8026C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А лицу, осуществляющему уход, этот период засчитывается в страховой стаж в виде индивидуального пенсионного коэффициента (ИПК)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количестве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1,8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балл</w:t>
      </w:r>
      <w:r w:rsidR="001B745C">
        <w:rPr>
          <w:rFonts w:ascii="Times New Roman" w:hAnsi="Times New Roman" w:cs="Times New Roman"/>
          <w:bCs/>
          <w:position w:val="0"/>
          <w:sz w:val="24"/>
          <w:szCs w:val="24"/>
        </w:rPr>
        <w:t>а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за каждый год ухода. Это позволяет </w:t>
      </w:r>
      <w:r w:rsidR="006A6DFA">
        <w:rPr>
          <w:rFonts w:ascii="Times New Roman" w:hAnsi="Times New Roman" w:cs="Times New Roman"/>
          <w:bCs/>
          <w:position w:val="0"/>
          <w:sz w:val="24"/>
          <w:szCs w:val="24"/>
        </w:rPr>
        <w:t>ему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формировать свои пенсионные права для получения страховой пенсии. Кроме того, </w:t>
      </w:r>
      <w:r w:rsidR="00D8026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ухаживать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можно сразу за несколькими нетрудоспособными гражданами</w:t>
      </w:r>
      <w:r w:rsidR="001B745C" w:rsidRPr="001B745C">
        <w:rPr>
          <w:rFonts w:ascii="Times New Roman" w:hAnsi="Times New Roman" w:cs="Times New Roman"/>
          <w:bCs/>
          <w:position w:val="0"/>
          <w:sz w:val="24"/>
          <w:szCs w:val="24"/>
        </w:rPr>
        <w:t>независимо от факта  совместного проживания и степени родства</w:t>
      </w:r>
      <w:r w:rsidR="001B745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В этом случае компенсационная выплата </w:t>
      </w:r>
      <w:r w:rsidR="001B745C" w:rsidRPr="001B745C">
        <w:rPr>
          <w:rFonts w:ascii="Times New Roman" w:hAnsi="Times New Roman" w:cs="Times New Roman"/>
          <w:bCs/>
          <w:position w:val="0"/>
          <w:sz w:val="24"/>
          <w:szCs w:val="24"/>
        </w:rPr>
        <w:t>назначается  за каждого из них</w:t>
      </w:r>
      <w:r w:rsidR="001B745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», — рассказала управляющий Отделением СФР по Псковской области </w:t>
      </w:r>
      <w:r w:rsidR="001B745C" w:rsidRPr="001B745C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1B745C" w:rsidRPr="001B745C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995297" w:rsidRPr="00995297" w:rsidRDefault="0099529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Для оформления 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ухода за нетрудоспособным гражданином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необходимо заявление от лица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которое будет вести 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>уход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>и согласие</w:t>
      </w:r>
      <w:r w:rsidR="006A6DF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амого 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нетрудоспособного. </w:t>
      </w:r>
    </w:p>
    <w:p w:rsidR="00995297" w:rsidRPr="00995297" w:rsidRDefault="0099529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Подать заявлениеможно онлайн на портале госуслуг, а также при личном посещении </w:t>
      </w:r>
      <w:r w:rsidR="007B0CA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клиентской службы регионального Отделения СФР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или офиса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МФЦ. Компенсаци</w:t>
      </w:r>
      <w:r w:rsidR="006A6DF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я будет назначена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с месяца обращения.</w:t>
      </w:r>
    </w:p>
    <w:p w:rsidR="00995297" w:rsidRPr="00995297" w:rsidRDefault="0099529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Ухаживать за инвалидами и пожилыми людьми </w:t>
      </w:r>
      <w:r w:rsidR="0033212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официально 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могут </w:t>
      </w:r>
      <w:r w:rsidR="007B0CA7">
        <w:rPr>
          <w:rFonts w:ascii="Times New Roman" w:hAnsi="Times New Roman" w:cs="Times New Roman"/>
          <w:bCs/>
          <w:position w:val="0"/>
          <w:sz w:val="24"/>
          <w:szCs w:val="24"/>
        </w:rPr>
        <w:t>трудоспособные граждане с 14-летнего возраста при условии, если они</w:t>
      </w:r>
      <w:r w:rsidRPr="00995297">
        <w:rPr>
          <w:rFonts w:ascii="Times New Roman" w:hAnsi="Times New Roman" w:cs="Times New Roman"/>
          <w:bCs/>
          <w:position w:val="0"/>
          <w:sz w:val="24"/>
          <w:szCs w:val="24"/>
        </w:rPr>
        <w:t>:</w:t>
      </w:r>
    </w:p>
    <w:p w:rsidR="00995297" w:rsidRPr="00995297" w:rsidRDefault="007B0CA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 xml:space="preserve">- </w:t>
      </w:r>
      <w:r w:rsidR="0099529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не выполняют оплачиваемую работу;</w:t>
      </w:r>
    </w:p>
    <w:p w:rsidR="00995297" w:rsidRPr="00995297" w:rsidRDefault="007B0CA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99529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>не получают какую- либо пенсию, в том числе по линии другого ведомства;</w:t>
      </w:r>
    </w:p>
    <w:p w:rsidR="00995297" w:rsidRPr="00995297" w:rsidRDefault="007B0CA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99529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не получают пособие по безработице.</w:t>
      </w:r>
    </w:p>
    <w:p w:rsidR="00995297" w:rsidRPr="00995297" w:rsidRDefault="007B0CA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являются </w:t>
      </w:r>
      <w:r w:rsidRPr="007B0CA7">
        <w:rPr>
          <w:rFonts w:ascii="Times New Roman" w:hAnsi="Times New Roman" w:cs="Times New Roman"/>
          <w:bCs/>
          <w:position w:val="0"/>
          <w:sz w:val="24"/>
          <w:szCs w:val="24"/>
        </w:rPr>
        <w:t>«самозаняты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ми</w:t>
      </w:r>
      <w:r w:rsidRPr="007B0CA7">
        <w:rPr>
          <w:rFonts w:ascii="Times New Roman" w:hAnsi="Times New Roman" w:cs="Times New Roman"/>
          <w:bCs/>
          <w:position w:val="0"/>
          <w:sz w:val="24"/>
          <w:szCs w:val="24"/>
        </w:rPr>
        <w:t>», но при этом не вступил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и</w:t>
      </w:r>
      <w:r w:rsidRPr="007B0CA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добровольные правоотношения по обязательному пенсионному страхованию с региональным Отделением СФР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995297" w:rsidRDefault="007B0CA7" w:rsidP="00995297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В</w:t>
      </w:r>
      <w:r w:rsidR="0099529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случае выхода на работу, назначения пенсии, пособия по безработице гражданин должен самостоятельно в течение 5 дней известить об этом в Отделение СФР по П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сковской </w:t>
      </w:r>
      <w:r w:rsidR="00995297" w:rsidRPr="0099529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области. Выплата по уходу будет прекращена. </w:t>
      </w:r>
    </w:p>
    <w:p w:rsidR="00332127" w:rsidRPr="002F71C5" w:rsidRDefault="00383305" w:rsidP="00332127">
      <w:pPr>
        <w:pStyle w:val="a5"/>
        <w:shd w:val="clear" w:color="auto" w:fill="FFFFFF"/>
        <w:spacing w:line="360" w:lineRule="auto"/>
        <w:ind w:left="0" w:hanging="2"/>
        <w:jc w:val="both"/>
        <w:rPr>
          <w:color w:val="333333"/>
        </w:rPr>
      </w:pPr>
      <w:r>
        <w:rPr>
          <w:bCs/>
          <w:position w:val="0"/>
        </w:rPr>
        <w:t xml:space="preserve">Любые вопросы, касающиеся назначения и выплаты </w:t>
      </w:r>
      <w:r w:rsidR="007B0CA7">
        <w:rPr>
          <w:bCs/>
          <w:position w:val="0"/>
        </w:rPr>
        <w:t>компенсации</w:t>
      </w:r>
      <w:r>
        <w:rPr>
          <w:bCs/>
          <w:position w:val="0"/>
        </w:rPr>
        <w:t>, можно</w:t>
      </w:r>
      <w:r w:rsidR="00A443A0">
        <w:rPr>
          <w:bCs/>
          <w:position w:val="0"/>
        </w:rPr>
        <w:t xml:space="preserve">адресовать специалистам клиентских служб региона - </w:t>
      </w:r>
      <w:r w:rsidR="00A443A0" w:rsidRPr="00A443A0">
        <w:rPr>
          <w:bCs/>
          <w:position w:val="0"/>
        </w:rPr>
        <w:t>https://sfr.gov.ru/branches/pskov/</w:t>
      </w:r>
      <w:r w:rsidR="00A443A0">
        <w:rPr>
          <w:bCs/>
          <w:position w:val="0"/>
        </w:rPr>
        <w:t xml:space="preserve">, а также задать </w:t>
      </w:r>
      <w:r w:rsidRPr="00383305">
        <w:rPr>
          <w:bCs/>
          <w:position w:val="0"/>
        </w:rPr>
        <w:t xml:space="preserve"> по телефону регионального контакт-центра 8 800 200 00 98 или в официальных группах Отделения в ВК, — https://vk.com/sfr.pskovskayaoblast, ОК — https://ok.ru/sfr.pskovskayaoblast.</w:t>
      </w:r>
    </w:p>
    <w:p w:rsidR="00383305" w:rsidRDefault="00383305" w:rsidP="008B0E90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7B0CA7" w:rsidRDefault="007B0CA7" w:rsidP="00E15EBC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</w:pPr>
    </w:p>
    <w:p w:rsidR="00483392" w:rsidRDefault="007153C8" w:rsidP="00E15EBC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7153C8" w:rsidP="008E64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2D6ADC" w:rsidSect="007153C8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01" w:rsidRDefault="007E2501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E2501" w:rsidRDefault="007E2501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7153C8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D1463C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01" w:rsidRDefault="007E2501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E2501" w:rsidRDefault="007E2501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484D"/>
    <w:rsid w:val="000054FD"/>
    <w:rsid w:val="00005D7C"/>
    <w:rsid w:val="000112FB"/>
    <w:rsid w:val="00022FE2"/>
    <w:rsid w:val="00024F40"/>
    <w:rsid w:val="00034340"/>
    <w:rsid w:val="00060980"/>
    <w:rsid w:val="00083A6F"/>
    <w:rsid w:val="00094320"/>
    <w:rsid w:val="000A2DD5"/>
    <w:rsid w:val="000A38EF"/>
    <w:rsid w:val="000A3C08"/>
    <w:rsid w:val="000A44D0"/>
    <w:rsid w:val="000A6632"/>
    <w:rsid w:val="000C021D"/>
    <w:rsid w:val="000C4F10"/>
    <w:rsid w:val="000E04BD"/>
    <w:rsid w:val="000E3B6C"/>
    <w:rsid w:val="000E45B1"/>
    <w:rsid w:val="000F1540"/>
    <w:rsid w:val="001159B5"/>
    <w:rsid w:val="00117BC1"/>
    <w:rsid w:val="0012082F"/>
    <w:rsid w:val="001216CC"/>
    <w:rsid w:val="001275C1"/>
    <w:rsid w:val="00127CDA"/>
    <w:rsid w:val="00137017"/>
    <w:rsid w:val="00140E59"/>
    <w:rsid w:val="00141016"/>
    <w:rsid w:val="00143414"/>
    <w:rsid w:val="001561A1"/>
    <w:rsid w:val="00156890"/>
    <w:rsid w:val="0018230A"/>
    <w:rsid w:val="001861AA"/>
    <w:rsid w:val="001B029C"/>
    <w:rsid w:val="001B4482"/>
    <w:rsid w:val="001B5F4B"/>
    <w:rsid w:val="001B745C"/>
    <w:rsid w:val="001D3644"/>
    <w:rsid w:val="001D4F1E"/>
    <w:rsid w:val="001E07A4"/>
    <w:rsid w:val="001E3E89"/>
    <w:rsid w:val="0021170E"/>
    <w:rsid w:val="002237BE"/>
    <w:rsid w:val="002241B8"/>
    <w:rsid w:val="00230AE1"/>
    <w:rsid w:val="0024323F"/>
    <w:rsid w:val="002460F4"/>
    <w:rsid w:val="00250AF8"/>
    <w:rsid w:val="0025785E"/>
    <w:rsid w:val="00260B70"/>
    <w:rsid w:val="00286560"/>
    <w:rsid w:val="00291D0E"/>
    <w:rsid w:val="002932B3"/>
    <w:rsid w:val="00295C4C"/>
    <w:rsid w:val="00296487"/>
    <w:rsid w:val="002D5A9E"/>
    <w:rsid w:val="002D6ADC"/>
    <w:rsid w:val="002E5E36"/>
    <w:rsid w:val="002F010E"/>
    <w:rsid w:val="002F20E2"/>
    <w:rsid w:val="002F3F50"/>
    <w:rsid w:val="00301D5C"/>
    <w:rsid w:val="00302398"/>
    <w:rsid w:val="00306395"/>
    <w:rsid w:val="00327FBF"/>
    <w:rsid w:val="00332127"/>
    <w:rsid w:val="00340F9F"/>
    <w:rsid w:val="00347C28"/>
    <w:rsid w:val="0035131B"/>
    <w:rsid w:val="003531DC"/>
    <w:rsid w:val="00357A74"/>
    <w:rsid w:val="00360D8A"/>
    <w:rsid w:val="00370F70"/>
    <w:rsid w:val="00373DC6"/>
    <w:rsid w:val="00383305"/>
    <w:rsid w:val="003A131C"/>
    <w:rsid w:val="003A63DB"/>
    <w:rsid w:val="003B0890"/>
    <w:rsid w:val="003B69E0"/>
    <w:rsid w:val="003C2879"/>
    <w:rsid w:val="003D025C"/>
    <w:rsid w:val="004023F9"/>
    <w:rsid w:val="00403DCD"/>
    <w:rsid w:val="004130E8"/>
    <w:rsid w:val="004310BB"/>
    <w:rsid w:val="00440B44"/>
    <w:rsid w:val="00441144"/>
    <w:rsid w:val="0044126F"/>
    <w:rsid w:val="00441625"/>
    <w:rsid w:val="00443E3D"/>
    <w:rsid w:val="004527A9"/>
    <w:rsid w:val="0045714C"/>
    <w:rsid w:val="00483392"/>
    <w:rsid w:val="0048439D"/>
    <w:rsid w:val="004847DE"/>
    <w:rsid w:val="004919F6"/>
    <w:rsid w:val="00496CEC"/>
    <w:rsid w:val="004978B0"/>
    <w:rsid w:val="004A2DF7"/>
    <w:rsid w:val="004A307C"/>
    <w:rsid w:val="004B1FAE"/>
    <w:rsid w:val="004D106D"/>
    <w:rsid w:val="004D28AD"/>
    <w:rsid w:val="004D4C5E"/>
    <w:rsid w:val="004E08B6"/>
    <w:rsid w:val="004E7846"/>
    <w:rsid w:val="004F0049"/>
    <w:rsid w:val="00512147"/>
    <w:rsid w:val="00513795"/>
    <w:rsid w:val="0052270E"/>
    <w:rsid w:val="00524EB0"/>
    <w:rsid w:val="00533407"/>
    <w:rsid w:val="00546BDB"/>
    <w:rsid w:val="00551873"/>
    <w:rsid w:val="00552FC1"/>
    <w:rsid w:val="00555B01"/>
    <w:rsid w:val="005639C3"/>
    <w:rsid w:val="0057327A"/>
    <w:rsid w:val="0059345B"/>
    <w:rsid w:val="00593DB0"/>
    <w:rsid w:val="00597124"/>
    <w:rsid w:val="005A27C1"/>
    <w:rsid w:val="005C6A33"/>
    <w:rsid w:val="005C72B3"/>
    <w:rsid w:val="005C79DA"/>
    <w:rsid w:val="005D2F43"/>
    <w:rsid w:val="005D54C9"/>
    <w:rsid w:val="005F0768"/>
    <w:rsid w:val="005F5080"/>
    <w:rsid w:val="006011E5"/>
    <w:rsid w:val="00607126"/>
    <w:rsid w:val="0061384A"/>
    <w:rsid w:val="00640A71"/>
    <w:rsid w:val="00643AF4"/>
    <w:rsid w:val="00643BA2"/>
    <w:rsid w:val="006535A3"/>
    <w:rsid w:val="00661C62"/>
    <w:rsid w:val="00667112"/>
    <w:rsid w:val="006A5E2D"/>
    <w:rsid w:val="006A6DFA"/>
    <w:rsid w:val="006C634F"/>
    <w:rsid w:val="006E20AC"/>
    <w:rsid w:val="006E29B0"/>
    <w:rsid w:val="006F0B50"/>
    <w:rsid w:val="006F2772"/>
    <w:rsid w:val="00705A4C"/>
    <w:rsid w:val="007153C8"/>
    <w:rsid w:val="0071590F"/>
    <w:rsid w:val="00716ADB"/>
    <w:rsid w:val="00737D9D"/>
    <w:rsid w:val="00743469"/>
    <w:rsid w:val="00763257"/>
    <w:rsid w:val="00767A04"/>
    <w:rsid w:val="00773C00"/>
    <w:rsid w:val="00774726"/>
    <w:rsid w:val="007749F6"/>
    <w:rsid w:val="00775AF0"/>
    <w:rsid w:val="0078441D"/>
    <w:rsid w:val="00787675"/>
    <w:rsid w:val="007A16EC"/>
    <w:rsid w:val="007B0CA7"/>
    <w:rsid w:val="007B3D80"/>
    <w:rsid w:val="007C5C0F"/>
    <w:rsid w:val="007D208A"/>
    <w:rsid w:val="007E1947"/>
    <w:rsid w:val="007E2501"/>
    <w:rsid w:val="007E66B8"/>
    <w:rsid w:val="007F57E9"/>
    <w:rsid w:val="007F5907"/>
    <w:rsid w:val="007F61C9"/>
    <w:rsid w:val="007F7F56"/>
    <w:rsid w:val="00816388"/>
    <w:rsid w:val="00833AF0"/>
    <w:rsid w:val="00843B5A"/>
    <w:rsid w:val="00857C95"/>
    <w:rsid w:val="00887338"/>
    <w:rsid w:val="008922F3"/>
    <w:rsid w:val="008A1C74"/>
    <w:rsid w:val="008A2DFA"/>
    <w:rsid w:val="008A5F9E"/>
    <w:rsid w:val="008B0AFA"/>
    <w:rsid w:val="008B0E90"/>
    <w:rsid w:val="008C0CE5"/>
    <w:rsid w:val="008C28E5"/>
    <w:rsid w:val="008C660B"/>
    <w:rsid w:val="008D568A"/>
    <w:rsid w:val="008D642B"/>
    <w:rsid w:val="008E4F12"/>
    <w:rsid w:val="008E6494"/>
    <w:rsid w:val="009079FC"/>
    <w:rsid w:val="0093261A"/>
    <w:rsid w:val="00933452"/>
    <w:rsid w:val="00935FA1"/>
    <w:rsid w:val="0093667D"/>
    <w:rsid w:val="009529E4"/>
    <w:rsid w:val="00956455"/>
    <w:rsid w:val="00986566"/>
    <w:rsid w:val="00994479"/>
    <w:rsid w:val="00995297"/>
    <w:rsid w:val="009A5E05"/>
    <w:rsid w:val="009B0405"/>
    <w:rsid w:val="009B6BFE"/>
    <w:rsid w:val="009C0EAC"/>
    <w:rsid w:val="009D4F71"/>
    <w:rsid w:val="009E3A56"/>
    <w:rsid w:val="00A04A99"/>
    <w:rsid w:val="00A231C8"/>
    <w:rsid w:val="00A24147"/>
    <w:rsid w:val="00A40A80"/>
    <w:rsid w:val="00A41555"/>
    <w:rsid w:val="00A443A0"/>
    <w:rsid w:val="00A468CA"/>
    <w:rsid w:val="00A543AB"/>
    <w:rsid w:val="00A565ED"/>
    <w:rsid w:val="00A64C34"/>
    <w:rsid w:val="00A65240"/>
    <w:rsid w:val="00A711F4"/>
    <w:rsid w:val="00A731C8"/>
    <w:rsid w:val="00A8738D"/>
    <w:rsid w:val="00A92CC8"/>
    <w:rsid w:val="00AA3573"/>
    <w:rsid w:val="00AB56BF"/>
    <w:rsid w:val="00AC7CF5"/>
    <w:rsid w:val="00AE3CAB"/>
    <w:rsid w:val="00AE62E0"/>
    <w:rsid w:val="00AE730E"/>
    <w:rsid w:val="00AF0663"/>
    <w:rsid w:val="00AF0D19"/>
    <w:rsid w:val="00AF1CA3"/>
    <w:rsid w:val="00B355B1"/>
    <w:rsid w:val="00B71EA5"/>
    <w:rsid w:val="00B77667"/>
    <w:rsid w:val="00B82F93"/>
    <w:rsid w:val="00B844FA"/>
    <w:rsid w:val="00B90AB7"/>
    <w:rsid w:val="00BA3533"/>
    <w:rsid w:val="00BA6F8C"/>
    <w:rsid w:val="00BB7C18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0906"/>
    <w:rsid w:val="00C64838"/>
    <w:rsid w:val="00C66E07"/>
    <w:rsid w:val="00C74A6C"/>
    <w:rsid w:val="00C75D09"/>
    <w:rsid w:val="00C77118"/>
    <w:rsid w:val="00C8326A"/>
    <w:rsid w:val="00C877F9"/>
    <w:rsid w:val="00C933A0"/>
    <w:rsid w:val="00C94380"/>
    <w:rsid w:val="00CA34B1"/>
    <w:rsid w:val="00CA64F6"/>
    <w:rsid w:val="00CA6BFE"/>
    <w:rsid w:val="00CA6D5C"/>
    <w:rsid w:val="00CA7DFC"/>
    <w:rsid w:val="00CB61E1"/>
    <w:rsid w:val="00CB64BA"/>
    <w:rsid w:val="00CC4BCC"/>
    <w:rsid w:val="00D02A65"/>
    <w:rsid w:val="00D07614"/>
    <w:rsid w:val="00D128D2"/>
    <w:rsid w:val="00D1463C"/>
    <w:rsid w:val="00D16E2C"/>
    <w:rsid w:val="00D212BF"/>
    <w:rsid w:val="00D22511"/>
    <w:rsid w:val="00D44FAA"/>
    <w:rsid w:val="00D53472"/>
    <w:rsid w:val="00D53679"/>
    <w:rsid w:val="00D57963"/>
    <w:rsid w:val="00D6661E"/>
    <w:rsid w:val="00D7124E"/>
    <w:rsid w:val="00D727C0"/>
    <w:rsid w:val="00D7656B"/>
    <w:rsid w:val="00D7679E"/>
    <w:rsid w:val="00D76D2C"/>
    <w:rsid w:val="00D8026C"/>
    <w:rsid w:val="00D964F0"/>
    <w:rsid w:val="00D96D57"/>
    <w:rsid w:val="00D978AE"/>
    <w:rsid w:val="00DA3C94"/>
    <w:rsid w:val="00DA5851"/>
    <w:rsid w:val="00DB1458"/>
    <w:rsid w:val="00DB2214"/>
    <w:rsid w:val="00DC5376"/>
    <w:rsid w:val="00DC5395"/>
    <w:rsid w:val="00DC79F3"/>
    <w:rsid w:val="00DD14A6"/>
    <w:rsid w:val="00DD5BD7"/>
    <w:rsid w:val="00DE2597"/>
    <w:rsid w:val="00DE2F1C"/>
    <w:rsid w:val="00DE69C0"/>
    <w:rsid w:val="00DF5ADF"/>
    <w:rsid w:val="00DF60E8"/>
    <w:rsid w:val="00E01B43"/>
    <w:rsid w:val="00E15EBC"/>
    <w:rsid w:val="00E30DE5"/>
    <w:rsid w:val="00E31864"/>
    <w:rsid w:val="00E466A4"/>
    <w:rsid w:val="00E46FD9"/>
    <w:rsid w:val="00E47729"/>
    <w:rsid w:val="00E5222B"/>
    <w:rsid w:val="00E572E8"/>
    <w:rsid w:val="00E60DF2"/>
    <w:rsid w:val="00E627AC"/>
    <w:rsid w:val="00E6687A"/>
    <w:rsid w:val="00E766B0"/>
    <w:rsid w:val="00E80D42"/>
    <w:rsid w:val="00E81EF0"/>
    <w:rsid w:val="00EA32E0"/>
    <w:rsid w:val="00EA4916"/>
    <w:rsid w:val="00EB4A9E"/>
    <w:rsid w:val="00EB73A9"/>
    <w:rsid w:val="00EC3ABB"/>
    <w:rsid w:val="00EC470A"/>
    <w:rsid w:val="00ED52E0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50287"/>
    <w:rsid w:val="00F626A0"/>
    <w:rsid w:val="00F62EA0"/>
    <w:rsid w:val="00F728E4"/>
    <w:rsid w:val="00F83E66"/>
    <w:rsid w:val="00F90BB3"/>
    <w:rsid w:val="00FA14E1"/>
    <w:rsid w:val="00FB3D4E"/>
    <w:rsid w:val="00FC26C8"/>
    <w:rsid w:val="00FC2E0C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3C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7153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53C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7153C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153C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7153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53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7153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7153C8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7153C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71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71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71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7153C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7153C8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7153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7153C8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7153C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7153C8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7153C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7153C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7153C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7153C8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7153C8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7153C8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7153C8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7153C8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7153C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7153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7153C8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7153C8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7153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7153C8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7153C8"/>
    <w:pPr>
      <w:spacing w:after="120"/>
      <w:ind w:left="283"/>
    </w:pPr>
  </w:style>
  <w:style w:type="character" w:customStyle="1" w:styleId="afa">
    <w:name w:val="Основной текст с отступом Знак"/>
    <w:rsid w:val="007153C8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7153C8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7153C8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7153C8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7153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7153C8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7153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7153C8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7153C8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7153C8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7153C8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7153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7153C8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7153C8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7153C8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7153C8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7153C8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7153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7153C8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7153C8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9FD76CA7-2250-4D06-B7B7-0760A4CC1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2</cp:revision>
  <cp:lastPrinted>2024-07-17T12:11:00Z</cp:lastPrinted>
  <dcterms:created xsi:type="dcterms:W3CDTF">2024-07-17T12:43:00Z</dcterms:created>
  <dcterms:modified xsi:type="dcterms:W3CDTF">2024-07-17T12:43:00Z</dcterms:modified>
</cp:coreProperties>
</file>